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7947e" w14:paraId="5c7947e" w:rsidRDefault="00903677" w:rsidP="006F21F1" w:rsidR="00903677" w:rsidRPr="000D1330">
      <w:pPr>
        <w:spacing w:lineRule="auto" w:line="240" w:after="0"/>
        <w15:collapsed w:val="false"/>
        <w:rPr>
          <w:rFonts w:hAnsi="Times New Roman" w:ascii="Times New Roman"/>
        </w:rPr>
      </w:pPr>
      <w:bookmarkStart w:name="_GoBack" w:id="0"/>
      <w:bookmarkEnd w:id="0"/>
    </w:p>
    <w:p w:rsidRDefault="00903677" w:rsidP="006F21F1" w:rsidR="00903677" w:rsidRPr="000D1330">
      <w:pPr>
        <w:spacing w:lineRule="auto" w:line="240" w:after="0"/>
        <w:rPr>
          <w:rFonts w:hAnsi="Times New Roman" w:ascii="Times New Roman"/>
        </w:rPr>
      </w:pPr>
    </w:p>
    <w:p w:rsidRDefault="00B05B66" w:rsidP="006F21F1" w:rsidR="00B05B66" w:rsidRPr="000D1330">
      <w:pPr>
        <w:spacing w:lineRule="auto" w:line="240" w:after="0"/>
        <w:rPr>
          <w:rFonts w:hAnsi="Times New Roman" w:ascii="Times New Roman"/>
          <w:b/>
        </w:rPr>
      </w:pPr>
    </w:p>
    <w:p w:rsidRDefault="00903677" w:rsidP="006F21F1" w:rsidR="00903677" w:rsidRPr="000D1330">
      <w:pPr>
        <w:spacing w:lineRule="auto" w:line="240" w:after="0"/>
        <w:rPr>
          <w:rFonts w:hAnsi="Times New Roman" w:ascii="Times New Roman"/>
          <w:b/>
        </w:rPr>
      </w:pPr>
      <w:r w:rsidRPr="000D1330">
        <w:rPr>
          <w:rFonts w:hAnsi="Times New Roman" w:ascii="Times New Roman"/>
          <w:b/>
        </w:rPr>
        <w:t>REPUBLIKA HRVATSKA</w:t>
      </w:r>
    </w:p>
    <w:p w:rsidRDefault="00903677" w:rsidP="006F21F1" w:rsidR="00A06DC9" w:rsidRPr="000D1330">
      <w:pPr>
        <w:spacing w:lineRule="auto" w:line="240" w:after="0"/>
        <w:rPr>
          <w:rFonts w:hAnsi="Times New Roman" w:ascii="Times New Roman"/>
          <w:b/>
        </w:rPr>
      </w:pPr>
      <w:r w:rsidRPr="000D1330">
        <w:rPr>
          <w:rFonts w:hAnsi="Times New Roman" w:ascii="Times New Roman"/>
          <w:b/>
        </w:rPr>
        <w:t>TRGOVAČKI SUD U ZADRU</w:t>
      </w:r>
    </w:p>
    <w:p w:rsidRDefault="00A06DC9" w:rsidP="006F21F1" w:rsidR="00A06DC9" w:rsidRPr="000D1330">
      <w:pPr>
        <w:spacing w:lineRule="auto" w:line="240" w:after="0"/>
        <w:rPr>
          <w:rFonts w:hAnsi="Times New Roman" w:ascii="Times New Roman"/>
        </w:rPr>
      </w:pPr>
      <w:r w:rsidRPr="000D1330">
        <w:rPr>
          <w:rFonts w:hAnsi="Times New Roman" w:ascii="Times New Roman"/>
        </w:rPr>
        <w:t>Dr. Franje Tuđmana 35</w:t>
      </w:r>
      <w:r w:rsidR="00903677" w:rsidRPr="000D1330">
        <w:rPr>
          <w:rFonts w:hAnsi="Times New Roman" w:ascii="Times New Roman"/>
        </w:rPr>
        <w:tab/>
      </w:r>
    </w:p>
    <w:p w:rsidRDefault="00A06DC9" w:rsidP="006F21F1" w:rsidR="00A06DC9" w:rsidRPr="000D1330">
      <w:pPr>
        <w:spacing w:lineRule="auto" w:line="240" w:after="0"/>
        <w:rPr>
          <w:rFonts w:hAnsi="Times New Roman" w:ascii="Times New Roman"/>
        </w:rPr>
      </w:pPr>
    </w:p>
    <w:p w:rsidRDefault="00A06DC9" w:rsidP="006F21F1" w:rsidR="00903677" w:rsidRPr="000D1330">
      <w:pPr>
        <w:spacing w:lineRule="auto" w:line="240" w:after="0"/>
        <w:jc w:val="center"/>
        <w:rPr>
          <w:rFonts w:hAnsi="Times New Roman" w:ascii="Times New Roman"/>
          <w:b/>
        </w:rPr>
      </w:pPr>
      <w:r w:rsidRPr="000D1330">
        <w:rPr>
          <w:rFonts w:hAnsi="Times New Roman" w:ascii="Times New Roman"/>
          <w:b/>
        </w:rPr>
        <w:t>R E P U B L I K A   H R V A T S K A</w:t>
      </w:r>
    </w:p>
    <w:p w:rsidRDefault="00903677" w:rsidP="006F21F1" w:rsidR="00903677" w:rsidRPr="000D1330">
      <w:pPr>
        <w:spacing w:lineRule="auto" w:line="240" w:after="0"/>
        <w:rPr>
          <w:rFonts w:hAnsi="Times New Roman" w:ascii="Times New Roman"/>
          <w:b/>
        </w:rPr>
      </w:pPr>
    </w:p>
    <w:p w:rsidRDefault="00903677" w:rsidP="006F21F1" w:rsidR="00903677" w:rsidRPr="000D1330">
      <w:pPr>
        <w:spacing w:lineRule="auto" w:line="240" w:after="0"/>
        <w:jc w:val="center"/>
        <w:rPr>
          <w:rFonts w:hAnsi="Times New Roman" w:ascii="Times New Roman"/>
          <w:b/>
        </w:rPr>
      </w:pPr>
      <w:r w:rsidRPr="000D1330">
        <w:rPr>
          <w:rFonts w:hAnsi="Times New Roman" w:ascii="Times New Roman"/>
          <w:b/>
        </w:rPr>
        <w:t>R J E Š E N J E</w:t>
      </w:r>
    </w:p>
    <w:p w:rsidRDefault="00903677" w:rsidP="006F21F1" w:rsidR="00903677" w:rsidRPr="000D1330">
      <w:pPr>
        <w:spacing w:lineRule="auto" w:line="240" w:after="0"/>
        <w:rPr>
          <w:rFonts w:hAnsi="Times New Roman" w:ascii="Times New Roman"/>
        </w:rPr>
      </w:pPr>
    </w:p>
    <w:p w:rsidRDefault="001F46DB" w:rsidP="006F21F1" w:rsidR="00FC48E0" w:rsidRPr="000D1330">
      <w:pPr>
        <w:spacing w:lineRule="auto" w:line="240" w:after="0"/>
        <w:ind w:firstLine="708"/>
        <w:jc w:val="both"/>
        <w:rPr>
          <w:rFonts w:hAnsi="Times New Roman" w:ascii="Times New Roman"/>
        </w:rPr>
      </w:pPr>
      <w:r w:rsidRPr="000D1330">
        <w:rPr>
          <w:rFonts w:hAnsi="Times New Roman" w:ascii="Times New Roman"/>
        </w:rPr>
        <w:t>Trgovački sud u Zadru, OIB:39670464653, po sutkinji Ani Markač, u stečajnom postupku nad stečajnim dužnikom</w:t>
      </w:r>
      <w:r w:rsidR="006A7F2C" w:rsidRPr="000D1330">
        <w:rPr>
          <w:rFonts w:hAnsi="Times New Roman" w:ascii="Times New Roman"/>
        </w:rPr>
        <w:t xml:space="preserve"> </w:t>
      </w:r>
      <w:r w:rsidR="006F21F1" w:rsidRPr="000D1330">
        <w:rPr>
          <w:rFonts w:hAnsi="Times New Roman" w:ascii="Times New Roman"/>
        </w:rPr>
        <w:t>FRESH BAKERY &amp; SERVICES d.o.o. Zadar, Gaženica bb, OIB:79999071856</w:t>
      </w:r>
      <w:r w:rsidR="00AC1F73" w:rsidRPr="000D1330">
        <w:rPr>
          <w:rFonts w:hAnsi="Times New Roman" w:ascii="Times New Roman"/>
        </w:rPr>
        <w:t>, zastupan po stečajnom upravitelju</w:t>
      </w:r>
      <w:r w:rsidR="006A7F2C" w:rsidRPr="000D1330">
        <w:rPr>
          <w:rFonts w:hAnsi="Times New Roman" w:ascii="Times New Roman"/>
        </w:rPr>
        <w:t xml:space="preserve"> </w:t>
      </w:r>
      <w:r w:rsidR="006F21F1" w:rsidRPr="000D1330">
        <w:rPr>
          <w:rFonts w:hAnsi="Times New Roman" w:ascii="Times New Roman"/>
        </w:rPr>
        <w:t>Ivici Matasu</w:t>
      </w:r>
      <w:r w:rsidR="00AC1F73" w:rsidRPr="000D1330">
        <w:rPr>
          <w:rFonts w:hAnsi="Times New Roman" w:ascii="Times New Roman"/>
        </w:rPr>
        <w:t xml:space="preserve"> iz </w:t>
      </w:r>
      <w:r w:rsidR="006F21F1" w:rsidRPr="000D1330">
        <w:rPr>
          <w:rFonts w:hAnsi="Times New Roman" w:ascii="Times New Roman"/>
        </w:rPr>
        <w:t>Šibenika, Put Gimnazije 55</w:t>
      </w:r>
      <w:r w:rsidR="00AC1F73" w:rsidRPr="000D1330">
        <w:rPr>
          <w:rFonts w:hAnsi="Times New Roman" w:ascii="Times New Roman"/>
        </w:rPr>
        <w:t xml:space="preserve">, </w:t>
      </w:r>
      <w:r w:rsidR="006F21F1" w:rsidRPr="000D1330">
        <w:rPr>
          <w:rFonts w:hAnsi="Times New Roman" w:ascii="Times New Roman"/>
        </w:rPr>
        <w:t>dana 26</w:t>
      </w:r>
      <w:r w:rsidR="006A7F2C" w:rsidRPr="000D1330">
        <w:rPr>
          <w:rFonts w:hAnsi="Times New Roman" w:ascii="Times New Roman"/>
        </w:rPr>
        <w:t xml:space="preserve">. </w:t>
      </w:r>
      <w:r w:rsidR="006F21F1" w:rsidRPr="000D1330">
        <w:rPr>
          <w:rFonts w:hAnsi="Times New Roman" w:ascii="Times New Roman"/>
        </w:rPr>
        <w:t>svibnja</w:t>
      </w:r>
      <w:r w:rsidR="006A7F2C" w:rsidRPr="000D1330">
        <w:rPr>
          <w:rFonts w:hAnsi="Times New Roman" w:ascii="Times New Roman"/>
        </w:rPr>
        <w:t xml:space="preserve"> 2017.</w:t>
      </w:r>
      <w:r w:rsidRPr="000D1330">
        <w:rPr>
          <w:rFonts w:hAnsi="Times New Roman" w:ascii="Times New Roman"/>
        </w:rPr>
        <w:t>,</w:t>
      </w:r>
      <w:r w:rsidR="00AF3E4D" w:rsidRPr="000D1330">
        <w:rPr>
          <w:rFonts w:hAnsi="Times New Roman" w:ascii="Times New Roman"/>
        </w:rPr>
        <w:t xml:space="preserve"> </w:t>
      </w:r>
      <w:r w:rsidR="003B5BBB" w:rsidRPr="000D1330">
        <w:rPr>
          <w:rFonts w:hAnsi="Times New Roman" w:ascii="Times New Roman"/>
        </w:rPr>
        <w:t>postupajući po čl. 265. Stečajnog zakona (Narodne novine br. 71/15),</w:t>
      </w:r>
    </w:p>
    <w:p w:rsidRDefault="00903677" w:rsidP="006F21F1" w:rsidR="00903677" w:rsidRPr="000D1330">
      <w:pPr>
        <w:spacing w:lineRule="auto" w:line="240" w:after="0"/>
        <w:jc w:val="center"/>
        <w:rPr>
          <w:rFonts w:hAnsi="Times New Roman" w:ascii="Times New Roman"/>
          <w:b/>
        </w:rPr>
      </w:pPr>
      <w:r w:rsidRPr="000D1330">
        <w:rPr>
          <w:rFonts w:hAnsi="Times New Roman" w:ascii="Times New Roman"/>
          <w:b/>
        </w:rPr>
        <w:t>r i j e š i o   j e</w:t>
      </w:r>
    </w:p>
    <w:p w:rsidRDefault="0006128E" w:rsidP="006F21F1" w:rsidR="0006128E" w:rsidRPr="000D1330">
      <w:pPr>
        <w:spacing w:lineRule="auto" w:line="240" w:after="0"/>
        <w:rPr>
          <w:rFonts w:hAnsi="Times New Roman" w:ascii="Times New Roman"/>
        </w:rPr>
      </w:pPr>
    </w:p>
    <w:p w:rsidRDefault="006F21F1" w:rsidP="006F21F1" w:rsidR="00E3197C" w:rsidRPr="000D1330">
      <w:pPr>
        <w:spacing w:lineRule="auto" w:line="240" w:after="0"/>
        <w:rPr>
          <w:rFonts w:hAnsi="Times New Roman" w:ascii="Times New Roman"/>
        </w:rPr>
      </w:pPr>
      <w:r w:rsidRPr="000D1330">
        <w:rPr>
          <w:rFonts w:hAnsi="Times New Roman" w:ascii="Times New Roman"/>
        </w:rPr>
        <w:t>I.</w:t>
      </w:r>
      <w:r w:rsidRPr="000D1330">
        <w:rPr>
          <w:rFonts w:hAnsi="Times New Roman" w:ascii="Times New Roman"/>
        </w:rPr>
        <w:tab/>
      </w:r>
      <w:r w:rsidR="00E3197C" w:rsidRPr="000D1330">
        <w:rPr>
          <w:rFonts w:hAnsi="Times New Roman" w:ascii="Times New Roman"/>
        </w:rPr>
        <w:t xml:space="preserve">Utvrđuju se tražbine koje se namiruju kao tražbine </w:t>
      </w:r>
      <w:r w:rsidR="006A7F2C" w:rsidRPr="000D1330">
        <w:rPr>
          <w:rFonts w:hAnsi="Times New Roman" w:ascii="Times New Roman"/>
        </w:rPr>
        <w:t>II. (</w:t>
      </w:r>
      <w:r w:rsidR="00E3197C" w:rsidRPr="000D1330">
        <w:rPr>
          <w:rFonts w:hAnsi="Times New Roman" w:ascii="Times New Roman"/>
        </w:rPr>
        <w:t>drugog</w:t>
      </w:r>
      <w:r w:rsidR="006A7F2C" w:rsidRPr="000D1330">
        <w:rPr>
          <w:rFonts w:hAnsi="Times New Roman" w:ascii="Times New Roman"/>
        </w:rPr>
        <w:t xml:space="preserve">) </w:t>
      </w:r>
      <w:r w:rsidR="00E3197C" w:rsidRPr="000D1330">
        <w:rPr>
          <w:rFonts w:hAnsi="Times New Roman" w:ascii="Times New Roman"/>
        </w:rPr>
        <w:t>višeg isplatnog reda:</w:t>
      </w:r>
    </w:p>
    <w:p w:rsidRDefault="006F21F1" w:rsidP="006F21F1" w:rsidR="006F21F1" w:rsidRPr="000D1330">
      <w:pPr>
        <w:spacing w:lineRule="auto" w:line="240" w:after="0"/>
        <w:jc w:val="both"/>
        <w:rPr>
          <w:rFonts w:eastAsia="Times New Roman" w:hAnsi="Times New Roman" w:ascii="Times New Roman"/>
          <w:b/>
          <w:lang w:eastAsia="hr-HR"/>
        </w:rPr>
      </w:pPr>
    </w:p>
    <w:tbl>
      <w:tblPr>
        <w:tblpPr w:tblpY="1" w:tblpXSpec="center" w:vertAnchor="text" w:rightFromText="180" w:leftFromText="180"/>
        <w:tblOverlap w:val="never"/>
        <w:tblW w:type="pct" w:w="518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785"/>
        <w:gridCol w:w="1781"/>
        <w:gridCol w:w="1852"/>
        <w:gridCol w:w="6"/>
        <w:gridCol w:w="2168"/>
        <w:gridCol w:w="1544"/>
        <w:gridCol w:w="1499"/>
      </w:tblGrid>
      <w:tr w:rsidTr="00D82E12" w:rsidR="006F21F1" w:rsidRPr="000D1330">
        <w:tc>
          <w:tcPr>
            <w:tcW w:type="pct" w:w="408"/>
            <w:vAlign w:val="center"/>
          </w:tcPr>
          <w:p w:rsidRDefault="006F21F1" w:rsidP="006F21F1" w:rsidR="006F21F1" w:rsidRPr="000D1330">
            <w:pPr>
              <w:spacing w:lineRule="auto" w:line="240" w:after="0"/>
              <w:jc w:val="both"/>
              <w:rPr>
                <w:rFonts w:eastAsia="Times New Roman" w:hAnsi="Times New Roman" w:ascii="Times New Roman"/>
                <w:lang w:eastAsia="hr-HR"/>
              </w:rPr>
            </w:pPr>
            <w:r w:rsidRPr="000D1330">
              <w:rPr>
                <w:rFonts w:eastAsia="Times New Roman" w:hAnsi="Times New Roman" w:ascii="Times New Roman"/>
                <w:lang w:eastAsia="hr-HR"/>
              </w:rPr>
              <w:t>Redni broj prijavljene tražbine</w:t>
            </w:r>
          </w:p>
        </w:tc>
        <w:tc>
          <w:tcPr>
            <w:tcW w:type="pct" w:w="924"/>
            <w:vAlign w:val="center"/>
          </w:tcPr>
          <w:p w:rsidRDefault="006F21F1" w:rsidP="006F21F1" w:rsidR="006F21F1" w:rsidRPr="000D1330">
            <w:pPr>
              <w:spacing w:lineRule="auto" w:line="240" w:after="0"/>
              <w:jc w:val="both"/>
              <w:rPr>
                <w:rFonts w:eastAsia="Times New Roman" w:hAnsi="Times New Roman" w:ascii="Times New Roman"/>
                <w:lang w:eastAsia="hr-HR"/>
              </w:rPr>
            </w:pPr>
            <w:r w:rsidRPr="000D1330">
              <w:rPr>
                <w:rFonts w:eastAsia="Times New Roman" w:hAnsi="Times New Roman" w:ascii="Times New Roman"/>
                <w:lang w:eastAsia="hr-HR"/>
              </w:rPr>
              <w:t>Ime i prezime / tvrtka  ili naziv vjerovnika</w:t>
            </w:r>
          </w:p>
        </w:tc>
        <w:tc>
          <w:tcPr>
            <w:tcW w:type="pct" w:w="964"/>
            <w:gridSpan w:val="2"/>
            <w:vAlign w:val="center"/>
          </w:tcPr>
          <w:p w:rsidRDefault="006F21F1" w:rsidP="006F21F1" w:rsidR="006F21F1" w:rsidRPr="000D1330">
            <w:pPr>
              <w:spacing w:lineRule="auto" w:line="240" w:after="0"/>
              <w:jc w:val="both"/>
              <w:rPr>
                <w:rFonts w:eastAsia="Times New Roman" w:hAnsi="Times New Roman" w:ascii="Times New Roman"/>
                <w:lang w:eastAsia="hr-HR"/>
              </w:rPr>
            </w:pPr>
            <w:r w:rsidRPr="000D1330">
              <w:rPr>
                <w:rFonts w:eastAsia="Times New Roman" w:hAnsi="Times New Roman" w:ascii="Times New Roman"/>
                <w:lang w:eastAsia="hr-HR"/>
              </w:rPr>
              <w:t xml:space="preserve">OIB vjerovnika </w:t>
            </w:r>
          </w:p>
        </w:tc>
        <w:tc>
          <w:tcPr>
            <w:tcW w:type="pct" w:w="1125"/>
            <w:vAlign w:val="center"/>
          </w:tcPr>
          <w:p w:rsidRDefault="006F21F1" w:rsidP="006F21F1" w:rsidR="006F21F1" w:rsidRPr="000D1330">
            <w:pPr>
              <w:spacing w:lineRule="auto" w:line="240" w:after="0"/>
              <w:jc w:val="both"/>
              <w:rPr>
                <w:rFonts w:eastAsia="Times New Roman" w:hAnsi="Times New Roman" w:ascii="Times New Roman"/>
                <w:lang w:eastAsia="hr-HR"/>
              </w:rPr>
            </w:pPr>
            <w:r w:rsidRPr="000D1330">
              <w:rPr>
                <w:rFonts w:eastAsia="Times New Roman" w:hAnsi="Times New Roman" w:ascii="Times New Roman"/>
                <w:lang w:eastAsia="hr-HR"/>
              </w:rPr>
              <w:t>Adresa / sjedište vjerovnika</w:t>
            </w:r>
          </w:p>
        </w:tc>
        <w:tc>
          <w:tcPr>
            <w:tcW w:type="pct" w:w="801"/>
            <w:vAlign w:val="center"/>
          </w:tcPr>
          <w:p w:rsidRDefault="006F21F1" w:rsidP="006F21F1" w:rsidR="006F21F1" w:rsidRPr="000D1330">
            <w:pPr>
              <w:spacing w:lineRule="auto" w:line="240" w:after="0"/>
              <w:jc w:val="both"/>
              <w:rPr>
                <w:rFonts w:eastAsia="Times New Roman" w:hAnsi="Times New Roman" w:ascii="Times New Roman"/>
                <w:lang w:eastAsia="hr-HR"/>
              </w:rPr>
            </w:pPr>
            <w:r w:rsidRPr="000D1330">
              <w:rPr>
                <w:rFonts w:eastAsia="Times New Roman" w:hAnsi="Times New Roman" w:ascii="Times New Roman"/>
                <w:lang w:eastAsia="hr-HR"/>
              </w:rPr>
              <w:t>Iznos prijavljene tražbine (kn)</w:t>
            </w:r>
          </w:p>
        </w:tc>
        <w:tc>
          <w:tcPr>
            <w:tcW w:type="pct" w:w="778"/>
            <w:vAlign w:val="center"/>
          </w:tcPr>
          <w:p w:rsidRDefault="006F21F1" w:rsidP="006F21F1" w:rsidR="006F21F1" w:rsidRPr="000D1330">
            <w:pPr>
              <w:spacing w:lineRule="auto" w:line="240" w:after="0"/>
              <w:jc w:val="both"/>
              <w:rPr>
                <w:rFonts w:eastAsia="Times New Roman" w:hAnsi="Times New Roman" w:ascii="Times New Roman"/>
                <w:lang w:eastAsia="hr-HR"/>
              </w:rPr>
            </w:pPr>
            <w:r w:rsidRPr="000D1330">
              <w:rPr>
                <w:rFonts w:eastAsia="Times New Roman" w:hAnsi="Times New Roman" w:ascii="Times New Roman"/>
                <w:lang w:eastAsia="hr-HR"/>
              </w:rPr>
              <w:t>Iznos utvrđene tražbine</w:t>
            </w:r>
          </w:p>
          <w:p w:rsidRDefault="006F21F1" w:rsidP="006F21F1" w:rsidR="006F21F1" w:rsidRPr="000D1330">
            <w:pPr>
              <w:spacing w:lineRule="auto" w:line="240" w:after="0"/>
              <w:jc w:val="both"/>
              <w:rPr>
                <w:rFonts w:eastAsia="Times New Roman" w:hAnsi="Times New Roman" w:ascii="Times New Roman"/>
                <w:lang w:eastAsia="hr-HR"/>
              </w:rPr>
            </w:pPr>
            <w:r w:rsidRPr="000D1330">
              <w:rPr>
                <w:rFonts w:eastAsia="Times New Roman" w:hAnsi="Times New Roman" w:ascii="Times New Roman"/>
                <w:lang w:eastAsia="hr-HR"/>
              </w:rPr>
              <w:t>(kn)</w:t>
            </w:r>
          </w:p>
        </w:tc>
      </w:tr>
      <w:tr w:rsidTr="00D82E12" w:rsidR="006F21F1" w:rsidRPr="000D1330">
        <w:tc>
          <w:tcPr>
            <w:tcW w:type="pct" w:w="408"/>
          </w:tcPr>
          <w:p w:rsidRDefault="006F21F1" w:rsidP="006F21F1" w:rsidR="006F21F1" w:rsidRPr="000D1330">
            <w:pPr>
              <w:spacing w:lineRule="auto" w:line="240" w:after="0"/>
              <w:jc w:val="both"/>
              <w:rPr>
                <w:rFonts w:eastAsia="Times New Roman" w:hAnsi="Times New Roman" w:ascii="Times New Roman"/>
                <w:lang w:eastAsia="hr-HR"/>
              </w:rPr>
            </w:pPr>
            <w:r w:rsidRPr="000D1330">
              <w:rPr>
                <w:rFonts w:eastAsia="Times New Roman" w:hAnsi="Times New Roman" w:ascii="Times New Roman"/>
                <w:lang w:eastAsia="hr-HR"/>
              </w:rPr>
              <w:t>1.</w:t>
            </w:r>
          </w:p>
        </w:tc>
        <w:tc>
          <w:tcPr>
            <w:tcW w:type="pct" w:w="924"/>
          </w:tcPr>
          <w:p w:rsidRDefault="006F21F1" w:rsidP="006F21F1" w:rsidR="006F21F1" w:rsidRPr="000D1330">
            <w:pPr>
              <w:spacing w:lineRule="auto" w:line="240" w:after="0"/>
              <w:jc w:val="both"/>
              <w:rPr>
                <w:rFonts w:eastAsia="Times New Roman" w:hAnsi="Times New Roman" w:ascii="Times New Roman"/>
                <w:lang w:eastAsia="hr-HR"/>
              </w:rPr>
            </w:pPr>
            <w:r w:rsidRPr="000D1330">
              <w:rPr>
                <w:rFonts w:eastAsia="Times New Roman" w:hAnsi="Times New Roman" w:ascii="Times New Roman"/>
                <w:lang w:eastAsia="hr-HR"/>
              </w:rPr>
              <w:t>KEPOL-PLAST d.o.o.</w:t>
            </w:r>
          </w:p>
          <w:p w:rsidRDefault="006F21F1" w:rsidP="006F21F1" w:rsidR="006F21F1" w:rsidRPr="000D1330">
            <w:pPr>
              <w:spacing w:lineRule="auto" w:line="240" w:after="0"/>
              <w:jc w:val="both"/>
              <w:rPr>
                <w:rFonts w:eastAsia="Times New Roman" w:hAnsi="Times New Roman" w:ascii="Times New Roman"/>
                <w:lang w:eastAsia="hr-HR"/>
              </w:rPr>
            </w:pPr>
          </w:p>
        </w:tc>
        <w:tc>
          <w:tcPr>
            <w:tcW w:type="pct" w:w="964"/>
            <w:gridSpan w:val="2"/>
          </w:tcPr>
          <w:p w:rsidRDefault="006F21F1" w:rsidP="006F21F1" w:rsidR="006F21F1" w:rsidRPr="000D1330">
            <w:pPr>
              <w:spacing w:lineRule="auto" w:line="240" w:after="0"/>
              <w:jc w:val="both"/>
              <w:rPr>
                <w:rFonts w:eastAsia="Times New Roman" w:hAnsi="Times New Roman" w:ascii="Times New Roman"/>
                <w:lang w:eastAsia="hr-HR"/>
              </w:rPr>
            </w:pPr>
            <w:r w:rsidRPr="000D1330">
              <w:rPr>
                <w:rFonts w:eastAsia="Times New Roman" w:hAnsi="Times New Roman" w:ascii="Times New Roman"/>
                <w:lang w:eastAsia="hr-HR"/>
              </w:rPr>
              <w:t>OIB:45495113975</w:t>
            </w:r>
          </w:p>
        </w:tc>
        <w:tc>
          <w:tcPr>
            <w:tcW w:type="pct" w:w="1125"/>
          </w:tcPr>
          <w:p w:rsidRDefault="006F21F1" w:rsidP="006F21F1" w:rsidR="006F21F1" w:rsidRPr="000D1330">
            <w:pPr>
              <w:spacing w:lineRule="auto" w:line="240" w:after="0"/>
              <w:jc w:val="both"/>
              <w:rPr>
                <w:rFonts w:eastAsia="Times New Roman" w:hAnsi="Times New Roman" w:ascii="Times New Roman"/>
                <w:lang w:eastAsia="hr-HR"/>
              </w:rPr>
            </w:pPr>
            <w:r w:rsidRPr="000D1330">
              <w:rPr>
                <w:rFonts w:eastAsia="Times New Roman" w:hAnsi="Times New Roman" w:ascii="Times New Roman"/>
                <w:lang w:eastAsia="hr-HR"/>
              </w:rPr>
              <w:t>Zadar, Gaženička br. 3</w:t>
            </w:r>
          </w:p>
        </w:tc>
        <w:tc>
          <w:tcPr>
            <w:tcW w:type="pct" w:w="801"/>
          </w:tcPr>
          <w:p w:rsidRDefault="006F21F1" w:rsidP="006F21F1" w:rsidR="006F21F1" w:rsidRPr="000D1330">
            <w:pPr>
              <w:spacing w:lineRule="auto" w:line="240" w:after="0"/>
              <w:jc w:val="both"/>
              <w:rPr>
                <w:rFonts w:eastAsia="Times New Roman" w:hAnsi="Times New Roman" w:ascii="Times New Roman"/>
                <w:lang w:eastAsia="hr-HR"/>
              </w:rPr>
            </w:pPr>
            <w:r w:rsidRPr="000D1330">
              <w:rPr>
                <w:rFonts w:eastAsia="Times New Roman" w:hAnsi="Times New Roman" w:ascii="Times New Roman"/>
                <w:lang w:eastAsia="hr-HR"/>
              </w:rPr>
              <w:t>271.900,84</w:t>
            </w:r>
          </w:p>
        </w:tc>
        <w:tc>
          <w:tcPr>
            <w:tcW w:type="pct" w:w="778"/>
          </w:tcPr>
          <w:p w:rsidRDefault="006F21F1" w:rsidP="006F21F1" w:rsidR="006F21F1" w:rsidRPr="000D1330">
            <w:pPr>
              <w:spacing w:lineRule="auto" w:line="240" w:after="0"/>
              <w:jc w:val="both"/>
              <w:rPr>
                <w:rFonts w:eastAsia="Times New Roman" w:hAnsi="Times New Roman" w:ascii="Times New Roman"/>
                <w:lang w:eastAsia="hr-HR"/>
              </w:rPr>
            </w:pPr>
            <w:r w:rsidRPr="000D1330">
              <w:rPr>
                <w:rFonts w:eastAsia="Times New Roman" w:hAnsi="Times New Roman" w:ascii="Times New Roman"/>
                <w:lang w:eastAsia="hr-HR"/>
              </w:rPr>
              <w:t>271.900,84</w:t>
            </w:r>
          </w:p>
        </w:tc>
      </w:tr>
      <w:tr w:rsidTr="00D82E12" w:rsidR="006F21F1" w:rsidRPr="000D1330">
        <w:trPr>
          <w:trHeight w:val="979"/>
        </w:trPr>
        <w:tc>
          <w:tcPr>
            <w:tcW w:type="pct" w:w="408"/>
          </w:tcPr>
          <w:p w:rsidRDefault="006F21F1" w:rsidP="006F21F1" w:rsidR="006F21F1" w:rsidRPr="000D1330">
            <w:pPr>
              <w:spacing w:lineRule="auto" w:line="240" w:after="0"/>
              <w:jc w:val="both"/>
              <w:rPr>
                <w:rFonts w:eastAsia="Times New Roman" w:hAnsi="Times New Roman" w:ascii="Times New Roman"/>
                <w:lang w:eastAsia="hr-HR"/>
              </w:rPr>
            </w:pPr>
            <w:r w:rsidRPr="000D1330">
              <w:rPr>
                <w:rFonts w:eastAsia="Times New Roman" w:hAnsi="Times New Roman" w:ascii="Times New Roman"/>
                <w:lang w:eastAsia="hr-HR"/>
              </w:rPr>
              <w:t>2.</w:t>
            </w:r>
          </w:p>
        </w:tc>
        <w:tc>
          <w:tcPr>
            <w:tcW w:type="pct" w:w="924"/>
          </w:tcPr>
          <w:p w:rsidRDefault="006F21F1" w:rsidP="006F21F1" w:rsidR="006F21F1" w:rsidRPr="000D1330">
            <w:pPr>
              <w:spacing w:lineRule="auto" w:line="240" w:after="0"/>
              <w:jc w:val="both"/>
              <w:rPr>
                <w:rFonts w:eastAsia="Times New Roman" w:hAnsi="Times New Roman" w:ascii="Times New Roman"/>
                <w:lang w:eastAsia="hr-HR"/>
              </w:rPr>
            </w:pPr>
            <w:r w:rsidRPr="000D1330">
              <w:rPr>
                <w:rFonts w:eastAsia="Times New Roman" w:hAnsi="Times New Roman" w:ascii="Times New Roman"/>
                <w:lang w:eastAsia="hr-HR"/>
              </w:rPr>
              <w:t>GRAD ZADAR</w:t>
            </w:r>
          </w:p>
        </w:tc>
        <w:tc>
          <w:tcPr>
            <w:tcW w:type="pct" w:w="964"/>
            <w:gridSpan w:val="2"/>
          </w:tcPr>
          <w:p w:rsidRDefault="006F21F1" w:rsidP="006F21F1" w:rsidR="006F21F1" w:rsidRPr="000D1330">
            <w:pPr>
              <w:spacing w:lineRule="auto" w:line="240" w:after="0"/>
              <w:jc w:val="both"/>
              <w:rPr>
                <w:rFonts w:eastAsia="Times New Roman" w:hAnsi="Times New Roman" w:ascii="Times New Roman"/>
                <w:lang w:eastAsia="hr-HR"/>
              </w:rPr>
            </w:pPr>
            <w:r w:rsidRPr="000D1330">
              <w:rPr>
                <w:rFonts w:eastAsia="Times New Roman" w:hAnsi="Times New Roman" w:ascii="Times New Roman"/>
                <w:lang w:eastAsia="hr-HR"/>
              </w:rPr>
              <w:t>OIB:09933651854</w:t>
            </w:r>
          </w:p>
        </w:tc>
        <w:tc>
          <w:tcPr>
            <w:tcW w:type="pct" w:w="1125"/>
          </w:tcPr>
          <w:p w:rsidRDefault="006F21F1" w:rsidP="006F21F1" w:rsidR="006F21F1" w:rsidRPr="000D1330">
            <w:pPr>
              <w:spacing w:lineRule="auto" w:line="240" w:after="0"/>
              <w:jc w:val="both"/>
              <w:rPr>
                <w:rFonts w:eastAsia="Times New Roman" w:hAnsi="Times New Roman" w:ascii="Times New Roman"/>
                <w:lang w:eastAsia="hr-HR"/>
              </w:rPr>
            </w:pPr>
            <w:r w:rsidRPr="000D1330">
              <w:rPr>
                <w:rFonts w:eastAsia="Times New Roman" w:hAnsi="Times New Roman" w:ascii="Times New Roman"/>
                <w:lang w:eastAsia="hr-HR"/>
              </w:rPr>
              <w:t>Zadar, Narodni trg 1</w:t>
            </w:r>
          </w:p>
        </w:tc>
        <w:tc>
          <w:tcPr>
            <w:tcW w:type="pct" w:w="801"/>
          </w:tcPr>
          <w:p w:rsidRDefault="006F21F1" w:rsidP="006F21F1" w:rsidR="006F21F1" w:rsidRPr="000D1330">
            <w:pPr>
              <w:spacing w:lineRule="auto" w:line="240" w:after="0"/>
              <w:jc w:val="both"/>
              <w:rPr>
                <w:rFonts w:eastAsia="Times New Roman" w:hAnsi="Times New Roman" w:ascii="Times New Roman"/>
                <w:lang w:eastAsia="hr-HR"/>
              </w:rPr>
            </w:pPr>
            <w:r w:rsidRPr="000D1330">
              <w:rPr>
                <w:rFonts w:eastAsia="Times New Roman" w:hAnsi="Times New Roman" w:ascii="Times New Roman"/>
                <w:lang w:eastAsia="hr-HR"/>
              </w:rPr>
              <w:t>1.408,32</w:t>
            </w:r>
          </w:p>
        </w:tc>
        <w:tc>
          <w:tcPr>
            <w:tcW w:type="pct" w:w="778"/>
          </w:tcPr>
          <w:p w:rsidRDefault="006F21F1" w:rsidP="006F21F1" w:rsidR="006F21F1" w:rsidRPr="000D1330">
            <w:pPr>
              <w:spacing w:lineRule="auto" w:line="240" w:after="0"/>
              <w:jc w:val="both"/>
              <w:rPr>
                <w:rFonts w:eastAsia="Times New Roman" w:hAnsi="Times New Roman" w:ascii="Times New Roman"/>
                <w:lang w:eastAsia="hr-HR"/>
              </w:rPr>
            </w:pPr>
            <w:r w:rsidRPr="000D1330">
              <w:rPr>
                <w:rFonts w:eastAsia="Times New Roman" w:hAnsi="Times New Roman" w:ascii="Times New Roman"/>
                <w:lang w:eastAsia="hr-HR"/>
              </w:rPr>
              <w:t>1.408,32</w:t>
            </w:r>
          </w:p>
        </w:tc>
      </w:tr>
      <w:tr w:rsidTr="00D82E12" w:rsidR="006F21F1" w:rsidRPr="000D1330">
        <w:trPr>
          <w:trHeight w:val="979"/>
        </w:trPr>
        <w:tc>
          <w:tcPr>
            <w:tcW w:type="pct" w:w="408"/>
          </w:tcPr>
          <w:p w:rsidRDefault="006F21F1" w:rsidP="006F21F1" w:rsidR="006F21F1" w:rsidRPr="000D1330">
            <w:pPr>
              <w:spacing w:lineRule="auto" w:line="240" w:after="0"/>
              <w:jc w:val="both"/>
              <w:rPr>
                <w:rFonts w:eastAsia="Times New Roman" w:hAnsi="Times New Roman" w:ascii="Times New Roman"/>
                <w:lang w:eastAsia="hr-HR"/>
              </w:rPr>
            </w:pPr>
            <w:r w:rsidRPr="000D1330">
              <w:rPr>
                <w:rFonts w:eastAsia="Times New Roman" w:hAnsi="Times New Roman" w:ascii="Times New Roman"/>
                <w:lang w:eastAsia="hr-HR"/>
              </w:rPr>
              <w:t>3.</w:t>
            </w:r>
          </w:p>
        </w:tc>
        <w:tc>
          <w:tcPr>
            <w:tcW w:type="pct" w:w="924"/>
          </w:tcPr>
          <w:p w:rsidRDefault="006F21F1" w:rsidP="006F21F1" w:rsidR="006F21F1" w:rsidRPr="000D1330">
            <w:pPr>
              <w:spacing w:lineRule="auto" w:line="240" w:after="0"/>
              <w:jc w:val="both"/>
              <w:rPr>
                <w:rFonts w:eastAsia="Times New Roman" w:hAnsi="Times New Roman" w:ascii="Times New Roman"/>
                <w:lang w:eastAsia="hr-HR"/>
              </w:rPr>
            </w:pPr>
            <w:r w:rsidRPr="000D1330">
              <w:rPr>
                <w:rFonts w:eastAsia="Times New Roman" w:hAnsi="Times New Roman" w:ascii="Times New Roman"/>
                <w:lang w:eastAsia="hr-HR"/>
              </w:rPr>
              <w:t>RH, MINISTARSTVO FINANCIJA, Porezna uprava, Područni ured Dalmacija</w:t>
            </w:r>
          </w:p>
        </w:tc>
        <w:tc>
          <w:tcPr>
            <w:tcW w:type="pct" w:w="964"/>
            <w:gridSpan w:val="2"/>
          </w:tcPr>
          <w:p w:rsidRDefault="006F21F1" w:rsidP="006F21F1" w:rsidR="006F21F1" w:rsidRPr="000D1330">
            <w:pPr>
              <w:spacing w:lineRule="auto" w:line="240" w:after="0"/>
              <w:jc w:val="both"/>
              <w:rPr>
                <w:rFonts w:eastAsia="Times New Roman" w:hAnsi="Times New Roman" w:ascii="Times New Roman"/>
                <w:lang w:eastAsia="hr-HR"/>
              </w:rPr>
            </w:pPr>
            <w:r w:rsidRPr="000D1330">
              <w:rPr>
                <w:rFonts w:eastAsia="Times New Roman" w:hAnsi="Times New Roman" w:ascii="Times New Roman"/>
                <w:lang w:eastAsia="hr-HR"/>
              </w:rPr>
              <w:t>OIB:18683136487</w:t>
            </w:r>
          </w:p>
        </w:tc>
        <w:tc>
          <w:tcPr>
            <w:tcW w:type="pct" w:w="1125"/>
          </w:tcPr>
          <w:p w:rsidRDefault="006F21F1" w:rsidP="006F21F1" w:rsidR="006F21F1" w:rsidRPr="000D1330">
            <w:pPr>
              <w:spacing w:lineRule="auto" w:line="240" w:after="0"/>
              <w:jc w:val="both"/>
              <w:rPr>
                <w:rFonts w:eastAsia="Times New Roman" w:hAnsi="Times New Roman" w:ascii="Times New Roman"/>
                <w:lang w:eastAsia="hr-HR"/>
              </w:rPr>
            </w:pPr>
            <w:r w:rsidRPr="000D1330">
              <w:rPr>
                <w:rFonts w:eastAsia="Times New Roman" w:hAnsi="Times New Roman" w:ascii="Times New Roman"/>
                <w:lang w:eastAsia="hr-HR"/>
              </w:rPr>
              <w:t>Zadar, A. Starčevića 9</w:t>
            </w:r>
          </w:p>
          <w:p w:rsidRDefault="006F21F1" w:rsidP="006F21F1" w:rsidR="006F21F1" w:rsidRPr="000D1330">
            <w:pPr>
              <w:spacing w:lineRule="auto" w:line="240" w:after="0"/>
              <w:jc w:val="both"/>
              <w:rPr>
                <w:rFonts w:eastAsia="Times New Roman" w:hAnsi="Times New Roman" w:ascii="Times New Roman"/>
                <w:lang w:eastAsia="hr-HR"/>
              </w:rPr>
            </w:pPr>
          </w:p>
          <w:p w:rsidRDefault="006F21F1" w:rsidP="006F21F1" w:rsidR="006F21F1" w:rsidRPr="000D1330">
            <w:pPr>
              <w:spacing w:lineRule="auto" w:line="240" w:after="0"/>
              <w:jc w:val="both"/>
              <w:rPr>
                <w:rFonts w:eastAsia="Times New Roman" w:hAnsi="Times New Roman" w:ascii="Times New Roman"/>
                <w:lang w:eastAsia="hr-HR"/>
              </w:rPr>
            </w:pPr>
          </w:p>
        </w:tc>
        <w:tc>
          <w:tcPr>
            <w:tcW w:type="pct" w:w="801"/>
          </w:tcPr>
          <w:p w:rsidRDefault="006F21F1" w:rsidP="006F21F1" w:rsidR="006F21F1" w:rsidRPr="000D1330">
            <w:pPr>
              <w:spacing w:lineRule="auto" w:line="240" w:after="0"/>
              <w:jc w:val="both"/>
              <w:rPr>
                <w:rFonts w:eastAsia="Times New Roman" w:hAnsi="Times New Roman" w:ascii="Times New Roman"/>
                <w:lang w:eastAsia="hr-HR"/>
              </w:rPr>
            </w:pPr>
            <w:r w:rsidRPr="000D1330">
              <w:rPr>
                <w:rFonts w:eastAsia="Times New Roman" w:hAnsi="Times New Roman" w:ascii="Times New Roman"/>
                <w:lang w:eastAsia="hr-HR"/>
              </w:rPr>
              <w:t>41.546,27</w:t>
            </w:r>
          </w:p>
        </w:tc>
        <w:tc>
          <w:tcPr>
            <w:tcW w:type="pct" w:w="778"/>
          </w:tcPr>
          <w:p w:rsidRDefault="006F21F1" w:rsidP="006F21F1" w:rsidR="006F21F1" w:rsidRPr="000D1330">
            <w:pPr>
              <w:spacing w:lineRule="auto" w:line="240" w:after="0"/>
              <w:jc w:val="both"/>
              <w:rPr>
                <w:rFonts w:eastAsia="Times New Roman" w:hAnsi="Times New Roman" w:ascii="Times New Roman"/>
                <w:lang w:eastAsia="hr-HR"/>
              </w:rPr>
            </w:pPr>
            <w:r w:rsidRPr="000D1330">
              <w:rPr>
                <w:rFonts w:eastAsia="Times New Roman" w:hAnsi="Times New Roman" w:ascii="Times New Roman"/>
                <w:lang w:eastAsia="hr-HR"/>
              </w:rPr>
              <w:t>41.546,27</w:t>
            </w:r>
          </w:p>
        </w:tc>
      </w:tr>
      <w:tr w:rsidTr="00D82E12" w:rsidR="006F21F1" w:rsidRPr="000D1330">
        <w:tblPrEx>
          <w:tblLook w:val="0000" w:noVBand="0" w:noHBand="0" w:lastColumn="0" w:firstColumn="0" w:lastRow="0" w:firstRow="0"/>
        </w:tblPrEx>
        <w:trPr>
          <w:trHeight w:val="520"/>
        </w:trPr>
        <w:tc>
          <w:tcPr>
            <w:tcW w:type="pct" w:w="408"/>
            <w:tcBorders>
              <w:top w:val="nil"/>
              <w:bottom w:space="0" w:sz="4" w:color="auto" w:val="single"/>
            </w:tcBorders>
            <w:shd w:fill="auto" w:color="auto" w:val="clear"/>
          </w:tcPr>
          <w:p w:rsidRDefault="006F21F1" w:rsidP="006F21F1" w:rsidR="006F21F1" w:rsidRPr="000D1330">
            <w:pPr>
              <w:spacing w:lineRule="auto" w:line="240" w:after="0"/>
              <w:jc w:val="both"/>
              <w:rPr>
                <w:rFonts w:eastAsia="Times New Roman" w:hAnsi="Times New Roman" w:ascii="Times New Roman"/>
                <w:lang w:eastAsia="hr-HR"/>
              </w:rPr>
            </w:pPr>
          </w:p>
        </w:tc>
        <w:tc>
          <w:tcPr>
            <w:tcW w:type="pct" w:w="924"/>
            <w:tcBorders>
              <w:bottom w:space="0" w:sz="4" w:color="auto" w:val="single"/>
            </w:tcBorders>
          </w:tcPr>
          <w:p w:rsidRDefault="006F21F1" w:rsidP="006F21F1" w:rsidR="006F21F1" w:rsidRPr="000D1330">
            <w:pPr>
              <w:spacing w:lineRule="auto" w:line="240" w:after="0"/>
              <w:jc w:val="both"/>
              <w:rPr>
                <w:rFonts w:eastAsia="Times New Roman" w:hAnsi="Times New Roman" w:ascii="Times New Roman"/>
                <w:lang w:eastAsia="hr-HR"/>
              </w:rPr>
            </w:pPr>
            <w:r w:rsidRPr="000D1330">
              <w:rPr>
                <w:rFonts w:eastAsia="Times New Roman" w:hAnsi="Times New Roman" w:ascii="Times New Roman"/>
                <w:lang w:eastAsia="hr-HR"/>
              </w:rPr>
              <w:t>UKUPNO:</w:t>
            </w:r>
          </w:p>
        </w:tc>
        <w:tc>
          <w:tcPr>
            <w:tcW w:type="pct" w:w="961"/>
            <w:tcBorders>
              <w:bottom w:space="0" w:sz="4" w:color="auto" w:val="single"/>
            </w:tcBorders>
            <w:shd w:fill="auto" w:color="auto" w:val="clear"/>
          </w:tcPr>
          <w:p w:rsidRDefault="006F21F1" w:rsidP="006F21F1" w:rsidR="006F21F1" w:rsidRPr="000D1330">
            <w:pPr>
              <w:spacing w:lineRule="auto" w:line="240" w:after="0"/>
              <w:rPr>
                <w:rFonts w:eastAsia="Times New Roman" w:hAnsi="Times New Roman" w:ascii="Times New Roman"/>
                <w:lang w:eastAsia="hr-HR"/>
              </w:rPr>
            </w:pPr>
          </w:p>
        </w:tc>
        <w:tc>
          <w:tcPr>
            <w:tcW w:type="pct" w:w="1128"/>
            <w:gridSpan w:val="2"/>
            <w:tcBorders>
              <w:bottom w:space="0" w:sz="4" w:color="auto" w:val="single"/>
            </w:tcBorders>
            <w:shd w:fill="auto" w:color="auto" w:val="clear"/>
          </w:tcPr>
          <w:p w:rsidRDefault="006F21F1" w:rsidP="006F21F1" w:rsidR="006F21F1" w:rsidRPr="000D1330">
            <w:pPr>
              <w:spacing w:lineRule="auto" w:line="240" w:after="0"/>
              <w:rPr>
                <w:rFonts w:eastAsia="Times New Roman" w:hAnsi="Times New Roman" w:ascii="Times New Roman"/>
                <w:lang w:eastAsia="hr-HR"/>
              </w:rPr>
            </w:pPr>
          </w:p>
        </w:tc>
        <w:tc>
          <w:tcPr>
            <w:tcW w:type="pct" w:w="801"/>
            <w:tcBorders>
              <w:top w:val="nil"/>
              <w:bottom w:space="0" w:sz="4" w:color="auto" w:val="single"/>
            </w:tcBorders>
            <w:shd w:fill="auto" w:color="auto" w:val="clear"/>
          </w:tcPr>
          <w:p w:rsidRDefault="006F21F1" w:rsidP="006F21F1" w:rsidR="006F21F1" w:rsidRPr="000D1330">
            <w:pPr>
              <w:spacing w:lineRule="auto" w:line="240" w:after="0"/>
              <w:rPr>
                <w:rFonts w:eastAsia="Times New Roman" w:hAnsi="Times New Roman" w:ascii="Times New Roman"/>
                <w:lang w:eastAsia="hr-HR"/>
              </w:rPr>
            </w:pPr>
          </w:p>
        </w:tc>
        <w:tc>
          <w:tcPr>
            <w:tcW w:type="pct" w:w="778"/>
            <w:tcBorders>
              <w:top w:val="nil"/>
              <w:bottom w:space="0" w:sz="4" w:color="auto" w:val="single"/>
            </w:tcBorders>
            <w:shd w:fill="auto" w:color="auto" w:val="clear"/>
          </w:tcPr>
          <w:p w:rsidRDefault="006F21F1" w:rsidP="006F21F1" w:rsidR="006F21F1" w:rsidRPr="000D1330">
            <w:pPr>
              <w:spacing w:lineRule="auto" w:line="240" w:after="0"/>
              <w:rPr>
                <w:rFonts w:eastAsia="Times New Roman" w:hAnsi="Times New Roman" w:ascii="Times New Roman"/>
                <w:lang w:eastAsia="hr-HR"/>
              </w:rPr>
            </w:pPr>
            <w:r w:rsidRPr="000D1330">
              <w:rPr>
                <w:rFonts w:eastAsia="Times New Roman" w:hAnsi="Times New Roman" w:ascii="Times New Roman"/>
                <w:lang w:eastAsia="hr-HR"/>
              </w:rPr>
              <w:t>314.855,43</w:t>
            </w:r>
          </w:p>
        </w:tc>
      </w:tr>
    </w:tbl>
    <w:p w:rsidRDefault="006F21F1" w:rsidP="006F21F1" w:rsidR="006F21F1" w:rsidRPr="000D1330">
      <w:pPr>
        <w:spacing w:lineRule="auto" w:line="240" w:after="0"/>
        <w:jc w:val="both"/>
        <w:rPr>
          <w:rFonts w:eastAsia="Times New Roman" w:hAnsi="Times New Roman" w:ascii="Times New Roman"/>
          <w:lang w:eastAsia="hr-HR"/>
        </w:rPr>
      </w:pPr>
    </w:p>
    <w:p w:rsidRDefault="0006128E" w:rsidP="006F21F1" w:rsidR="0006128E" w:rsidRPr="000D1330">
      <w:pPr>
        <w:spacing w:lineRule="auto" w:line="240" w:after="0"/>
        <w:rPr>
          <w:rFonts w:hAnsi="Times New Roman" w:ascii="Times New Roman"/>
        </w:rPr>
      </w:pPr>
    </w:p>
    <w:p w:rsidRDefault="006A7F2C" w:rsidP="006F21F1" w:rsidR="00B20F51" w:rsidRPr="000D1330">
      <w:pPr>
        <w:spacing w:lineRule="auto" w:line="240" w:after="0"/>
        <w:rPr>
          <w:rFonts w:hAnsi="Times New Roman" w:ascii="Times New Roman"/>
        </w:rPr>
      </w:pPr>
      <w:r w:rsidRPr="000D1330">
        <w:rPr>
          <w:rFonts w:hAnsi="Times New Roman" w:ascii="Times New Roman"/>
        </w:rPr>
        <w:t>II</w:t>
      </w:r>
      <w:r w:rsidR="00B20F51" w:rsidRPr="000D1330">
        <w:rPr>
          <w:rFonts w:hAnsi="Times New Roman" w:ascii="Times New Roman"/>
        </w:rPr>
        <w:t xml:space="preserve">. Osporavaju se tražbine </w:t>
      </w:r>
      <w:r w:rsidRPr="000D1330">
        <w:rPr>
          <w:rFonts w:hAnsi="Times New Roman" w:ascii="Times New Roman"/>
        </w:rPr>
        <w:t xml:space="preserve">II. (drugog) </w:t>
      </w:r>
      <w:r w:rsidR="00B20F51" w:rsidRPr="000D1330">
        <w:rPr>
          <w:rFonts w:hAnsi="Times New Roman" w:ascii="Times New Roman"/>
        </w:rPr>
        <w:t xml:space="preserve">višeg isplatnog reda: </w:t>
      </w:r>
    </w:p>
    <w:p w:rsidRDefault="006F21F1" w:rsidP="006F21F1" w:rsidR="006F21F1" w:rsidRPr="000D1330">
      <w:pPr>
        <w:spacing w:lineRule="auto" w:line="240" w:after="0"/>
        <w:rPr>
          <w:rFonts w:hAnsi="Times New Roman" w:ascii="Times New Roman"/>
        </w:rPr>
      </w:pPr>
    </w:p>
    <w:tbl>
      <w:tblPr>
        <w:tblW w:type="pct" w:w="5095"/>
        <w:tblLayout w:type="fixed"/>
        <w:tblLook w:val="04A0" w:noVBand="1" w:noHBand="0" w:lastColumn="0" w:firstColumn="1" w:lastRow="0" w:firstRow="1"/>
      </w:tblPr>
      <w:tblGrid>
        <w:gridCol w:w="611"/>
        <w:gridCol w:w="2165"/>
        <w:gridCol w:w="734"/>
        <w:gridCol w:w="2266"/>
        <w:gridCol w:w="1276"/>
        <w:gridCol w:w="1136"/>
        <w:gridCol w:w="1276"/>
      </w:tblGrid>
      <w:tr w:rsidTr="00D82E12" w:rsidR="006F21F1" w:rsidRPr="000D1330">
        <w:trPr>
          <w:trHeight w:val="567"/>
        </w:trPr>
        <w:tc>
          <w:tcPr>
            <w:tcW w:type="pct" w:w="323"/>
            <w:tcBorders>
              <w:top w:space="0" w:sz="8" w:color="auto" w:val="single"/>
              <w:left w:space="0" w:sz="8" w:color="auto" w:val="single"/>
              <w:bottom w:val="nil"/>
              <w:right w:space="0" w:sz="8" w:color="auto" w:val="single"/>
            </w:tcBorders>
            <w:shd w:fill="auto" w:color="auto" w:val="clear"/>
            <w:vAlign w:val="bottom"/>
            <w:hideMark/>
          </w:tcPr>
          <w:p w:rsidRDefault="006F21F1" w:rsidP="006F21F1" w:rsidR="006F21F1" w:rsidRPr="000D1330">
            <w:pPr>
              <w:spacing w:lineRule="auto" w:line="240" w:after="0"/>
              <w:jc w:val="center"/>
              <w:rPr>
                <w:rFonts w:eastAsia="Times New Roman" w:hAnsi="Times New Roman" w:ascii="Times New Roman"/>
                <w:color w:val="000000"/>
                <w:lang w:eastAsia="hr-HR"/>
              </w:rPr>
            </w:pPr>
            <w:r w:rsidRPr="000D1330">
              <w:rPr>
                <w:rFonts w:eastAsia="Times New Roman" w:hAnsi="Times New Roman" w:ascii="Times New Roman"/>
                <w:color w:val="000000"/>
                <w:lang w:eastAsia="hr-HR"/>
              </w:rPr>
              <w:t xml:space="preserve">Red broj </w:t>
            </w:r>
          </w:p>
        </w:tc>
        <w:tc>
          <w:tcPr>
            <w:tcW w:type="pct" w:w="1144"/>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6F21F1" w:rsidP="006F21F1" w:rsidR="006F21F1" w:rsidRPr="000D1330">
            <w:pPr>
              <w:spacing w:lineRule="auto" w:line="240" w:after="0"/>
              <w:jc w:val="center"/>
              <w:rPr>
                <w:rFonts w:eastAsia="Times New Roman" w:hAnsi="Times New Roman" w:ascii="Times New Roman"/>
                <w:color w:val="000000"/>
                <w:lang w:eastAsia="hr-HR"/>
              </w:rPr>
            </w:pPr>
            <w:r w:rsidRPr="000D1330">
              <w:rPr>
                <w:rFonts w:eastAsia="Times New Roman" w:hAnsi="Times New Roman" w:ascii="Times New Roman"/>
                <w:color w:val="000000"/>
                <w:lang w:eastAsia="hr-HR"/>
              </w:rPr>
              <w:t>Ime i prezime / tvrtka  ili naziv vjerovnika</w:t>
            </w:r>
          </w:p>
        </w:tc>
        <w:tc>
          <w:tcPr>
            <w:tcW w:type="pct" w:w="388"/>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6F21F1" w:rsidP="006F21F1" w:rsidR="006F21F1" w:rsidRPr="000D1330">
            <w:pPr>
              <w:spacing w:lineRule="auto" w:line="240" w:after="0"/>
              <w:jc w:val="center"/>
              <w:rPr>
                <w:rFonts w:eastAsia="Times New Roman" w:hAnsi="Times New Roman" w:ascii="Times New Roman"/>
                <w:color w:val="000000"/>
                <w:lang w:eastAsia="hr-HR"/>
              </w:rPr>
            </w:pPr>
            <w:r w:rsidRPr="000D1330">
              <w:rPr>
                <w:rFonts w:eastAsia="Times New Roman" w:hAnsi="Times New Roman" w:ascii="Times New Roman"/>
                <w:color w:val="000000"/>
                <w:lang w:eastAsia="hr-HR"/>
              </w:rPr>
              <w:t xml:space="preserve">OIB vjerovnika </w:t>
            </w:r>
          </w:p>
        </w:tc>
        <w:tc>
          <w:tcPr>
            <w:tcW w:type="pct" w:w="1197"/>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6F21F1" w:rsidP="006F21F1" w:rsidR="006F21F1" w:rsidRPr="000D1330">
            <w:pPr>
              <w:spacing w:lineRule="auto" w:line="240" w:after="0"/>
              <w:jc w:val="center"/>
              <w:rPr>
                <w:rFonts w:eastAsia="Times New Roman" w:hAnsi="Times New Roman" w:ascii="Times New Roman"/>
                <w:color w:val="000000"/>
                <w:lang w:eastAsia="hr-HR"/>
              </w:rPr>
            </w:pPr>
            <w:r w:rsidRPr="000D1330">
              <w:rPr>
                <w:rFonts w:eastAsia="Times New Roman" w:hAnsi="Times New Roman" w:ascii="Times New Roman"/>
                <w:color w:val="000000"/>
                <w:lang w:eastAsia="hr-HR"/>
              </w:rPr>
              <w:t>Adresa / sjedište vjerovnika</w:t>
            </w:r>
          </w:p>
        </w:tc>
        <w:tc>
          <w:tcPr>
            <w:tcW w:type="pct" w:w="674"/>
            <w:tcBorders>
              <w:top w:space="0" w:sz="8" w:color="auto" w:val="single"/>
              <w:left w:space="0" w:sz="8" w:color="auto" w:val="single"/>
              <w:bottom w:val="nil"/>
              <w:right w:space="0" w:sz="8" w:color="auto" w:val="single"/>
            </w:tcBorders>
            <w:shd w:fill="auto" w:color="auto" w:val="clear"/>
            <w:vAlign w:val="bottom"/>
            <w:hideMark/>
          </w:tcPr>
          <w:p w:rsidRDefault="00F41D62" w:rsidP="006F21F1" w:rsidR="006F21F1" w:rsidRPr="000D1330">
            <w:pPr>
              <w:spacing w:lineRule="auto" w:line="240" w:after="0"/>
              <w:jc w:val="center"/>
              <w:rPr>
                <w:rFonts w:eastAsia="Times New Roman" w:hAnsi="Times New Roman" w:ascii="Times New Roman"/>
                <w:color w:val="0000FF"/>
                <w:lang w:eastAsia="hr-HR"/>
              </w:rPr>
            </w:pPr>
            <w:hyperlink r:id="rId10" w:anchor="RANGE!B12" w:history="true">
              <w:r w:rsidR="006F21F1" w:rsidRPr="000D1330">
                <w:rPr>
                  <w:rFonts w:eastAsia="Times New Roman" w:hAnsi="Times New Roman" w:ascii="Times New Roman"/>
                  <w:lang w:eastAsia="hr-HR"/>
                </w:rPr>
                <w:t>Iznos prijavljene tražbine (kn)[1]</w:t>
              </w:r>
            </w:hyperlink>
          </w:p>
        </w:tc>
        <w:tc>
          <w:tcPr>
            <w:tcW w:type="pct" w:w="600"/>
            <w:tcBorders>
              <w:top w:space="0" w:sz="8" w:color="auto" w:val="single"/>
              <w:left w:val="nil"/>
              <w:right w:space="0" w:sz="8" w:color="auto" w:val="single"/>
            </w:tcBorders>
            <w:shd w:fill="auto" w:color="auto" w:val="clear"/>
            <w:vAlign w:val="bottom"/>
            <w:hideMark/>
          </w:tcPr>
          <w:p w:rsidRDefault="006F21F1" w:rsidP="006F21F1" w:rsidR="006F21F1" w:rsidRPr="000D1330">
            <w:pPr>
              <w:spacing w:lineRule="auto" w:line="240" w:after="0"/>
              <w:jc w:val="center"/>
              <w:rPr>
                <w:rFonts w:eastAsia="Times New Roman" w:hAnsi="Times New Roman" w:ascii="Times New Roman"/>
                <w:color w:val="000000"/>
                <w:lang w:eastAsia="hr-HR"/>
              </w:rPr>
            </w:pPr>
            <w:r w:rsidRPr="000D1330">
              <w:rPr>
                <w:rFonts w:eastAsia="Times New Roman" w:hAnsi="Times New Roman" w:ascii="Times New Roman"/>
                <w:color w:val="000000"/>
                <w:lang w:eastAsia="hr-HR"/>
              </w:rPr>
              <w:t>Iznos osporene tražbine(kn)</w:t>
            </w:r>
          </w:p>
        </w:tc>
        <w:tc>
          <w:tcPr>
            <w:tcW w:type="pct" w:w="674"/>
            <w:tcBorders>
              <w:top w:space="0" w:sz="4" w:color="auto" w:val="single"/>
              <w:bottom w:space="0" w:sz="4" w:color="auto" w:val="single"/>
              <w:right w:space="0" w:sz="4" w:color="auto" w:val="single"/>
            </w:tcBorders>
            <w:shd w:fill="auto" w:color="auto" w:val="clear"/>
          </w:tcPr>
          <w:p w:rsidRDefault="006F21F1" w:rsidP="006F21F1" w:rsidR="006F21F1" w:rsidRPr="000D1330">
            <w:pPr>
              <w:spacing w:lineRule="auto" w:line="240" w:after="0"/>
              <w:rPr>
                <w:rFonts w:eastAsia="Times New Roman" w:hAnsi="Times New Roman" w:ascii="Times New Roman"/>
                <w:lang w:eastAsia="hr-HR"/>
              </w:rPr>
            </w:pPr>
            <w:r w:rsidRPr="000D1330">
              <w:rPr>
                <w:rFonts w:eastAsia="Times New Roman" w:hAnsi="Times New Roman" w:ascii="Times New Roman"/>
                <w:lang w:eastAsia="hr-HR"/>
              </w:rPr>
              <w:t>Osporavatelj</w:t>
            </w:r>
          </w:p>
        </w:tc>
      </w:tr>
      <w:tr w:rsidTr="00D82E12" w:rsidR="006F21F1" w:rsidRPr="000D1330">
        <w:trPr>
          <w:trHeight w:val="20"/>
        </w:trPr>
        <w:tc>
          <w:tcPr>
            <w:tcW w:type="pct" w:w="32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6F21F1" w:rsidP="006F21F1" w:rsidR="006F21F1" w:rsidRPr="000D1330">
            <w:pPr>
              <w:spacing w:lineRule="auto" w:line="240" w:after="0"/>
              <w:rPr>
                <w:rFonts w:eastAsia="Times New Roman" w:hAnsi="Times New Roman" w:ascii="Times New Roman"/>
                <w:color w:val="000000"/>
                <w:lang w:eastAsia="hr-HR"/>
              </w:rPr>
            </w:pPr>
            <w:r w:rsidRPr="000D1330">
              <w:rPr>
                <w:rFonts w:eastAsia="Times New Roman" w:hAnsi="Times New Roman" w:ascii="Times New Roman"/>
                <w:color w:val="000000"/>
                <w:lang w:eastAsia="hr-HR"/>
              </w:rPr>
              <w:t>1.</w:t>
            </w:r>
          </w:p>
        </w:tc>
        <w:tc>
          <w:tcPr>
            <w:tcW w:type="pct" w:w="1144"/>
            <w:tcBorders>
              <w:top w:space="0" w:sz="4" w:color="auto" w:val="single"/>
              <w:left w:val="nil"/>
              <w:bottom w:space="0" w:sz="4" w:color="auto" w:val="single"/>
              <w:right w:space="0" w:sz="4" w:color="auto" w:val="single"/>
            </w:tcBorders>
            <w:shd w:fill="auto" w:color="auto" w:val="clear"/>
            <w:noWrap/>
          </w:tcPr>
          <w:p w:rsidRDefault="006F21F1" w:rsidP="006F21F1" w:rsidR="006F21F1" w:rsidRPr="000D1330">
            <w:pPr>
              <w:spacing w:lineRule="auto" w:line="240" w:after="0"/>
              <w:jc w:val="both"/>
              <w:rPr>
                <w:rFonts w:eastAsia="Times New Roman" w:hAnsi="Times New Roman" w:ascii="Times New Roman"/>
                <w:lang w:eastAsia="hr-HR"/>
              </w:rPr>
            </w:pPr>
            <w:r w:rsidRPr="000D1330">
              <w:rPr>
                <w:rFonts w:eastAsia="Times New Roman" w:hAnsi="Times New Roman" w:ascii="Times New Roman"/>
                <w:lang w:eastAsia="hr-HR"/>
              </w:rPr>
              <w:t>MARC OLIVER HONOLD I MARKUS HIRSCHLE</w:t>
            </w:r>
          </w:p>
        </w:tc>
        <w:tc>
          <w:tcPr>
            <w:tcW w:type="pct" w:w="388"/>
            <w:tcBorders>
              <w:top w:space="0" w:sz="4" w:color="auto" w:val="single"/>
              <w:left w:val="nil"/>
              <w:bottom w:space="0" w:sz="4" w:color="auto" w:val="single"/>
              <w:right w:space="0" w:sz="4" w:color="auto" w:val="single"/>
            </w:tcBorders>
            <w:shd w:fill="auto" w:color="auto" w:val="clear"/>
          </w:tcPr>
          <w:p w:rsidRDefault="006F21F1" w:rsidP="006F21F1" w:rsidR="006F21F1" w:rsidRPr="000D1330">
            <w:pPr>
              <w:spacing w:lineRule="auto" w:line="240" w:after="0"/>
              <w:jc w:val="both"/>
              <w:rPr>
                <w:rFonts w:eastAsia="Times New Roman" w:hAnsi="Times New Roman" w:ascii="Times New Roman"/>
                <w:lang w:eastAsia="hr-HR"/>
              </w:rPr>
            </w:pPr>
            <w:r w:rsidRPr="000D1330">
              <w:rPr>
                <w:rFonts w:eastAsia="Times New Roman" w:hAnsi="Times New Roman" w:ascii="Times New Roman"/>
                <w:lang w:eastAsia="hr-HR"/>
              </w:rPr>
              <w:t>OIB:</w:t>
            </w:r>
          </w:p>
        </w:tc>
        <w:tc>
          <w:tcPr>
            <w:tcW w:type="pct" w:w="1197"/>
            <w:tcBorders>
              <w:top w:space="0" w:sz="4" w:color="auto" w:val="single"/>
              <w:left w:val="nil"/>
              <w:bottom w:space="0" w:sz="4" w:color="auto" w:val="single"/>
              <w:right w:space="0" w:sz="4" w:color="auto" w:val="single"/>
            </w:tcBorders>
            <w:shd w:fill="auto" w:color="auto" w:val="clear"/>
            <w:noWrap/>
          </w:tcPr>
          <w:p w:rsidRDefault="006F21F1" w:rsidP="006F21F1" w:rsidR="006F21F1" w:rsidRPr="000D1330">
            <w:pPr>
              <w:spacing w:lineRule="auto" w:line="240" w:after="0"/>
              <w:jc w:val="both"/>
              <w:rPr>
                <w:rFonts w:eastAsia="Times New Roman" w:hAnsi="Times New Roman" w:ascii="Times New Roman"/>
                <w:lang w:eastAsia="hr-HR"/>
              </w:rPr>
            </w:pPr>
            <w:r w:rsidRPr="000D1330">
              <w:rPr>
                <w:rFonts w:eastAsia="Times New Roman" w:hAnsi="Times New Roman" w:ascii="Times New Roman"/>
                <w:lang w:eastAsia="hr-HR"/>
              </w:rPr>
              <w:t xml:space="preserve">Njemačka, Schemmerhoffen, Ermenlohnostrasse 27 ; </w:t>
            </w:r>
          </w:p>
          <w:p w:rsidRDefault="006F21F1" w:rsidP="006F21F1" w:rsidR="006F21F1" w:rsidRPr="000D1330">
            <w:pPr>
              <w:spacing w:lineRule="auto" w:line="240" w:after="0"/>
              <w:jc w:val="both"/>
              <w:rPr>
                <w:rFonts w:eastAsia="Times New Roman" w:hAnsi="Times New Roman" w:ascii="Times New Roman"/>
                <w:lang w:eastAsia="hr-HR"/>
              </w:rPr>
            </w:pPr>
            <w:r w:rsidRPr="000D1330">
              <w:rPr>
                <w:rFonts w:eastAsia="Times New Roman" w:hAnsi="Times New Roman" w:ascii="Times New Roman"/>
                <w:lang w:eastAsia="hr-HR"/>
              </w:rPr>
              <w:t>Njemačka, Schemmerhoffen, Im Oberraimling 9</w:t>
            </w:r>
          </w:p>
        </w:tc>
        <w:tc>
          <w:tcPr>
            <w:tcW w:type="pct" w:w="674"/>
            <w:tcBorders>
              <w:top w:space="0" w:sz="4" w:color="auto" w:val="single"/>
              <w:left w:val="nil"/>
              <w:bottom w:space="0" w:sz="4" w:color="auto" w:val="single"/>
              <w:right w:space="0" w:sz="4" w:color="auto" w:val="single"/>
            </w:tcBorders>
            <w:shd w:fill="auto" w:color="auto" w:val="clear"/>
            <w:noWrap/>
          </w:tcPr>
          <w:p w:rsidRDefault="006F21F1" w:rsidP="006F21F1" w:rsidR="006F21F1" w:rsidRPr="000D1330">
            <w:pPr>
              <w:spacing w:lineRule="auto" w:line="240" w:after="0"/>
              <w:jc w:val="both"/>
              <w:rPr>
                <w:rFonts w:eastAsia="Times New Roman" w:hAnsi="Times New Roman" w:ascii="Times New Roman"/>
                <w:lang w:eastAsia="hr-HR"/>
              </w:rPr>
            </w:pPr>
            <w:r w:rsidRPr="000D1330">
              <w:rPr>
                <w:rFonts w:eastAsia="Times New Roman" w:hAnsi="Times New Roman" w:ascii="Times New Roman"/>
                <w:lang w:eastAsia="hr-HR"/>
              </w:rPr>
              <w:t xml:space="preserve">          12.000,00</w:t>
            </w:r>
          </w:p>
        </w:tc>
        <w:tc>
          <w:tcPr>
            <w:tcW w:type="pct" w:w="600"/>
            <w:tcBorders>
              <w:top w:space="0" w:sz="4" w:color="auto" w:val="single"/>
              <w:left w:val="nil"/>
              <w:bottom w:space="0" w:sz="4" w:color="auto" w:val="single"/>
              <w:right w:space="0" w:sz="4" w:color="auto" w:val="single"/>
            </w:tcBorders>
            <w:shd w:fill="auto" w:color="auto" w:val="clear"/>
            <w:noWrap/>
          </w:tcPr>
          <w:p w:rsidRDefault="006F21F1" w:rsidP="006F21F1" w:rsidR="006F21F1" w:rsidRPr="000D1330">
            <w:pPr>
              <w:spacing w:lineRule="auto" w:line="240" w:after="0"/>
              <w:jc w:val="both"/>
              <w:rPr>
                <w:rFonts w:eastAsia="Times New Roman" w:hAnsi="Times New Roman" w:ascii="Times New Roman"/>
                <w:lang w:eastAsia="hr-HR"/>
              </w:rPr>
            </w:pPr>
            <w:r w:rsidRPr="000D1330">
              <w:rPr>
                <w:rFonts w:eastAsia="Times New Roman" w:hAnsi="Times New Roman" w:ascii="Times New Roman"/>
                <w:lang w:eastAsia="hr-HR"/>
              </w:rPr>
              <w:t xml:space="preserve">               12.000,00</w:t>
            </w:r>
          </w:p>
        </w:tc>
        <w:tc>
          <w:tcPr>
            <w:tcW w:type="pct" w:w="674"/>
            <w:tcBorders>
              <w:top w:space="0" w:sz="4" w:color="auto" w:val="single"/>
              <w:bottom w:space="0" w:sz="4" w:color="auto" w:val="single"/>
              <w:right w:space="0" w:sz="4" w:color="auto" w:val="single"/>
            </w:tcBorders>
            <w:shd w:fill="auto" w:color="auto" w:val="clear"/>
          </w:tcPr>
          <w:p w:rsidRDefault="006F21F1" w:rsidP="006F21F1" w:rsidR="006F21F1" w:rsidRPr="000D1330">
            <w:pPr>
              <w:spacing w:lineRule="auto" w:line="240" w:after="0"/>
              <w:rPr>
                <w:rFonts w:eastAsia="Times New Roman" w:hAnsi="Times New Roman" w:ascii="Times New Roman"/>
                <w:lang w:eastAsia="hr-HR"/>
              </w:rPr>
            </w:pPr>
            <w:r w:rsidRPr="000D1330">
              <w:rPr>
                <w:rFonts w:eastAsia="Times New Roman" w:hAnsi="Times New Roman" w:ascii="Times New Roman"/>
                <w:lang w:eastAsia="hr-HR"/>
              </w:rPr>
              <w:t>Stečajni upravitelj</w:t>
            </w:r>
          </w:p>
        </w:tc>
      </w:tr>
      <w:tr w:rsidTr="00D82E12" w:rsidR="006F21F1" w:rsidRPr="000D1330">
        <w:trPr>
          <w:trHeight w:val="20"/>
        </w:trPr>
        <w:tc>
          <w:tcPr>
            <w:tcW w:type="pct" w:w="323"/>
            <w:tcBorders>
              <w:top w:val="nil"/>
              <w:left w:space="0" w:sz="4" w:color="auto" w:val="single"/>
              <w:bottom w:space="0" w:sz="4" w:color="auto" w:val="single"/>
              <w:right w:space="0" w:sz="4" w:color="auto" w:val="single"/>
            </w:tcBorders>
            <w:shd w:fill="auto" w:color="auto" w:val="clear"/>
            <w:noWrap/>
            <w:vAlign w:val="bottom"/>
            <w:hideMark/>
          </w:tcPr>
          <w:p w:rsidRDefault="006F21F1" w:rsidP="006F21F1" w:rsidR="006F21F1" w:rsidRPr="000D1330">
            <w:pPr>
              <w:spacing w:lineRule="auto" w:line="240" w:after="0"/>
              <w:rPr>
                <w:rFonts w:eastAsia="Times New Roman" w:hAnsi="Times New Roman" w:ascii="Times New Roman"/>
                <w:color w:val="000000"/>
                <w:lang w:eastAsia="hr-HR"/>
              </w:rPr>
            </w:pPr>
            <w:r w:rsidRPr="000D1330">
              <w:rPr>
                <w:rFonts w:eastAsia="Times New Roman" w:hAnsi="Times New Roman" w:ascii="Times New Roman"/>
                <w:color w:val="000000"/>
                <w:lang w:eastAsia="hr-HR"/>
              </w:rPr>
              <w:t>2.</w:t>
            </w:r>
          </w:p>
        </w:tc>
        <w:tc>
          <w:tcPr>
            <w:tcW w:type="pct" w:w="1144"/>
            <w:tcBorders>
              <w:top w:val="nil"/>
              <w:left w:val="nil"/>
              <w:bottom w:space="0" w:sz="4" w:color="auto" w:val="single"/>
              <w:right w:space="0" w:sz="4" w:color="auto" w:val="single"/>
            </w:tcBorders>
            <w:shd w:fill="auto" w:color="auto" w:val="clear"/>
            <w:noWrap/>
            <w:vAlign w:val="bottom"/>
          </w:tcPr>
          <w:p w:rsidRDefault="006F21F1" w:rsidP="006F21F1" w:rsidR="006F21F1" w:rsidRPr="000D1330">
            <w:pPr>
              <w:spacing w:lineRule="auto" w:line="240" w:after="0"/>
              <w:rPr>
                <w:rFonts w:eastAsia="Times New Roman" w:hAnsi="Times New Roman" w:ascii="Times New Roman"/>
                <w:color w:val="000000"/>
                <w:lang w:eastAsia="hr-HR"/>
              </w:rPr>
            </w:pPr>
            <w:r w:rsidRPr="000D1330">
              <w:rPr>
                <w:rFonts w:eastAsia="Times New Roman" w:hAnsi="Times New Roman" w:ascii="Times New Roman"/>
                <w:color w:val="000000"/>
                <w:lang w:eastAsia="hr-HR"/>
              </w:rPr>
              <w:t xml:space="preserve">MARIJA </w:t>
            </w:r>
            <w:r w:rsidRPr="000D1330">
              <w:rPr>
                <w:rFonts w:eastAsia="Times New Roman" w:hAnsi="Times New Roman" w:ascii="Times New Roman"/>
                <w:color w:val="000000"/>
                <w:lang w:eastAsia="hr-HR"/>
              </w:rPr>
              <w:lastRenderedPageBreak/>
              <w:t>KAURLOTO</w:t>
            </w:r>
          </w:p>
        </w:tc>
        <w:tc>
          <w:tcPr>
            <w:tcW w:type="pct" w:w="388"/>
            <w:tcBorders>
              <w:top w:val="nil"/>
              <w:left w:val="nil"/>
              <w:bottom w:space="0" w:sz="4" w:color="auto" w:val="single"/>
              <w:right w:space="0" w:sz="4" w:color="auto" w:val="single"/>
            </w:tcBorders>
            <w:shd w:fill="auto" w:color="auto" w:val="clear"/>
            <w:noWrap/>
            <w:vAlign w:val="bottom"/>
          </w:tcPr>
          <w:p w:rsidRDefault="006F21F1" w:rsidP="006F21F1" w:rsidR="006F21F1" w:rsidRPr="000D1330">
            <w:pPr>
              <w:spacing w:lineRule="auto" w:line="240" w:after="0"/>
              <w:rPr>
                <w:rFonts w:eastAsia="Times New Roman" w:hAnsi="Times New Roman" w:ascii="Times New Roman"/>
                <w:color w:val="000000"/>
                <w:lang w:eastAsia="hr-HR"/>
              </w:rPr>
            </w:pPr>
            <w:r w:rsidRPr="000D1330">
              <w:rPr>
                <w:rFonts w:eastAsia="Times New Roman" w:hAnsi="Times New Roman" w:ascii="Times New Roman"/>
                <w:color w:val="000000"/>
                <w:lang w:eastAsia="hr-HR"/>
              </w:rPr>
              <w:lastRenderedPageBreak/>
              <w:t xml:space="preserve">OIB: </w:t>
            </w:r>
            <w:r w:rsidRPr="000D1330">
              <w:rPr>
                <w:rFonts w:eastAsia="Times New Roman" w:hAnsi="Times New Roman" w:ascii="Times New Roman"/>
                <w:color w:val="000000"/>
                <w:lang w:eastAsia="hr-HR"/>
              </w:rPr>
              <w:lastRenderedPageBreak/>
              <w:t>98048782962</w:t>
            </w:r>
          </w:p>
        </w:tc>
        <w:tc>
          <w:tcPr>
            <w:tcW w:type="pct" w:w="1197"/>
            <w:tcBorders>
              <w:top w:val="nil"/>
              <w:left w:val="nil"/>
              <w:bottom w:space="0" w:sz="4" w:color="auto" w:val="single"/>
              <w:right w:space="0" w:sz="4" w:color="auto" w:val="single"/>
            </w:tcBorders>
            <w:shd w:fill="auto" w:color="auto" w:val="clear"/>
            <w:noWrap/>
            <w:vAlign w:val="bottom"/>
          </w:tcPr>
          <w:p w:rsidRDefault="006F21F1" w:rsidP="006F21F1" w:rsidR="006F21F1" w:rsidRPr="000D1330">
            <w:pPr>
              <w:spacing w:lineRule="auto" w:line="240" w:after="0"/>
              <w:rPr>
                <w:rFonts w:eastAsia="Times New Roman" w:hAnsi="Times New Roman" w:ascii="Times New Roman"/>
                <w:color w:val="000000"/>
                <w:lang w:eastAsia="hr-HR"/>
              </w:rPr>
            </w:pPr>
            <w:r w:rsidRPr="000D1330">
              <w:rPr>
                <w:rFonts w:eastAsia="Times New Roman" w:hAnsi="Times New Roman" w:ascii="Times New Roman"/>
                <w:color w:val="000000"/>
                <w:lang w:eastAsia="hr-HR"/>
              </w:rPr>
              <w:lastRenderedPageBreak/>
              <w:t xml:space="preserve">Pag, Prosika kbr. 33, </w:t>
            </w:r>
          </w:p>
        </w:tc>
        <w:tc>
          <w:tcPr>
            <w:tcW w:type="pct" w:w="674"/>
            <w:tcBorders>
              <w:top w:val="nil"/>
              <w:left w:val="nil"/>
              <w:bottom w:space="0" w:sz="4" w:color="auto" w:val="single"/>
              <w:right w:space="0" w:sz="4" w:color="auto" w:val="single"/>
            </w:tcBorders>
            <w:shd w:fill="auto" w:color="auto" w:val="clear"/>
            <w:noWrap/>
            <w:vAlign w:val="bottom"/>
          </w:tcPr>
          <w:p w:rsidRDefault="006F21F1" w:rsidP="006F21F1" w:rsidR="006F21F1" w:rsidRPr="000D1330">
            <w:pPr>
              <w:spacing w:lineRule="auto" w:line="240" w:after="0"/>
              <w:jc w:val="right"/>
              <w:rPr>
                <w:rFonts w:eastAsia="Times New Roman" w:hAnsi="Times New Roman" w:ascii="Times New Roman"/>
                <w:color w:val="000000"/>
                <w:lang w:eastAsia="hr-HR"/>
              </w:rPr>
            </w:pPr>
            <w:r w:rsidRPr="000D1330">
              <w:rPr>
                <w:rFonts w:eastAsia="Times New Roman" w:hAnsi="Times New Roman" w:ascii="Times New Roman"/>
                <w:color w:val="000000"/>
                <w:lang w:eastAsia="hr-HR"/>
              </w:rPr>
              <w:t>177.816,02</w:t>
            </w:r>
          </w:p>
        </w:tc>
        <w:tc>
          <w:tcPr>
            <w:tcW w:type="pct" w:w="600"/>
            <w:tcBorders>
              <w:top w:val="nil"/>
              <w:left w:val="nil"/>
              <w:bottom w:space="0" w:sz="4" w:color="auto" w:val="single"/>
              <w:right w:space="0" w:sz="4" w:color="auto" w:val="single"/>
            </w:tcBorders>
            <w:shd w:fill="auto" w:color="auto" w:val="clear"/>
            <w:noWrap/>
            <w:vAlign w:val="bottom"/>
          </w:tcPr>
          <w:p w:rsidRDefault="006F21F1" w:rsidP="006F21F1" w:rsidR="006F21F1" w:rsidRPr="000D1330">
            <w:pPr>
              <w:spacing w:lineRule="auto" w:line="240" w:after="0"/>
              <w:jc w:val="right"/>
              <w:rPr>
                <w:rFonts w:eastAsia="Times New Roman" w:hAnsi="Times New Roman" w:ascii="Times New Roman"/>
                <w:color w:val="000000"/>
                <w:lang w:eastAsia="hr-HR"/>
              </w:rPr>
            </w:pPr>
            <w:r w:rsidRPr="000D1330">
              <w:rPr>
                <w:rFonts w:eastAsia="Times New Roman" w:hAnsi="Times New Roman" w:ascii="Times New Roman"/>
                <w:color w:val="000000"/>
                <w:lang w:eastAsia="hr-HR"/>
              </w:rPr>
              <w:t>177.816,0</w:t>
            </w:r>
            <w:r w:rsidRPr="000D1330">
              <w:rPr>
                <w:rFonts w:eastAsia="Times New Roman" w:hAnsi="Times New Roman" w:ascii="Times New Roman"/>
                <w:color w:val="000000"/>
                <w:lang w:eastAsia="hr-HR"/>
              </w:rPr>
              <w:lastRenderedPageBreak/>
              <w:t>2</w:t>
            </w:r>
          </w:p>
        </w:tc>
        <w:tc>
          <w:tcPr>
            <w:tcW w:type="pct" w:w="674"/>
            <w:tcBorders>
              <w:top w:space="0" w:sz="4" w:color="auto" w:val="single"/>
              <w:bottom w:space="0" w:sz="4" w:color="auto" w:val="single"/>
              <w:right w:space="0" w:sz="4" w:color="auto" w:val="single"/>
            </w:tcBorders>
            <w:shd w:fill="auto" w:color="auto" w:val="clear"/>
          </w:tcPr>
          <w:p w:rsidRDefault="006F21F1" w:rsidP="006F21F1" w:rsidR="006F21F1" w:rsidRPr="000D1330">
            <w:pPr>
              <w:spacing w:lineRule="auto" w:line="240" w:after="0"/>
              <w:rPr>
                <w:rFonts w:eastAsia="Times New Roman" w:hAnsi="Times New Roman" w:ascii="Times New Roman"/>
                <w:lang w:eastAsia="hr-HR"/>
              </w:rPr>
            </w:pPr>
            <w:r w:rsidRPr="000D1330">
              <w:rPr>
                <w:rFonts w:eastAsia="Times New Roman" w:hAnsi="Times New Roman" w:ascii="Times New Roman"/>
                <w:lang w:eastAsia="hr-HR"/>
              </w:rPr>
              <w:lastRenderedPageBreak/>
              <w:t xml:space="preserve">Stečajni </w:t>
            </w:r>
            <w:r w:rsidRPr="000D1330">
              <w:rPr>
                <w:rFonts w:eastAsia="Times New Roman" w:hAnsi="Times New Roman" w:ascii="Times New Roman"/>
                <w:lang w:eastAsia="hr-HR"/>
              </w:rPr>
              <w:lastRenderedPageBreak/>
              <w:t>upravitelj</w:t>
            </w:r>
          </w:p>
        </w:tc>
      </w:tr>
      <w:tr w:rsidTr="00D82E12" w:rsidR="006F21F1" w:rsidRPr="000D1330">
        <w:trPr>
          <w:trHeight w:val="20"/>
        </w:trPr>
        <w:tc>
          <w:tcPr>
            <w:tcW w:type="pct" w:w="323"/>
            <w:tcBorders>
              <w:top w:val="nil"/>
              <w:left w:space="0" w:sz="4" w:color="auto" w:val="single"/>
              <w:bottom w:space="0" w:sz="4" w:color="auto" w:val="single"/>
              <w:right w:space="0" w:sz="4" w:color="auto" w:val="single"/>
            </w:tcBorders>
            <w:shd w:fill="auto" w:color="auto" w:val="clear"/>
            <w:noWrap/>
            <w:vAlign w:val="bottom"/>
            <w:hideMark/>
          </w:tcPr>
          <w:p w:rsidRDefault="006F21F1" w:rsidP="006F21F1" w:rsidR="006F21F1" w:rsidRPr="000D1330">
            <w:pPr>
              <w:spacing w:lineRule="auto" w:line="240" w:after="0"/>
              <w:rPr>
                <w:rFonts w:eastAsia="Times New Roman" w:hAnsi="Times New Roman" w:ascii="Times New Roman"/>
                <w:color w:val="000000"/>
                <w:lang w:eastAsia="hr-HR"/>
              </w:rPr>
            </w:pPr>
          </w:p>
        </w:tc>
        <w:tc>
          <w:tcPr>
            <w:tcW w:type="pct" w:w="1144"/>
            <w:tcBorders>
              <w:top w:val="nil"/>
              <w:left w:val="nil"/>
              <w:bottom w:space="0" w:sz="4" w:color="auto" w:val="single"/>
              <w:right w:space="0" w:sz="4" w:color="auto" w:val="single"/>
            </w:tcBorders>
            <w:shd w:fill="auto" w:color="auto" w:val="clear"/>
            <w:noWrap/>
            <w:vAlign w:val="bottom"/>
            <w:hideMark/>
          </w:tcPr>
          <w:p w:rsidRDefault="006F21F1" w:rsidP="006F21F1" w:rsidR="006F21F1" w:rsidRPr="000D1330">
            <w:pPr>
              <w:spacing w:lineRule="auto" w:line="240" w:after="0"/>
              <w:rPr>
                <w:rFonts w:eastAsia="Times New Roman" w:hAnsi="Times New Roman" w:ascii="Times New Roman"/>
                <w:color w:val="000000"/>
                <w:lang w:eastAsia="hr-HR"/>
              </w:rPr>
            </w:pPr>
            <w:r w:rsidRPr="000D1330">
              <w:rPr>
                <w:rFonts w:eastAsia="Times New Roman" w:hAnsi="Times New Roman" w:ascii="Times New Roman"/>
                <w:color w:val="000000"/>
                <w:lang w:eastAsia="hr-HR"/>
              </w:rPr>
              <w:t>UKUPNO OSPORENO</w:t>
            </w:r>
          </w:p>
        </w:tc>
        <w:tc>
          <w:tcPr>
            <w:tcW w:type="pct" w:w="388"/>
            <w:tcBorders>
              <w:top w:val="nil"/>
              <w:left w:val="nil"/>
              <w:bottom w:space="0" w:sz="4" w:color="auto" w:val="single"/>
              <w:right w:space="0" w:sz="4" w:color="auto" w:val="single"/>
            </w:tcBorders>
            <w:shd w:fill="auto" w:color="auto" w:val="clear"/>
            <w:noWrap/>
            <w:vAlign w:val="bottom"/>
            <w:hideMark/>
          </w:tcPr>
          <w:p w:rsidRDefault="006F21F1" w:rsidP="006F21F1" w:rsidR="006F21F1" w:rsidRPr="000D1330">
            <w:pPr>
              <w:spacing w:lineRule="auto" w:line="240" w:after="0"/>
              <w:rPr>
                <w:rFonts w:eastAsia="Times New Roman" w:hAnsi="Times New Roman" w:ascii="Times New Roman"/>
                <w:color w:val="000000"/>
                <w:lang w:eastAsia="hr-HR"/>
              </w:rPr>
            </w:pPr>
          </w:p>
        </w:tc>
        <w:tc>
          <w:tcPr>
            <w:tcW w:type="pct" w:w="1197"/>
            <w:tcBorders>
              <w:top w:val="nil"/>
              <w:left w:val="nil"/>
              <w:bottom w:space="0" w:sz="4" w:color="auto" w:val="single"/>
              <w:right w:space="0" w:sz="4" w:color="auto" w:val="single"/>
            </w:tcBorders>
            <w:shd w:fill="auto" w:color="auto" w:val="clear"/>
            <w:noWrap/>
            <w:vAlign w:val="bottom"/>
            <w:hideMark/>
          </w:tcPr>
          <w:p w:rsidRDefault="006F21F1" w:rsidP="006F21F1" w:rsidR="006F21F1" w:rsidRPr="000D1330">
            <w:pPr>
              <w:spacing w:lineRule="auto" w:line="240" w:after="0"/>
              <w:rPr>
                <w:rFonts w:eastAsia="Times New Roman" w:hAnsi="Times New Roman" w:ascii="Times New Roman"/>
                <w:color w:val="000000"/>
                <w:lang w:eastAsia="hr-HR"/>
              </w:rPr>
            </w:pPr>
          </w:p>
        </w:tc>
        <w:tc>
          <w:tcPr>
            <w:tcW w:type="pct" w:w="674"/>
            <w:tcBorders>
              <w:top w:val="nil"/>
              <w:left w:val="nil"/>
              <w:bottom w:space="0" w:sz="4" w:color="auto" w:val="single"/>
              <w:right w:space="0" w:sz="4" w:color="auto" w:val="single"/>
            </w:tcBorders>
            <w:shd w:fill="auto" w:color="auto" w:val="clear"/>
            <w:noWrap/>
            <w:vAlign w:val="bottom"/>
            <w:hideMark/>
          </w:tcPr>
          <w:p w:rsidRDefault="006F21F1" w:rsidP="006F21F1" w:rsidR="006F21F1" w:rsidRPr="000D1330">
            <w:pPr>
              <w:spacing w:lineRule="auto" w:line="240" w:after="0"/>
              <w:jc w:val="right"/>
              <w:rPr>
                <w:rFonts w:eastAsia="Times New Roman" w:hAnsi="Times New Roman" w:ascii="Times New Roman"/>
                <w:b/>
                <w:color w:val="000000"/>
                <w:lang w:eastAsia="hr-HR"/>
              </w:rPr>
            </w:pPr>
          </w:p>
        </w:tc>
        <w:tc>
          <w:tcPr>
            <w:tcW w:type="pct" w:w="600"/>
            <w:tcBorders>
              <w:top w:val="nil"/>
              <w:left w:val="nil"/>
              <w:bottom w:space="0" w:sz="4" w:color="auto" w:val="single"/>
              <w:right w:space="0" w:sz="4" w:color="auto" w:val="single"/>
            </w:tcBorders>
            <w:shd w:fill="auto" w:color="auto" w:val="clear"/>
            <w:noWrap/>
            <w:vAlign w:val="bottom"/>
            <w:hideMark/>
          </w:tcPr>
          <w:p w:rsidRDefault="006F21F1" w:rsidP="006F21F1" w:rsidR="006F21F1" w:rsidRPr="000D1330">
            <w:pPr>
              <w:spacing w:lineRule="auto" w:line="240" w:after="0"/>
              <w:jc w:val="right"/>
              <w:rPr>
                <w:rFonts w:eastAsia="Times New Roman" w:hAnsi="Times New Roman" w:ascii="Times New Roman"/>
                <w:color w:val="000000"/>
                <w:lang w:eastAsia="hr-HR"/>
              </w:rPr>
            </w:pPr>
            <w:r w:rsidRPr="000D1330">
              <w:rPr>
                <w:rFonts w:eastAsia="Times New Roman" w:hAnsi="Times New Roman" w:ascii="Times New Roman"/>
                <w:color w:val="000000"/>
                <w:lang w:eastAsia="hr-HR"/>
              </w:rPr>
              <w:t>189.816,02</w:t>
            </w:r>
          </w:p>
        </w:tc>
        <w:tc>
          <w:tcPr>
            <w:tcW w:type="pct" w:w="674"/>
            <w:tcBorders>
              <w:top w:space="0" w:sz="4" w:color="auto" w:val="single"/>
              <w:bottom w:space="0" w:sz="4" w:color="auto" w:val="single"/>
              <w:right w:space="0" w:sz="4" w:color="auto" w:val="single"/>
            </w:tcBorders>
            <w:shd w:fill="auto" w:color="auto" w:val="clear"/>
          </w:tcPr>
          <w:p w:rsidRDefault="006F21F1" w:rsidP="006F21F1" w:rsidR="006F21F1" w:rsidRPr="000D1330">
            <w:pPr>
              <w:spacing w:lineRule="auto" w:line="240" w:after="0"/>
              <w:rPr>
                <w:rFonts w:eastAsia="Times New Roman" w:hAnsi="Times New Roman" w:ascii="Times New Roman"/>
                <w:lang w:eastAsia="hr-HR"/>
              </w:rPr>
            </w:pPr>
          </w:p>
        </w:tc>
      </w:tr>
    </w:tbl>
    <w:p w:rsidRDefault="006A7F2C" w:rsidP="006F21F1" w:rsidR="006A7F2C" w:rsidRPr="000D1330">
      <w:pPr>
        <w:spacing w:lineRule="auto" w:line="240" w:after="0"/>
        <w:jc w:val="both"/>
        <w:rPr>
          <w:rFonts w:hAnsi="Times New Roman" w:ascii="Times New Roman"/>
        </w:rPr>
      </w:pPr>
    </w:p>
    <w:p w:rsidRDefault="006F21F1" w:rsidP="006F21F1" w:rsidR="006F21F1" w:rsidRPr="000D1330">
      <w:pPr>
        <w:spacing w:lineRule="auto" w:line="240" w:after="0"/>
        <w:rPr>
          <w:rFonts w:hAnsi="Times New Roman" w:ascii="Times New Roman"/>
        </w:rPr>
      </w:pPr>
    </w:p>
    <w:p w:rsidRDefault="00AF3E4D" w:rsidP="006F21F1" w:rsidR="006A7F2C" w:rsidRPr="000D1330">
      <w:pPr>
        <w:pStyle w:val="Odlomakpopisa"/>
        <w:spacing w:lineRule="auto" w:line="240" w:after="0"/>
        <w:ind w:left="0"/>
        <w:jc w:val="both"/>
        <w:rPr>
          <w:rFonts w:hAnsi="Times New Roman" w:ascii="Times New Roman"/>
        </w:rPr>
      </w:pPr>
      <w:r w:rsidRPr="000D1330">
        <w:rPr>
          <w:rFonts w:hAnsi="Times New Roman" w:ascii="Times New Roman"/>
        </w:rPr>
        <w:t>I</w:t>
      </w:r>
      <w:r w:rsidR="006A7F2C" w:rsidRPr="000D1330">
        <w:rPr>
          <w:rFonts w:hAnsi="Times New Roman" w:ascii="Times New Roman"/>
        </w:rPr>
        <w:t>II</w:t>
      </w:r>
      <w:r w:rsidR="00BB52BA" w:rsidRPr="000D1330">
        <w:rPr>
          <w:rFonts w:hAnsi="Times New Roman" w:ascii="Times New Roman"/>
        </w:rPr>
        <w:t>.</w:t>
      </w:r>
      <w:r w:rsidR="00BB52BA" w:rsidRPr="000D1330">
        <w:rPr>
          <w:rFonts w:hAnsi="Times New Roman" w:ascii="Times New Roman"/>
        </w:rPr>
        <w:tab/>
      </w:r>
      <w:r w:rsidR="006A7F2C" w:rsidRPr="000D1330">
        <w:rPr>
          <w:rFonts w:hAnsi="Times New Roman" w:ascii="Times New Roman"/>
        </w:rPr>
        <w:t>Stečajni vjerovnici čije su tražbine osporene upućuju se, da radi utvrđivanja osnovanosti svojih osporenih tražbina pokrenu parnicu, odnosno nastave istu, u roku od 8 (osam) dana od pravomoćnosti rješenja o upućivanju u parnicu</w:t>
      </w:r>
      <w:r w:rsidR="000D1330">
        <w:rPr>
          <w:rFonts w:hAnsi="Times New Roman" w:ascii="Times New Roman"/>
        </w:rPr>
        <w:t xml:space="preserve"> odnosno u nastavku iste</w:t>
      </w:r>
      <w:r w:rsidR="006A7F2C" w:rsidRPr="000D1330">
        <w:rPr>
          <w:rFonts w:hAnsi="Times New Roman" w:ascii="Times New Roman"/>
        </w:rPr>
        <w:t xml:space="preserve">, odnosno primitka drugostupanjske odluke. </w:t>
      </w:r>
    </w:p>
    <w:p w:rsidRDefault="00BB52BA" w:rsidP="006F21F1" w:rsidR="001B40D5">
      <w:pPr>
        <w:pStyle w:val="Odlomakpopisa"/>
        <w:spacing w:lineRule="auto" w:line="240" w:after="0"/>
        <w:ind w:left="0"/>
        <w:jc w:val="both"/>
        <w:rPr>
          <w:rFonts w:hAnsi="Times New Roman" w:ascii="Times New Roman"/>
        </w:rPr>
      </w:pPr>
      <w:r w:rsidRPr="000D1330">
        <w:rPr>
          <w:rFonts w:hAnsi="Times New Roman" w:ascii="Times New Roman"/>
        </w:rPr>
        <w:t xml:space="preserve"> </w:t>
      </w:r>
    </w:p>
    <w:p w:rsidRDefault="000D1330" w:rsidP="006F21F1" w:rsidR="000D1330" w:rsidRPr="000D1330">
      <w:pPr>
        <w:pStyle w:val="Odlomakpopisa"/>
        <w:spacing w:lineRule="auto" w:line="240" w:after="0"/>
        <w:ind w:left="0"/>
        <w:jc w:val="both"/>
        <w:rPr>
          <w:rFonts w:hAnsi="Times New Roman" w:ascii="Times New Roman"/>
        </w:rPr>
      </w:pPr>
    </w:p>
    <w:p w:rsidRDefault="00903677" w:rsidP="006F21F1" w:rsidR="00903677" w:rsidRPr="000D1330">
      <w:pPr>
        <w:spacing w:lineRule="auto" w:line="240" w:after="0"/>
        <w:jc w:val="center"/>
        <w:rPr>
          <w:rFonts w:hAnsi="Times New Roman" w:ascii="Times New Roman"/>
        </w:rPr>
      </w:pPr>
      <w:r w:rsidRPr="000D1330">
        <w:rPr>
          <w:rFonts w:hAnsi="Times New Roman" w:ascii="Times New Roman"/>
        </w:rPr>
        <w:t>Obrazloženje</w:t>
      </w:r>
    </w:p>
    <w:p w:rsidRDefault="00903677" w:rsidP="006F21F1" w:rsidR="00903677" w:rsidRPr="000D1330">
      <w:pPr>
        <w:spacing w:lineRule="auto" w:line="240" w:after="0"/>
        <w:rPr>
          <w:rFonts w:hAnsi="Times New Roman" w:ascii="Times New Roman"/>
        </w:rPr>
      </w:pPr>
    </w:p>
    <w:p w:rsidRDefault="00903677" w:rsidP="006F21F1" w:rsidR="001B40D5" w:rsidRPr="000D1330">
      <w:pPr>
        <w:spacing w:lineRule="auto" w:line="240" w:after="0"/>
        <w:jc w:val="both"/>
        <w:rPr>
          <w:rFonts w:hAnsi="Times New Roman" w:ascii="Times New Roman"/>
        </w:rPr>
      </w:pPr>
      <w:r w:rsidRPr="000D1330">
        <w:rPr>
          <w:rFonts w:hAnsi="Times New Roman" w:ascii="Times New Roman"/>
        </w:rPr>
        <w:t xml:space="preserve">          U stečajnom </w:t>
      </w:r>
      <w:r w:rsidR="00BB52BA" w:rsidRPr="000D1330">
        <w:rPr>
          <w:rFonts w:hAnsi="Times New Roman" w:ascii="Times New Roman"/>
        </w:rPr>
        <w:t>postupku koji se vodi kod ovog S</w:t>
      </w:r>
      <w:r w:rsidRPr="000D1330">
        <w:rPr>
          <w:rFonts w:hAnsi="Times New Roman" w:ascii="Times New Roman"/>
        </w:rPr>
        <w:t xml:space="preserve">uda pod gornjim poslovnim brojem nad imovinom </w:t>
      </w:r>
      <w:r w:rsidR="00F21BFF" w:rsidRPr="000D1330">
        <w:rPr>
          <w:rFonts w:hAnsi="Times New Roman" w:ascii="Times New Roman"/>
        </w:rPr>
        <w:t xml:space="preserve">uvodno označenog </w:t>
      </w:r>
      <w:r w:rsidRPr="000D1330">
        <w:rPr>
          <w:rFonts w:hAnsi="Times New Roman" w:ascii="Times New Roman"/>
        </w:rPr>
        <w:t>dužnika</w:t>
      </w:r>
      <w:r w:rsidR="00BB52BA" w:rsidRPr="000D1330">
        <w:rPr>
          <w:rFonts w:hAnsi="Times New Roman" w:ascii="Times New Roman"/>
        </w:rPr>
        <w:t xml:space="preserve"> </w:t>
      </w:r>
      <w:r w:rsidRPr="000D1330">
        <w:rPr>
          <w:rFonts w:hAnsi="Times New Roman" w:ascii="Times New Roman"/>
        </w:rPr>
        <w:t xml:space="preserve">na ispitnom ročištu održanom dana </w:t>
      </w:r>
      <w:r w:rsidR="006F21F1" w:rsidRPr="000D1330">
        <w:rPr>
          <w:rFonts w:hAnsi="Times New Roman" w:ascii="Times New Roman"/>
        </w:rPr>
        <w:t>25</w:t>
      </w:r>
      <w:r w:rsidR="006A7F2C" w:rsidRPr="000D1330">
        <w:rPr>
          <w:rFonts w:hAnsi="Times New Roman" w:ascii="Times New Roman"/>
        </w:rPr>
        <w:t xml:space="preserve">. </w:t>
      </w:r>
      <w:r w:rsidR="006F21F1" w:rsidRPr="000D1330">
        <w:rPr>
          <w:rFonts w:hAnsi="Times New Roman" w:ascii="Times New Roman"/>
        </w:rPr>
        <w:t>svibnja</w:t>
      </w:r>
      <w:r w:rsidR="006A7F2C" w:rsidRPr="000D1330">
        <w:rPr>
          <w:rFonts w:hAnsi="Times New Roman" w:ascii="Times New Roman"/>
        </w:rPr>
        <w:t xml:space="preserve"> 2017. </w:t>
      </w:r>
      <w:r w:rsidRPr="000D1330">
        <w:rPr>
          <w:rFonts w:hAnsi="Times New Roman" w:ascii="Times New Roman"/>
        </w:rPr>
        <w:t xml:space="preserve"> </w:t>
      </w:r>
      <w:r w:rsidR="0066178F" w:rsidRPr="000D1330">
        <w:rPr>
          <w:rFonts w:hAnsi="Times New Roman" w:ascii="Times New Roman"/>
        </w:rPr>
        <w:t>ispitan</w:t>
      </w:r>
      <w:r w:rsidR="00E3197C" w:rsidRPr="000D1330">
        <w:rPr>
          <w:rFonts w:hAnsi="Times New Roman" w:ascii="Times New Roman"/>
        </w:rPr>
        <w:t>e su</w:t>
      </w:r>
      <w:r w:rsidR="0066178F" w:rsidRPr="000D1330">
        <w:rPr>
          <w:rFonts w:hAnsi="Times New Roman" w:ascii="Times New Roman"/>
        </w:rPr>
        <w:t xml:space="preserve"> tražbin</w:t>
      </w:r>
      <w:r w:rsidR="00E3197C" w:rsidRPr="000D1330">
        <w:rPr>
          <w:rFonts w:hAnsi="Times New Roman" w:ascii="Times New Roman"/>
        </w:rPr>
        <w:t>e</w:t>
      </w:r>
      <w:r w:rsidR="0066178F" w:rsidRPr="000D1330">
        <w:rPr>
          <w:rFonts w:hAnsi="Times New Roman" w:ascii="Times New Roman"/>
        </w:rPr>
        <w:t xml:space="preserve"> vjerovnika</w:t>
      </w:r>
      <w:r w:rsidR="007162A0" w:rsidRPr="000D1330">
        <w:rPr>
          <w:rFonts w:hAnsi="Times New Roman" w:ascii="Times New Roman"/>
        </w:rPr>
        <w:t xml:space="preserve"> iz toč</w:t>
      </w:r>
      <w:r w:rsidR="006A7F2C" w:rsidRPr="000D1330">
        <w:rPr>
          <w:rFonts w:hAnsi="Times New Roman" w:ascii="Times New Roman"/>
        </w:rPr>
        <w:t xml:space="preserve">ke </w:t>
      </w:r>
      <w:r w:rsidR="007162A0" w:rsidRPr="000D1330">
        <w:rPr>
          <w:rFonts w:hAnsi="Times New Roman" w:ascii="Times New Roman"/>
        </w:rPr>
        <w:t>I.</w:t>
      </w:r>
      <w:r w:rsidR="00BB52BA" w:rsidRPr="000D1330">
        <w:rPr>
          <w:rFonts w:hAnsi="Times New Roman" w:ascii="Times New Roman"/>
        </w:rPr>
        <w:t xml:space="preserve"> </w:t>
      </w:r>
      <w:r w:rsidR="006A7F2C" w:rsidRPr="000D1330">
        <w:rPr>
          <w:rFonts w:hAnsi="Times New Roman" w:ascii="Times New Roman"/>
        </w:rPr>
        <w:t xml:space="preserve">i </w:t>
      </w:r>
      <w:r w:rsidR="00BB52BA" w:rsidRPr="000D1330">
        <w:rPr>
          <w:rFonts w:hAnsi="Times New Roman" w:ascii="Times New Roman"/>
        </w:rPr>
        <w:t>II</w:t>
      </w:r>
      <w:r w:rsidR="00E3197C" w:rsidRPr="000D1330">
        <w:rPr>
          <w:rFonts w:hAnsi="Times New Roman" w:ascii="Times New Roman"/>
        </w:rPr>
        <w:t>.</w:t>
      </w:r>
      <w:r w:rsidR="007162A0" w:rsidRPr="000D1330">
        <w:rPr>
          <w:rFonts w:hAnsi="Times New Roman" w:ascii="Times New Roman"/>
        </w:rPr>
        <w:t xml:space="preserve"> ovog rješenja.</w:t>
      </w:r>
    </w:p>
    <w:p w:rsidRDefault="00E36CD0" w:rsidP="006F21F1" w:rsidR="00BB52BA" w:rsidRPr="000D1330">
      <w:pPr>
        <w:spacing w:lineRule="auto" w:line="240" w:after="0"/>
        <w:ind w:firstLine="708"/>
        <w:jc w:val="both"/>
        <w:rPr>
          <w:rFonts w:hAnsi="Times New Roman" w:ascii="Times New Roman"/>
        </w:rPr>
      </w:pPr>
      <w:r w:rsidRPr="000D1330">
        <w:rPr>
          <w:rFonts w:hAnsi="Times New Roman" w:ascii="Times New Roman"/>
        </w:rPr>
        <w:t>Stečajn</w:t>
      </w:r>
      <w:r w:rsidR="00187CAB" w:rsidRPr="000D1330">
        <w:rPr>
          <w:rFonts w:hAnsi="Times New Roman" w:ascii="Times New Roman"/>
        </w:rPr>
        <w:t>i upravitelj</w:t>
      </w:r>
      <w:r w:rsidR="00BB52BA" w:rsidRPr="000D1330">
        <w:rPr>
          <w:rFonts w:hAnsi="Times New Roman" w:ascii="Times New Roman"/>
        </w:rPr>
        <w:t xml:space="preserve"> priznao je tražbine iz točke I. ovog rješenja, </w:t>
      </w:r>
      <w:r w:rsidR="0006128E" w:rsidRPr="000D1330">
        <w:rPr>
          <w:rFonts w:hAnsi="Times New Roman" w:ascii="Times New Roman"/>
        </w:rPr>
        <w:t xml:space="preserve">a kako ih niti jedan vjerovnik nije osporio, </w:t>
      </w:r>
      <w:r w:rsidR="00BB52BA" w:rsidRPr="000D1330">
        <w:rPr>
          <w:rFonts w:hAnsi="Times New Roman" w:ascii="Times New Roman"/>
        </w:rPr>
        <w:t xml:space="preserve">to se iste u smislu čl. 263. Stečajnog zakona smatraju utvrđenim. </w:t>
      </w:r>
    </w:p>
    <w:p w:rsidRDefault="006A7F2C" w:rsidP="006F21F1" w:rsidR="006F21F1" w:rsidRPr="000D1330">
      <w:pPr>
        <w:spacing w:lineRule="auto" w:line="240" w:after="0"/>
        <w:ind w:firstLine="644"/>
        <w:jc w:val="both"/>
        <w:rPr>
          <w:rFonts w:eastAsia="Times New Roman" w:hAnsi="Times New Roman" w:ascii="Times New Roman"/>
          <w:lang w:eastAsia="hr-HR"/>
        </w:rPr>
      </w:pPr>
      <w:r w:rsidRPr="000D1330">
        <w:rPr>
          <w:rFonts w:eastAsia="Times New Roman" w:hAnsi="Times New Roman" w:ascii="Times New Roman"/>
          <w:lang w:eastAsia="hr-HR"/>
        </w:rPr>
        <w:t>Stečajni upravitelj</w:t>
      </w:r>
      <w:r w:rsidR="001D2177" w:rsidRPr="000D1330">
        <w:rPr>
          <w:rFonts w:eastAsia="Times New Roman" w:hAnsi="Times New Roman" w:ascii="Times New Roman"/>
          <w:lang w:eastAsia="hr-HR"/>
        </w:rPr>
        <w:t xml:space="preserve"> ospori</w:t>
      </w:r>
      <w:r w:rsidR="00B05B66" w:rsidRPr="000D1330">
        <w:rPr>
          <w:rFonts w:eastAsia="Times New Roman" w:hAnsi="Times New Roman" w:ascii="Times New Roman"/>
          <w:lang w:eastAsia="hr-HR"/>
        </w:rPr>
        <w:t>o</w:t>
      </w:r>
      <w:r w:rsidR="00F21BFF" w:rsidRPr="000D1330">
        <w:rPr>
          <w:rFonts w:eastAsia="Times New Roman" w:hAnsi="Times New Roman" w:ascii="Times New Roman"/>
          <w:lang w:eastAsia="hr-HR"/>
        </w:rPr>
        <w:t xml:space="preserve"> </w:t>
      </w:r>
      <w:r w:rsidRPr="000D1330">
        <w:rPr>
          <w:rFonts w:eastAsia="Times New Roman" w:hAnsi="Times New Roman" w:ascii="Times New Roman"/>
          <w:lang w:eastAsia="hr-HR"/>
        </w:rPr>
        <w:t xml:space="preserve">je </w:t>
      </w:r>
      <w:r w:rsidR="00F21BFF" w:rsidRPr="000D1330">
        <w:rPr>
          <w:rFonts w:eastAsia="Times New Roman" w:hAnsi="Times New Roman" w:ascii="Times New Roman"/>
          <w:lang w:eastAsia="hr-HR"/>
        </w:rPr>
        <w:t>tražbin</w:t>
      </w:r>
      <w:r w:rsidRPr="000D1330">
        <w:rPr>
          <w:rFonts w:eastAsia="Times New Roman" w:hAnsi="Times New Roman" w:ascii="Times New Roman"/>
          <w:lang w:eastAsia="hr-HR"/>
        </w:rPr>
        <w:t>e iz točke II. ovog rješenja i to tražbine</w:t>
      </w:r>
      <w:r w:rsidR="001D2177" w:rsidRPr="000D1330">
        <w:rPr>
          <w:rFonts w:eastAsia="Times New Roman" w:hAnsi="Times New Roman" w:ascii="Times New Roman"/>
          <w:lang w:eastAsia="hr-HR"/>
        </w:rPr>
        <w:t xml:space="preserve"> </w:t>
      </w:r>
      <w:r w:rsidRPr="000D1330">
        <w:rPr>
          <w:rFonts w:eastAsia="Times New Roman" w:hAnsi="Times New Roman" w:ascii="Times New Roman"/>
          <w:lang w:eastAsia="hr-HR"/>
        </w:rPr>
        <w:t xml:space="preserve">vjerovnika </w:t>
      </w:r>
      <w:r w:rsidR="006F21F1" w:rsidRPr="000D1330">
        <w:rPr>
          <w:rFonts w:eastAsia="Times New Roman" w:hAnsi="Times New Roman" w:ascii="Times New Roman"/>
          <w:lang w:eastAsia="hr-HR"/>
        </w:rPr>
        <w:t>Marc Oliver Honolda i Markus Hirschlea u iznosu od 12.000,00 kn iz razloga jer da predujam za otvaranje stečajnog postupka po rješenju Trgovačkog suda u Zadru od 14. srpnja 2016. nije potraživanje vjerovnika po obvezi stečajnog dužnika nastalo do otvaranja stečajnog postupka, već navedeni predujam da predstavlja trošak stečajnog postupka.</w:t>
      </w:r>
    </w:p>
    <w:p w:rsidRDefault="006F21F1" w:rsidP="006F21F1" w:rsidR="006F21F1" w:rsidRPr="000D1330">
      <w:pPr>
        <w:spacing w:lineRule="auto" w:line="240" w:after="0"/>
        <w:ind w:firstLine="644"/>
        <w:jc w:val="both"/>
        <w:rPr>
          <w:rFonts w:eastAsia="Times New Roman" w:hAnsi="Times New Roman" w:ascii="Times New Roman"/>
          <w:lang w:eastAsia="hr-HR"/>
        </w:rPr>
      </w:pPr>
      <w:r w:rsidRPr="000D1330">
        <w:rPr>
          <w:rFonts w:eastAsia="Times New Roman" w:hAnsi="Times New Roman" w:ascii="Times New Roman"/>
          <w:lang w:eastAsia="hr-HR"/>
        </w:rPr>
        <w:t xml:space="preserve">Isti je nadalje osporio tražbinu i vjerovnici Mariji Kaurloto u cijelosti u iznosu od 177.816,02 kuna jer da nije navedena, a niti priložena pravna osnova tražbine. Nadalje, a uvidom u spis ovog suda poslovni broj P-111/16 </w:t>
      </w:r>
      <w:r w:rsidR="000D1330">
        <w:rPr>
          <w:rFonts w:eastAsia="Times New Roman" w:hAnsi="Times New Roman" w:ascii="Times New Roman"/>
          <w:lang w:eastAsia="hr-HR"/>
        </w:rPr>
        <w:t xml:space="preserve">stečajni upravitelj </w:t>
      </w:r>
      <w:r w:rsidRPr="000D1330">
        <w:rPr>
          <w:rFonts w:eastAsia="Times New Roman" w:hAnsi="Times New Roman" w:ascii="Times New Roman"/>
          <w:lang w:eastAsia="hr-HR"/>
        </w:rPr>
        <w:t>je utvrdio da se u svezi ovog iznosa vodi spor kojeg da je ova vjerovnica pokrenula protiv stečajnog dužnika. Obzirom na priložene dokaze u tom parničnom predmetu stečajni upravitelj smatra da tražbina nije osnovana jer ni u tom predmetu da nisu priloženi svi dokazi, odnosno ugovor o zajmu na koji se ova vjerovnica poziva.</w:t>
      </w:r>
    </w:p>
    <w:p w:rsidRDefault="00914CA7" w:rsidP="006F21F1" w:rsidR="00914CA7" w:rsidRPr="000D1330">
      <w:pPr>
        <w:spacing w:lineRule="auto" w:line="240" w:after="0"/>
        <w:ind w:firstLine="644"/>
        <w:jc w:val="both"/>
        <w:rPr>
          <w:rFonts w:hAnsi="Times New Roman" w:ascii="Times New Roman"/>
          <w:b/>
        </w:rPr>
      </w:pPr>
      <w:r w:rsidRPr="000D1330">
        <w:rPr>
          <w:rFonts w:eastAsia="Times New Roman" w:hAnsi="Times New Roman" w:ascii="Times New Roman"/>
          <w:lang w:eastAsia="hr-HR"/>
        </w:rPr>
        <w:t xml:space="preserve">Kako osporavanja na ročištu nisu otklonjena, to se vjerovnici čije su tražbine osporene upućuju na pokretanje parnice, odnosno nastavak iste radi utvrđivanja osnovanosti svoje tražbine temeljem čl. 266. st. 1. Stečajnog zakona, a rok za pokretanje, odnosno nastavak parnice temelji se na odredbi čl. 267. st. 1. Stečajnog zakona. </w:t>
      </w:r>
    </w:p>
    <w:p w:rsidRDefault="00E36CD0" w:rsidP="006F21F1" w:rsidR="00E36CD0" w:rsidRPr="000D1330">
      <w:pPr>
        <w:spacing w:lineRule="auto" w:line="240" w:after="0"/>
        <w:ind w:firstLine="708"/>
        <w:jc w:val="both"/>
        <w:rPr>
          <w:rFonts w:hAnsi="Times New Roman" w:ascii="Times New Roman"/>
          <w:b/>
        </w:rPr>
      </w:pPr>
      <w:r w:rsidRPr="000D1330">
        <w:rPr>
          <w:rFonts w:hAnsi="Times New Roman" w:ascii="Times New Roman"/>
        </w:rPr>
        <w:t>S</w:t>
      </w:r>
      <w:r w:rsidR="00654C55" w:rsidRPr="000D1330">
        <w:rPr>
          <w:rFonts w:hAnsi="Times New Roman" w:ascii="Times New Roman"/>
        </w:rPr>
        <w:t xml:space="preserve">lijedom navedenog </w:t>
      </w:r>
      <w:r w:rsidRPr="000D1330">
        <w:rPr>
          <w:rFonts w:hAnsi="Times New Roman" w:ascii="Times New Roman"/>
        </w:rPr>
        <w:t>odlučeno</w:t>
      </w:r>
      <w:r w:rsidR="00654C55" w:rsidRPr="000D1330">
        <w:rPr>
          <w:rFonts w:hAnsi="Times New Roman" w:ascii="Times New Roman"/>
        </w:rPr>
        <w:t xml:space="preserve"> je</w:t>
      </w:r>
      <w:r w:rsidRPr="000D1330">
        <w:rPr>
          <w:rFonts w:hAnsi="Times New Roman" w:ascii="Times New Roman"/>
        </w:rPr>
        <w:t xml:space="preserve"> kao u izreci.</w:t>
      </w:r>
    </w:p>
    <w:p w:rsidRDefault="00187CAB" w:rsidP="006F21F1" w:rsidR="00187CAB" w:rsidRPr="000D1330">
      <w:pPr>
        <w:spacing w:lineRule="auto" w:line="240" w:after="0"/>
        <w:rPr>
          <w:rFonts w:hAnsi="Times New Roman" w:ascii="Times New Roman"/>
        </w:rPr>
      </w:pPr>
    </w:p>
    <w:p w:rsidRDefault="00E36CD0" w:rsidP="006F21F1" w:rsidR="00307414" w:rsidRPr="000D1330">
      <w:pPr>
        <w:spacing w:lineRule="auto" w:line="240" w:after="0"/>
        <w:jc w:val="center"/>
        <w:rPr>
          <w:rFonts w:hAnsi="Times New Roman" w:ascii="Times New Roman"/>
        </w:rPr>
      </w:pPr>
      <w:r w:rsidRPr="000D1330">
        <w:rPr>
          <w:rFonts w:hAnsi="Times New Roman" w:ascii="Times New Roman"/>
        </w:rPr>
        <w:t>U Zadru</w:t>
      </w:r>
      <w:r w:rsidR="00BB52BA" w:rsidRPr="000D1330">
        <w:rPr>
          <w:rFonts w:hAnsi="Times New Roman" w:ascii="Times New Roman"/>
        </w:rPr>
        <w:t xml:space="preserve"> </w:t>
      </w:r>
      <w:r w:rsidR="006F21F1" w:rsidRPr="000D1330">
        <w:rPr>
          <w:rFonts w:hAnsi="Times New Roman" w:ascii="Times New Roman"/>
        </w:rPr>
        <w:t>26</w:t>
      </w:r>
      <w:r w:rsidR="008603A0" w:rsidRPr="000D1330">
        <w:rPr>
          <w:rFonts w:hAnsi="Times New Roman" w:ascii="Times New Roman"/>
        </w:rPr>
        <w:t xml:space="preserve">. </w:t>
      </w:r>
      <w:r w:rsidR="006F21F1" w:rsidRPr="000D1330">
        <w:rPr>
          <w:rFonts w:hAnsi="Times New Roman" w:ascii="Times New Roman"/>
        </w:rPr>
        <w:t>svibnja</w:t>
      </w:r>
      <w:r w:rsidR="008603A0" w:rsidRPr="000D1330">
        <w:rPr>
          <w:rFonts w:hAnsi="Times New Roman" w:ascii="Times New Roman"/>
        </w:rPr>
        <w:t xml:space="preserve"> </w:t>
      </w:r>
      <w:r w:rsidR="00F21BFF" w:rsidRPr="000D1330">
        <w:rPr>
          <w:rFonts w:hAnsi="Times New Roman" w:ascii="Times New Roman"/>
        </w:rPr>
        <w:t>2017</w:t>
      </w:r>
      <w:r w:rsidR="00187CAB" w:rsidRPr="000D1330">
        <w:rPr>
          <w:rFonts w:hAnsi="Times New Roman" w:ascii="Times New Roman"/>
        </w:rPr>
        <w:t xml:space="preserve">. </w:t>
      </w:r>
    </w:p>
    <w:p w:rsidRDefault="00727D63" w:rsidP="006F21F1" w:rsidR="00727D63" w:rsidRPr="000D1330">
      <w:pPr>
        <w:spacing w:lineRule="auto" w:line="240" w:after="0"/>
        <w:jc w:val="right"/>
        <w:rPr>
          <w:rFonts w:hAnsi="Times New Roman" w:ascii="Times New Roman"/>
        </w:rPr>
      </w:pPr>
      <w:r w:rsidRPr="000D1330">
        <w:rPr>
          <w:rFonts w:hAnsi="Times New Roman" w:ascii="Times New Roman"/>
        </w:rPr>
        <w:tab/>
      </w:r>
      <w:r w:rsidRPr="000D1330">
        <w:rPr>
          <w:rFonts w:hAnsi="Times New Roman" w:ascii="Times New Roman"/>
        </w:rPr>
        <w:tab/>
      </w:r>
    </w:p>
    <w:p w:rsidRDefault="00727D63" w:rsidP="006F21F1" w:rsidR="00187CAB" w:rsidRPr="000D1330">
      <w:pPr>
        <w:spacing w:lineRule="auto" w:line="240" w:after="0"/>
        <w:rPr>
          <w:rFonts w:hAnsi="Times New Roman" w:ascii="Times New Roman"/>
        </w:rPr>
      </w:pPr>
      <w:r w:rsidRPr="000D1330">
        <w:rPr>
          <w:rFonts w:hAnsi="Times New Roman" w:ascii="Times New Roman"/>
        </w:rPr>
        <w:tab/>
      </w:r>
      <w:r w:rsidRPr="000D1330">
        <w:rPr>
          <w:rFonts w:hAnsi="Times New Roman" w:ascii="Times New Roman"/>
        </w:rPr>
        <w:tab/>
      </w:r>
      <w:r w:rsidRPr="000D1330">
        <w:rPr>
          <w:rFonts w:hAnsi="Times New Roman" w:ascii="Times New Roman"/>
        </w:rPr>
        <w:tab/>
      </w:r>
      <w:r w:rsidRPr="000D1330">
        <w:rPr>
          <w:rFonts w:hAnsi="Times New Roman" w:ascii="Times New Roman"/>
        </w:rPr>
        <w:tab/>
      </w:r>
      <w:r w:rsidRPr="000D1330">
        <w:rPr>
          <w:rFonts w:hAnsi="Times New Roman" w:ascii="Times New Roman"/>
        </w:rPr>
        <w:tab/>
      </w:r>
      <w:r w:rsidRPr="000D1330">
        <w:rPr>
          <w:rFonts w:hAnsi="Times New Roman" w:ascii="Times New Roman"/>
        </w:rPr>
        <w:tab/>
        <w:t xml:space="preserve">       </w:t>
      </w:r>
      <w:r w:rsidR="007B1DE8" w:rsidRPr="000D1330">
        <w:rPr>
          <w:rFonts w:hAnsi="Times New Roman" w:ascii="Times New Roman"/>
        </w:rPr>
        <w:t xml:space="preserve"> </w:t>
      </w:r>
      <w:r w:rsidR="000D1330">
        <w:rPr>
          <w:rFonts w:hAnsi="Times New Roman" w:ascii="Times New Roman"/>
        </w:rPr>
        <w:tab/>
      </w:r>
      <w:r w:rsidR="000D1330">
        <w:rPr>
          <w:rFonts w:hAnsi="Times New Roman" w:ascii="Times New Roman"/>
        </w:rPr>
        <w:tab/>
      </w:r>
      <w:r w:rsidR="000D1330">
        <w:rPr>
          <w:rFonts w:hAnsi="Times New Roman" w:ascii="Times New Roman"/>
        </w:rPr>
        <w:tab/>
      </w:r>
      <w:r w:rsidR="000D1330">
        <w:rPr>
          <w:rFonts w:hAnsi="Times New Roman" w:ascii="Times New Roman"/>
        </w:rPr>
        <w:tab/>
      </w:r>
      <w:r w:rsidR="000D1330">
        <w:rPr>
          <w:rFonts w:hAnsi="Times New Roman" w:ascii="Times New Roman"/>
        </w:rPr>
        <w:tab/>
        <w:t xml:space="preserve">        </w:t>
      </w:r>
      <w:r w:rsidR="00057C9A" w:rsidRPr="000D1330">
        <w:rPr>
          <w:rFonts w:hAnsi="Times New Roman" w:ascii="Times New Roman"/>
        </w:rPr>
        <w:t>S</w:t>
      </w:r>
      <w:r w:rsidR="00187CAB" w:rsidRPr="000D1330">
        <w:rPr>
          <w:rFonts w:hAnsi="Times New Roman" w:ascii="Times New Roman"/>
        </w:rPr>
        <w:t xml:space="preserve">utkinja </w:t>
      </w:r>
    </w:p>
    <w:p w:rsidRDefault="007B1DE8" w:rsidP="006F21F1" w:rsidR="007E3967" w:rsidRPr="000D1330">
      <w:pPr>
        <w:spacing w:lineRule="auto" w:line="240" w:after="0"/>
        <w:rPr>
          <w:rFonts w:hAnsi="Times New Roman" w:ascii="Times New Roman"/>
        </w:rPr>
      </w:pPr>
      <w:r w:rsidRPr="000D1330">
        <w:rPr>
          <w:rFonts w:hAnsi="Times New Roman" w:ascii="Times New Roman"/>
        </w:rPr>
        <w:tab/>
      </w:r>
      <w:r w:rsidRPr="000D1330">
        <w:rPr>
          <w:rFonts w:hAnsi="Times New Roman" w:ascii="Times New Roman"/>
        </w:rPr>
        <w:tab/>
      </w:r>
      <w:r w:rsidRPr="000D1330">
        <w:rPr>
          <w:rFonts w:hAnsi="Times New Roman" w:ascii="Times New Roman"/>
        </w:rPr>
        <w:tab/>
      </w:r>
      <w:r w:rsidRPr="000D1330">
        <w:rPr>
          <w:rFonts w:hAnsi="Times New Roman" w:ascii="Times New Roman"/>
        </w:rPr>
        <w:tab/>
        <w:t xml:space="preserve">     </w:t>
      </w:r>
      <w:r w:rsidR="00727D63" w:rsidRPr="000D1330">
        <w:rPr>
          <w:rFonts w:hAnsi="Times New Roman" w:ascii="Times New Roman"/>
        </w:rPr>
        <w:t xml:space="preserve">                                                          </w:t>
      </w:r>
      <w:r w:rsidR="000D1330">
        <w:rPr>
          <w:rFonts w:hAnsi="Times New Roman" w:ascii="Times New Roman"/>
        </w:rPr>
        <w:t xml:space="preserve">        </w:t>
      </w:r>
      <w:r w:rsidR="00727D63" w:rsidRPr="000D1330">
        <w:rPr>
          <w:rFonts w:hAnsi="Times New Roman" w:ascii="Times New Roman"/>
        </w:rPr>
        <w:t xml:space="preserve"> </w:t>
      </w:r>
      <w:r w:rsidR="000D1330">
        <w:rPr>
          <w:rFonts w:hAnsi="Times New Roman" w:ascii="Times New Roman"/>
        </w:rPr>
        <w:tab/>
      </w:r>
      <w:r w:rsidR="000D1330">
        <w:rPr>
          <w:rFonts w:hAnsi="Times New Roman" w:ascii="Times New Roman"/>
        </w:rPr>
        <w:tab/>
        <w:t xml:space="preserve"> </w:t>
      </w:r>
      <w:r w:rsidR="003D44AF" w:rsidRPr="000D1330">
        <w:rPr>
          <w:rFonts w:hAnsi="Times New Roman" w:ascii="Times New Roman"/>
        </w:rPr>
        <w:t>A</w:t>
      </w:r>
      <w:r w:rsidR="00187CAB" w:rsidRPr="000D1330">
        <w:rPr>
          <w:rFonts w:hAnsi="Times New Roman" w:ascii="Times New Roman"/>
        </w:rPr>
        <w:t>na Markač</w:t>
      </w:r>
    </w:p>
    <w:p w:rsidRDefault="00B05B66" w:rsidP="006F21F1" w:rsidR="00B05B66" w:rsidRPr="000D1330">
      <w:pPr>
        <w:spacing w:lineRule="auto" w:line="240" w:after="0"/>
        <w:rPr>
          <w:rFonts w:hAnsi="Times New Roman" w:ascii="Times New Roman"/>
        </w:rPr>
      </w:pPr>
    </w:p>
    <w:p w:rsidRDefault="000D1330" w:rsidP="006F21F1" w:rsidR="000D1330">
      <w:pPr>
        <w:spacing w:lineRule="auto" w:line="240" w:after="0"/>
        <w:rPr>
          <w:rFonts w:hAnsi="Times New Roman" w:ascii="Times New Roman"/>
        </w:rPr>
      </w:pPr>
    </w:p>
    <w:p w:rsidRDefault="00B05B66" w:rsidP="006F21F1" w:rsidR="00E36CD0" w:rsidRPr="000D1330">
      <w:pPr>
        <w:spacing w:lineRule="auto" w:line="240" w:after="0"/>
        <w:rPr>
          <w:rFonts w:hAnsi="Times New Roman" w:ascii="Times New Roman"/>
          <w:b/>
          <w:bCs/>
        </w:rPr>
      </w:pPr>
      <w:r w:rsidRPr="000D1330">
        <w:rPr>
          <w:rFonts w:hAnsi="Times New Roman" w:ascii="Times New Roman"/>
        </w:rPr>
        <w:t>POUKA O PRAVNOM LIJEKU</w:t>
      </w:r>
      <w:r w:rsidRPr="000D1330">
        <w:rPr>
          <w:rFonts w:hAnsi="Times New Roman" w:ascii="Times New Roman"/>
          <w:b/>
          <w:bCs/>
        </w:rPr>
        <w:t xml:space="preserve">: </w:t>
      </w:r>
    </w:p>
    <w:p w:rsidRDefault="00E36CD0" w:rsidP="000D1330" w:rsidR="000D1330" w:rsidRPr="000D1330">
      <w:pPr>
        <w:spacing w:lineRule="auto" w:line="240" w:after="0"/>
        <w:ind w:firstLine="705"/>
        <w:jc w:val="both"/>
        <w:rPr>
          <w:rFonts w:hAnsi="Times New Roman" w:ascii="Times New Roman"/>
        </w:rPr>
      </w:pPr>
      <w:r w:rsidRPr="000D1330">
        <w:rPr>
          <w:rFonts w:hAnsi="Times New Roman" w:ascii="Times New Roman"/>
        </w:rPr>
        <w:t xml:space="preserve">Protiv ovog rješenja pravo na žalbu ima stečajni upravitelj i svaki vjerovnik u dijelu koji se tiče njegove prijavljene tražbine i tražbine koju je osporio. </w:t>
      </w:r>
      <w:r w:rsidR="000D1330" w:rsidRPr="000D1330">
        <w:rPr>
          <w:rFonts w:hAnsi="Times New Roman" w:ascii="Times New Roman"/>
        </w:rPr>
        <w:t>Žalba se podnosi ovom sudu za Visoki trgovački sud Republike Hrvatske u 3 (tri) primjerka u roku od 8 (osam) dana od prijema rješenja, odnosno od isteka osmog dana od dana objave na e-Oglasnoj ploči suda.</w:t>
      </w:r>
    </w:p>
    <w:p w:rsidRDefault="000D1330" w:rsidP="000D1330" w:rsidR="000D1330">
      <w:pPr>
        <w:spacing w:lineRule="auto" w:line="240" w:after="0"/>
        <w:rPr>
          <w:rFonts w:hAnsi="Times New Roman" w:ascii="Times New Roman"/>
        </w:rPr>
      </w:pPr>
    </w:p>
    <w:p w:rsidRDefault="00875C2A" w:rsidP="000D1330" w:rsidR="00875C2A" w:rsidRPr="000D1330">
      <w:pPr>
        <w:spacing w:lineRule="auto" w:line="240" w:after="0"/>
        <w:rPr>
          <w:rFonts w:hAnsi="Times New Roman" w:ascii="Times New Roman"/>
        </w:rPr>
      </w:pPr>
      <w:r w:rsidRPr="000D1330">
        <w:rPr>
          <w:rFonts w:hAnsi="Times New Roman" w:ascii="Times New Roman"/>
        </w:rPr>
        <w:t>Dostaviti:</w:t>
      </w:r>
    </w:p>
    <w:p w:rsidRDefault="00875C2A" w:rsidP="006F21F1" w:rsidR="00875C2A" w:rsidRPr="000D1330">
      <w:pPr>
        <w:numPr>
          <w:ilvl w:val="0"/>
          <w:numId w:val="1"/>
        </w:numPr>
        <w:spacing w:lineRule="auto" w:line="240" w:after="0"/>
        <w:rPr>
          <w:rFonts w:hAnsi="Times New Roman" w:ascii="Times New Roman"/>
        </w:rPr>
      </w:pPr>
      <w:r w:rsidRPr="000D1330">
        <w:rPr>
          <w:rFonts w:hAnsi="Times New Roman" w:ascii="Times New Roman"/>
        </w:rPr>
        <w:t>stečajnom upravitelju,</w:t>
      </w:r>
      <w:r w:rsidR="00914CA7" w:rsidRPr="000D1330">
        <w:rPr>
          <w:rFonts w:hAnsi="Times New Roman" w:ascii="Times New Roman"/>
        </w:rPr>
        <w:t xml:space="preserve"> </w:t>
      </w:r>
      <w:r w:rsidR="000D1330" w:rsidRPr="000D1330">
        <w:rPr>
          <w:rFonts w:hAnsi="Times New Roman" w:ascii="Times New Roman"/>
        </w:rPr>
        <w:t>Ivici Matasu iz Šibenika, Put Gimnazije 55</w:t>
      </w:r>
    </w:p>
    <w:p w:rsidRDefault="00F21BFF" w:rsidP="006F21F1" w:rsidR="001D2177" w:rsidRPr="000D1330">
      <w:pPr>
        <w:pStyle w:val="Odlomakpopisa"/>
        <w:numPr>
          <w:ilvl w:val="0"/>
          <w:numId w:val="1"/>
        </w:numPr>
        <w:spacing w:lineRule="auto" w:line="240" w:after="0"/>
        <w:rPr>
          <w:rFonts w:hAnsi="Times New Roman" w:ascii="Times New Roman"/>
        </w:rPr>
      </w:pPr>
      <w:r w:rsidRPr="000D1330">
        <w:rPr>
          <w:rFonts w:hAnsi="Times New Roman" w:ascii="Times New Roman"/>
        </w:rPr>
        <w:t>vjerovni</w:t>
      </w:r>
      <w:r w:rsidR="008603A0" w:rsidRPr="000D1330">
        <w:rPr>
          <w:rFonts w:hAnsi="Times New Roman" w:ascii="Times New Roman"/>
        </w:rPr>
        <w:t>cima čije su tražbine osporene:</w:t>
      </w:r>
    </w:p>
    <w:p w:rsidRDefault="000D1330" w:rsidP="006F21F1" w:rsidR="000D1330" w:rsidRPr="000D1330">
      <w:pPr>
        <w:pStyle w:val="Odlomakpopisa"/>
        <w:numPr>
          <w:ilvl w:val="0"/>
          <w:numId w:val="1"/>
        </w:numPr>
        <w:spacing w:lineRule="auto" w:line="240" w:after="0"/>
        <w:rPr>
          <w:rFonts w:hAnsi="Times New Roman" w:ascii="Times New Roman"/>
        </w:rPr>
      </w:pPr>
      <w:r w:rsidRPr="000D1330">
        <w:rPr>
          <w:rFonts w:hAnsi="Times New Roman" w:ascii="Times New Roman"/>
        </w:rPr>
        <w:t>1.</w:t>
      </w:r>
      <w:r w:rsidRPr="000D1330">
        <w:rPr>
          <w:rFonts w:eastAsia="Times New Roman" w:hAnsi="Times New Roman" w:ascii="Times New Roman"/>
          <w:lang w:eastAsia="hr-HR"/>
        </w:rPr>
        <w:t xml:space="preserve"> Marc Oliver Honold i Markus Hirschle po punomoćnicima, odvjetnicima iz OD Vaić &amp; Dvorničić d.o.o. iz Rijeke, Križanićeva 5</w:t>
      </w:r>
    </w:p>
    <w:p w:rsidRDefault="000D1330" w:rsidP="006F21F1" w:rsidR="000D1330" w:rsidRPr="000D1330">
      <w:pPr>
        <w:pStyle w:val="Odlomakpopisa"/>
        <w:numPr>
          <w:ilvl w:val="0"/>
          <w:numId w:val="1"/>
        </w:numPr>
        <w:spacing w:lineRule="auto" w:line="240" w:after="0"/>
        <w:rPr>
          <w:rFonts w:hAnsi="Times New Roman" w:ascii="Times New Roman"/>
        </w:rPr>
      </w:pPr>
      <w:r w:rsidRPr="000D1330">
        <w:rPr>
          <w:rFonts w:eastAsia="Times New Roman" w:hAnsi="Times New Roman" w:ascii="Times New Roman"/>
          <w:lang w:eastAsia="hr-HR"/>
        </w:rPr>
        <w:t>2. Marija Kaurloto, po punomoćniku Anti Krajini, odvjetniku iz Zadra,</w:t>
      </w:r>
    </w:p>
    <w:p w:rsidRDefault="00DE0A15" w:rsidP="006F21F1" w:rsidR="00875C2A" w:rsidRPr="000D1330">
      <w:pPr>
        <w:numPr>
          <w:ilvl w:val="0"/>
          <w:numId w:val="1"/>
        </w:numPr>
        <w:spacing w:lineRule="auto" w:line="240" w:after="0"/>
        <w:rPr>
          <w:rFonts w:hAnsi="Times New Roman" w:ascii="Times New Roman"/>
        </w:rPr>
      </w:pPr>
      <w:r w:rsidRPr="000D1330">
        <w:rPr>
          <w:rFonts w:hAnsi="Times New Roman" w:ascii="Times New Roman"/>
        </w:rPr>
        <w:t>e-</w:t>
      </w:r>
      <w:r w:rsidR="001D2177" w:rsidRPr="000D1330">
        <w:rPr>
          <w:rFonts w:hAnsi="Times New Roman" w:ascii="Times New Roman"/>
        </w:rPr>
        <w:t>O</w:t>
      </w:r>
      <w:r w:rsidR="00875C2A" w:rsidRPr="000D1330">
        <w:rPr>
          <w:rFonts w:hAnsi="Times New Roman" w:ascii="Times New Roman"/>
        </w:rPr>
        <w:t>glasna ploča</w:t>
      </w:r>
      <w:r w:rsidR="00914CA7" w:rsidRPr="000D1330">
        <w:rPr>
          <w:rFonts w:hAnsi="Times New Roman" w:ascii="Times New Roman"/>
        </w:rPr>
        <w:t xml:space="preserve"> sudova</w:t>
      </w:r>
      <w:r w:rsidR="00875C2A" w:rsidRPr="000D1330">
        <w:rPr>
          <w:rFonts w:hAnsi="Times New Roman" w:ascii="Times New Roman"/>
        </w:rPr>
        <w:t>,</w:t>
      </w:r>
    </w:p>
    <w:p w:rsidRDefault="00875C2A" w:rsidP="006F21F1" w:rsidR="00935079" w:rsidRPr="000D1330">
      <w:pPr>
        <w:numPr>
          <w:ilvl w:val="0"/>
          <w:numId w:val="1"/>
        </w:numPr>
        <w:spacing w:lineRule="auto" w:line="240" w:after="0"/>
        <w:rPr>
          <w:rFonts w:hAnsi="Times New Roman" w:ascii="Times New Roman"/>
        </w:rPr>
      </w:pPr>
      <w:r w:rsidRPr="000D1330">
        <w:rPr>
          <w:rFonts w:hAnsi="Times New Roman" w:ascii="Times New Roman"/>
        </w:rPr>
        <w:t>u spis.</w:t>
      </w:r>
    </w:p>
    <w:p w:rsidRDefault="00903677" w:rsidP="006F21F1" w:rsidR="00903677" w:rsidRPr="000D1330">
      <w:pPr>
        <w:spacing w:lineRule="auto" w:line="240" w:after="0"/>
        <w:rPr>
          <w:rFonts w:hAnsi="Times New Roman" w:ascii="Times New Roman"/>
        </w:rPr>
      </w:pPr>
    </w:p>
    <w:sectPr w:rsidSect="00B05B66" w:rsidR="00903677" w:rsidRPr="000D1330">
      <w:headerReference w:type="even" r:id="rId11"/>
      <w:headerReference w:type="default" r:id="rId12"/>
      <w:footerReference w:type="even" r:id="rId13"/>
      <w:footerReference w:type="default" r:id="rId14"/>
      <w:headerReference w:type="first" r:id="rId15"/>
      <w:pgSz w:h="16838" w:w="11906"/>
      <w:pgMar w:gutter="0" w:footer="708" w:header="708" w:left="1417" w:bottom="1135" w:right="1417" w:top="1243"/>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3E4D" w:rsidR="00AF3E4D">
      <w:pPr>
        <w:spacing w:lineRule="auto" w:line="240" w:after="0"/>
      </w:pPr>
      <w:r>
        <w:separator/>
      </w:r>
    </w:p>
  </w:endnote>
  <w:endnote w:id="0" w:type="continuationSeparator">
    <w:p w:rsidRDefault="00AF3E4D" w:rsidR="00AF3E4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3E4D" w:rsidP="004452BC" w:rsidR="00AF3E4D">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3E4D" w:rsidP="004452BC" w:rsidR="00AF3E4D">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3E4D" w:rsidP="004452BC" w:rsidR="00AF3E4D"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3E4D" w:rsidR="00AF3E4D">
      <w:pPr>
        <w:spacing w:lineRule="auto" w:line="240" w:after="0"/>
      </w:pPr>
      <w:r>
        <w:separator/>
      </w:r>
    </w:p>
  </w:footnote>
  <w:footnote w:id="0" w:type="continuationSeparator">
    <w:p w:rsidRDefault="00AF3E4D" w:rsidR="00AF3E4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3E4D" w:rsidP="004452BC" w:rsidR="00AF3E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3E4D" w:rsidR="00AF3E4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3E4D" w:rsidP="004452BC" w:rsidR="00AF3E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41D62">
      <w:rPr>
        <w:rStyle w:val="Brojstranice"/>
        <w:noProof/>
      </w:rPr>
      <w:t>2</w:t>
    </w:r>
    <w:r>
      <w:rPr>
        <w:rStyle w:val="Brojstranice"/>
      </w:rPr>
      <w:fldChar w:fldCharType="end"/>
    </w:r>
  </w:p>
  <w:p w:rsidRDefault="00AF3E4D" w:rsidP="0039232D" w:rsidR="0039232D" w:rsidRPr="00AF3E4D">
    <w:pPr>
      <w:spacing w:lineRule="atLeast" w:line="240" w:after="0"/>
      <w:jc w:val="right"/>
      <w:rPr>
        <w:rFonts w:hAnsi="Times New Roman" w:ascii="Times New Roman"/>
      </w:rPr>
    </w:pPr>
    <w:r w:rsidRPr="00BD0C69">
      <w:rPr>
        <w:rFonts w:hAnsi="Arial" w:ascii="Arial"/>
      </w:rPr>
      <w:t xml:space="preserve">                                                                                                     </w:t>
    </w:r>
    <w:r w:rsidRPr="00AF3E4D">
      <w:rPr>
        <w:rFonts w:hAnsi="Times New Roman" w:ascii="Times New Roman"/>
      </w:rPr>
      <w:t>Poslovni broj: 2 St</w:t>
    </w:r>
    <w:r w:rsidR="00BB52BA">
      <w:rPr>
        <w:rFonts w:hAnsi="Times New Roman" w:ascii="Times New Roman"/>
      </w:rPr>
      <w:t>-</w:t>
    </w:r>
    <w:r w:rsidR="006F21F1">
      <w:rPr>
        <w:rFonts w:hAnsi="Times New Roman" w:ascii="Times New Roman"/>
      </w:rPr>
      <w:t>877</w:t>
    </w:r>
    <w:r w:rsidR="0039232D">
      <w:rPr>
        <w:rFonts w:hAnsi="Times New Roman" w:ascii="Times New Roman"/>
      </w:rPr>
      <w:t>/16-</w:t>
    </w:r>
    <w:r w:rsidR="006F21F1">
      <w:rPr>
        <w:rFonts w:hAnsi="Times New Roman" w:ascii="Times New Roman"/>
      </w:rPr>
      <w:t>41</w:t>
    </w:r>
  </w:p>
  <w:p w:rsidRDefault="00B05B66" w:rsidP="008603A0" w:rsidR="00B05B66" w:rsidRPr="00BB52BA">
    <w:pPr>
      <w:spacing w:lineRule="atLeast" w:line="240" w:after="0"/>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3E4D" w:rsidP="00AF3E4D" w:rsidR="00AF3E4D" w:rsidRPr="00AF3E4D">
    <w:pPr>
      <w:spacing w:lineRule="atLeast" w:line="240" w:after="0"/>
      <w:jc w:val="right"/>
      <w:rPr>
        <w:rFonts w:hAnsi="Times New Roman" w:ascii="Times New Roman"/>
      </w:rPr>
    </w:pPr>
    <w:r w:rsidRPr="00AF3E4D">
      <w:rPr>
        <w:rFonts w:hAnsi="Times New Roman" w:ascii="Times New Roman"/>
      </w:rPr>
      <w:t>Poslovni broj: 2 St-</w:t>
    </w:r>
    <w:r w:rsidR="006F21F1">
      <w:rPr>
        <w:rFonts w:hAnsi="Times New Roman" w:ascii="Times New Roman"/>
      </w:rPr>
      <w:t>877</w:t>
    </w:r>
    <w:r w:rsidR="0039232D">
      <w:rPr>
        <w:rFonts w:hAnsi="Times New Roman" w:ascii="Times New Roman"/>
      </w:rPr>
      <w:t>/16-</w:t>
    </w:r>
    <w:r w:rsidR="006F21F1">
      <w:rPr>
        <w:rFonts w:hAnsi="Times New Roman" w:ascii="Times New Roman"/>
      </w:rPr>
      <w:t>41</w:t>
    </w:r>
  </w:p>
  <w:p w:rsidRDefault="00AF3E4D" w:rsidP="00AB4650" w:rsidR="00AF3E4D">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165A2"/>
    <w:multiLevelType w:val="hybridMultilevel"/>
    <w:tmpl w:val="9170FEAE"/>
    <w:lvl w:tplc="C59EC1E8" w:ilvl="0">
      <w:start w:val="2"/>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2736F2B"/>
    <w:multiLevelType w:val="hybridMultilevel"/>
    <w:tmpl w:val="C6D0A0C8"/>
    <w:lvl w:tplc="F7A4F29A"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3">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1EBC5150"/>
    <w:multiLevelType w:val="hybridMultilevel"/>
    <w:tmpl w:val="814A87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155659C"/>
    <w:multiLevelType w:val="hybridMultilevel"/>
    <w:tmpl w:val="850CA5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9776B78"/>
    <w:multiLevelType w:val="hybridMultilevel"/>
    <w:tmpl w:val="19762E40"/>
    <w:lvl w:tplc="49A6C856" w:ilvl="0">
      <w:start w:val="1"/>
      <w:numFmt w:val="upperRoman"/>
      <w:lvlText w:val="%1."/>
      <w:lvlJc w:val="left"/>
      <w:pPr>
        <w:ind w:hanging="720" w:left="132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8">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B3E348C"/>
    <w:multiLevelType w:val="hybridMultilevel"/>
    <w:tmpl w:val="0810C9F8"/>
    <w:lvl w:tplc="B8BC8F70" w:ilvl="0">
      <w:start w:val="1"/>
      <w:numFmt w:val="decimal"/>
      <w:lvlText w:val="%1."/>
      <w:lvlJc w:val="left"/>
      <w:pPr>
        <w:ind w:hanging="360" w:left="644"/>
      </w:pPr>
      <w:rPr>
        <w:rFonts w:cs="Times New Roman" w:hAnsi="Times New Roman" w:ascii="Times New Roman" w:hint="default"/>
        <w:color w:val="auto"/>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0">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382127B"/>
    <w:multiLevelType w:val="hybridMultilevel"/>
    <w:tmpl w:val="6DFCB984"/>
    <w:lvl w:tplc="0A387D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3">
    <w:nsid w:val="4BFE1E9B"/>
    <w:multiLevelType w:val="hybridMultilevel"/>
    <w:tmpl w:val="20303CD4"/>
    <w:lvl w:tplc="5504D64E" w:ilvl="0">
      <w:start w:val="1"/>
      <w:numFmt w:val="decimal"/>
      <w:lvlText w:val="%1."/>
      <w:lvlJc w:val="left"/>
      <w:pPr>
        <w:ind w:hanging="360" w:left="720"/>
      </w:pPr>
      <w:rPr>
        <w:rFonts w:hint="default"/>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5DB6D52"/>
    <w:multiLevelType w:val="hybridMultilevel"/>
    <w:tmpl w:val="597E9434"/>
    <w:lvl w:tplc="97F654B0"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5">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6">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7D056F65"/>
    <w:multiLevelType w:val="hybridMultilevel"/>
    <w:tmpl w:val="9A8A3FA6"/>
    <w:lvl w:tplc="041A000F" w:ilvl="0">
      <w:start w:val="1"/>
      <w:numFmt w:val="decimal"/>
      <w:lvlText w:val="%1."/>
      <w:lvlJc w:val="left"/>
      <w:pPr>
        <w:tabs>
          <w:tab w:pos="502" w:val="num"/>
        </w:tabs>
        <w:ind w:hanging="360" w:left="502"/>
      </w:pPr>
      <w:rPr>
        <w:rFont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12"/>
  </w:num>
  <w:num w:numId="3">
    <w:abstractNumId w:val="8"/>
  </w:num>
  <w:num w:numId="4">
    <w:abstractNumId w:val="6"/>
  </w:num>
  <w:num w:numId="5">
    <w:abstractNumId w:val="10"/>
  </w:num>
  <w:num w:numId="6">
    <w:abstractNumId w:val="16"/>
  </w:num>
  <w:num w:numId="7">
    <w:abstractNumId w:val="17"/>
  </w:num>
  <w:num w:numId="8">
    <w:abstractNumId w:val="13"/>
  </w:num>
  <w:num w:numId="9">
    <w:abstractNumId w:val="5"/>
  </w:num>
  <w:num w:numId="10">
    <w:abstractNumId w:val="1"/>
  </w:num>
  <w:num w:numId="11">
    <w:abstractNumId w:val="15"/>
  </w:num>
  <w:num w:numId="12">
    <w:abstractNumId w:val="0"/>
  </w:num>
  <w:num w:numId="13">
    <w:abstractNumId w:val="4"/>
  </w:num>
  <w:num w:numId="14">
    <w:abstractNumId w:val="9"/>
  </w:num>
  <w:num w:numId="15">
    <w:abstractNumId w:val="2"/>
  </w:num>
  <w:num w:numId="16">
    <w:abstractNumId w:val="7"/>
  </w:num>
  <w:num w:numId="17">
    <w:abstractNumId w:val="14"/>
  </w:num>
  <w:num w:numId="18">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57C9A"/>
    <w:rsid w:val="0006128E"/>
    <w:rsid w:val="000D1330"/>
    <w:rsid w:val="001057ED"/>
    <w:rsid w:val="0016584D"/>
    <w:rsid w:val="00166AF5"/>
    <w:rsid w:val="00171C6C"/>
    <w:rsid w:val="00187CAB"/>
    <w:rsid w:val="00195D2F"/>
    <w:rsid w:val="001A4527"/>
    <w:rsid w:val="001B40D5"/>
    <w:rsid w:val="001B70E5"/>
    <w:rsid w:val="001D2177"/>
    <w:rsid w:val="001E22EE"/>
    <w:rsid w:val="001F46DB"/>
    <w:rsid w:val="00207D73"/>
    <w:rsid w:val="00242184"/>
    <w:rsid w:val="00245E89"/>
    <w:rsid w:val="00247422"/>
    <w:rsid w:val="00264B8F"/>
    <w:rsid w:val="002C2297"/>
    <w:rsid w:val="002F45C8"/>
    <w:rsid w:val="00307414"/>
    <w:rsid w:val="0032094B"/>
    <w:rsid w:val="003512A9"/>
    <w:rsid w:val="0039232D"/>
    <w:rsid w:val="003A4EBB"/>
    <w:rsid w:val="003B5BBB"/>
    <w:rsid w:val="003D44AF"/>
    <w:rsid w:val="003D725D"/>
    <w:rsid w:val="0040284E"/>
    <w:rsid w:val="004452BC"/>
    <w:rsid w:val="00481593"/>
    <w:rsid w:val="004B0088"/>
    <w:rsid w:val="004B44A2"/>
    <w:rsid w:val="004D3C1B"/>
    <w:rsid w:val="0052773F"/>
    <w:rsid w:val="00560B2E"/>
    <w:rsid w:val="00562227"/>
    <w:rsid w:val="005723F0"/>
    <w:rsid w:val="00572EB9"/>
    <w:rsid w:val="005F76A1"/>
    <w:rsid w:val="00654894"/>
    <w:rsid w:val="00654C55"/>
    <w:rsid w:val="0066178F"/>
    <w:rsid w:val="00674C9C"/>
    <w:rsid w:val="006A0A0E"/>
    <w:rsid w:val="006A4427"/>
    <w:rsid w:val="006A50D3"/>
    <w:rsid w:val="006A7C95"/>
    <w:rsid w:val="006A7F2C"/>
    <w:rsid w:val="006B1B0C"/>
    <w:rsid w:val="006B6181"/>
    <w:rsid w:val="006D4942"/>
    <w:rsid w:val="006F21F1"/>
    <w:rsid w:val="0070306D"/>
    <w:rsid w:val="007162A0"/>
    <w:rsid w:val="00720005"/>
    <w:rsid w:val="007260B9"/>
    <w:rsid w:val="00727D63"/>
    <w:rsid w:val="007A3D96"/>
    <w:rsid w:val="007B1DE8"/>
    <w:rsid w:val="007D011D"/>
    <w:rsid w:val="007E3967"/>
    <w:rsid w:val="007F00EA"/>
    <w:rsid w:val="008603A0"/>
    <w:rsid w:val="00861528"/>
    <w:rsid w:val="008621AE"/>
    <w:rsid w:val="00875C2A"/>
    <w:rsid w:val="008C353B"/>
    <w:rsid w:val="00903677"/>
    <w:rsid w:val="00914CA7"/>
    <w:rsid w:val="00935079"/>
    <w:rsid w:val="00937E72"/>
    <w:rsid w:val="009703E0"/>
    <w:rsid w:val="0098354F"/>
    <w:rsid w:val="009E34C6"/>
    <w:rsid w:val="009E3A82"/>
    <w:rsid w:val="00A02BD0"/>
    <w:rsid w:val="00A06DC9"/>
    <w:rsid w:val="00A9201E"/>
    <w:rsid w:val="00A9701A"/>
    <w:rsid w:val="00AA465A"/>
    <w:rsid w:val="00AB4650"/>
    <w:rsid w:val="00AC016C"/>
    <w:rsid w:val="00AC1F73"/>
    <w:rsid w:val="00AC63F2"/>
    <w:rsid w:val="00AF3E4D"/>
    <w:rsid w:val="00B02E11"/>
    <w:rsid w:val="00B05B66"/>
    <w:rsid w:val="00B15D60"/>
    <w:rsid w:val="00B2047D"/>
    <w:rsid w:val="00B20F51"/>
    <w:rsid w:val="00B741FE"/>
    <w:rsid w:val="00BB2284"/>
    <w:rsid w:val="00BB52BA"/>
    <w:rsid w:val="00BF1C02"/>
    <w:rsid w:val="00C50052"/>
    <w:rsid w:val="00C74C10"/>
    <w:rsid w:val="00C77B1B"/>
    <w:rsid w:val="00CA19FA"/>
    <w:rsid w:val="00CB7A36"/>
    <w:rsid w:val="00CE2510"/>
    <w:rsid w:val="00CF1C71"/>
    <w:rsid w:val="00D057EA"/>
    <w:rsid w:val="00D37659"/>
    <w:rsid w:val="00D94B73"/>
    <w:rsid w:val="00DA4B3F"/>
    <w:rsid w:val="00DA6DE3"/>
    <w:rsid w:val="00DB052E"/>
    <w:rsid w:val="00DB1A14"/>
    <w:rsid w:val="00DE0A15"/>
    <w:rsid w:val="00E3197C"/>
    <w:rsid w:val="00E36CD0"/>
    <w:rsid w:val="00E63138"/>
    <w:rsid w:val="00E751B3"/>
    <w:rsid w:val="00E976B2"/>
    <w:rsid w:val="00EB787B"/>
    <w:rsid w:val="00F21BFF"/>
    <w:rsid w:val="00F41D62"/>
    <w:rsid w:val="00F84E4B"/>
    <w:rsid w:val="00FC48E0"/>
    <w:rsid w:val="00FF30CE"/>
    <w:rsid w:val="00FF511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903677"/>
    <w:pPr>
      <w:ind w:left="720"/>
      <w:contextualSpacing/>
    </w:pPr>
  </w:style>
  <w:style w:styleId="Uvuenotijeloteksta" w:type="paragraph">
    <w:name w:val="Body Text Indent"/>
    <w:basedOn w:val="Normal"/>
    <w:link w:val="UvuenotijelotekstaChar"/>
    <w:rsid w:val="007F00EA"/>
    <w:pPr>
      <w:spacing w:lineRule="auto" w:line="240" w:after="0"/>
      <w:ind w:firstLine="708"/>
      <w:jc w:val="both"/>
    </w:pPr>
    <w:rPr>
      <w:rFonts w:cs="Arial" w:eastAsia="Times New Roman" w:hAnsi="Arial" w:ascii="Arial"/>
      <w:sz w:val="24"/>
      <w:szCs w:val="24"/>
      <w:lang w:eastAsia="hr-HR"/>
    </w:rPr>
  </w:style>
  <w:style w:customStyle="true" w:styleId="UvuenotijelotekstaChar" w:type="character">
    <w:name w:val="Uvučeno tijelo teksta Char"/>
    <w:link w:val="Uvuenotijeloteksta"/>
    <w:rsid w:val="007F00EA"/>
    <w:rPr>
      <w:rFonts w:cs="Arial" w:eastAsia="Times New Roman" w:hAnsi="Arial" w:ascii="Arial"/>
      <w:sz w:val="24"/>
      <w:szCs w:val="24"/>
    </w:rPr>
  </w:style>
  <w:style w:styleId="Tekstbalonia" w:type="paragraph">
    <w:name w:val="Balloon Text"/>
    <w:basedOn w:val="Normal"/>
    <w:link w:val="TekstbaloniaChar"/>
    <w:uiPriority w:val="99"/>
    <w:semiHidden/>
    <w:unhideWhenUsed/>
    <w:rsid w:val="00D37659"/>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D37659"/>
    <w:rPr>
      <w:rFonts w:cs="Tahoma" w:hAnsi="Tahoma" w:ascii="Tahoma"/>
      <w:sz w:val="16"/>
      <w:szCs w:val="16"/>
      <w:lang w:eastAsia="en-US"/>
    </w:rPr>
  </w:style>
  <w:style w:styleId="Naglaeno" w:type="character">
    <w:name w:val="Strong"/>
    <w:qFormat/>
    <w:rsid w:val="0066178F"/>
    <w:rPr>
      <w:b/>
      <w:bCs/>
    </w:rPr>
  </w:style>
  <w:style w:styleId="Istaknuto" w:type="character">
    <w:name w:val="Emphasis"/>
    <w:qFormat/>
    <w:rsid w:val="0066178F"/>
    <w:rPr>
      <w:i/>
      <w:iCs/>
    </w:rPr>
  </w:style>
  <w:style w:styleId="Hiperveza" w:type="character">
    <w:name w:val="Hyperlink"/>
    <w:uiPriority w:val="99"/>
    <w:unhideWhenUsed/>
    <w:rsid w:val="00264B8F"/>
    <w:rPr>
      <w:color w:val="0000FF"/>
      <w:u w:val="single"/>
    </w:rPr>
  </w:style>
  <w:style w:styleId="SlijeenaHiperveza" w:type="character">
    <w:name w:val="FollowedHyperlink"/>
    <w:uiPriority w:val="99"/>
    <w:unhideWhenUsed/>
    <w:rsid w:val="00264B8F"/>
    <w:rPr>
      <w:color w:val="800080"/>
      <w:u w:val="single"/>
    </w:rPr>
  </w:style>
  <w:style w:customStyle="true" w:styleId="TekstkomentaraChar" w:type="character">
    <w:name w:val="Tekst komentara Char"/>
    <w:basedOn w:val="Zadanifontodlomka"/>
    <w:link w:val="Tekstkomentara"/>
    <w:uiPriority w:val="99"/>
    <w:rsid w:val="00264B8F"/>
    <w:rPr>
      <w:lang w:eastAsia="en-US"/>
    </w:rPr>
  </w:style>
  <w:style w:styleId="Tekstkomentara" w:type="paragraph">
    <w:name w:val="annotation text"/>
    <w:basedOn w:val="Normal"/>
    <w:link w:val="TekstkomentaraChar"/>
    <w:uiPriority w:val="99"/>
    <w:unhideWhenUsed/>
    <w:rsid w:val="00264B8F"/>
    <w:rPr>
      <w:sz w:val="20"/>
      <w:szCs w:val="20"/>
    </w:rPr>
  </w:style>
  <w:style w:customStyle="true" w:styleId="TekstkomentaraChar1" w:type="character">
    <w:name w:val="Tekst komentara Char1"/>
    <w:basedOn w:val="Zadanifontodlomka"/>
    <w:uiPriority w:val="99"/>
    <w:semiHidden/>
    <w:rsid w:val="00264B8F"/>
    <w:rPr>
      <w:lang w:eastAsia="en-US"/>
    </w:rPr>
  </w:style>
  <w:style w:customStyle="true" w:styleId="PredmetkomentaraChar" w:type="character">
    <w:name w:val="Predmet komentara Char"/>
    <w:basedOn w:val="TekstkomentaraChar"/>
    <w:link w:val="Predmetkomentara"/>
    <w:uiPriority w:val="99"/>
    <w:rsid w:val="00264B8F"/>
    <w:rPr>
      <w:b/>
      <w:bCs/>
      <w:lang w:eastAsia="en-US"/>
    </w:rPr>
  </w:style>
  <w:style w:styleId="Predmetkomentara" w:type="paragraph">
    <w:name w:val="annotation subject"/>
    <w:basedOn w:val="Tekstkomentara"/>
    <w:next w:val="Tekstkomentara"/>
    <w:link w:val="PredmetkomentaraChar"/>
    <w:uiPriority w:val="99"/>
    <w:unhideWhenUsed/>
    <w:rsid w:val="00264B8F"/>
    <w:rPr>
      <w:b/>
      <w:bCs/>
    </w:rPr>
  </w:style>
  <w:style w:customStyle="true" w:styleId="PredmetkomentaraChar1" w:type="character">
    <w:name w:val="Predmet komentara Char1"/>
    <w:basedOn w:val="TekstkomentaraChar1"/>
    <w:uiPriority w:val="99"/>
    <w:semiHidden/>
    <w:rsid w:val="00264B8F"/>
    <w:rPr>
      <w:b/>
      <w:bCs/>
      <w:lang w:eastAsia="en-US"/>
    </w:rPr>
  </w:style>
  <w:style w:styleId="Reetkatablice" w:type="table">
    <w:name w:val="Table Grid"/>
    <w:basedOn w:val="Obinatablica"/>
    <w:uiPriority w:val="59"/>
    <w:rsid w:val="00F21BF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A465A"/>
    <w:rPr>
      <w:color w:val="808080"/>
      <w:bdr w:space="0" w:sz="0" w:color="auto" w:val="none"/>
      <w:shd w:fill="auto" w:color="auto" w:val="clear"/>
    </w:rPr>
  </w:style>
  <w:style w:customStyle="true" w:styleId="eSPISCCParagraphDefaultFont" w:type="character">
    <w:name w:val="eSPIS_CC_Paragraph Default Font"/>
    <w:basedOn w:val="Zadanifontodlomka"/>
    <w:rsid w:val="00AA46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465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A46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46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903677"/>
    <w:pPr>
      <w:ind w:left="720"/>
      <w:contextualSpacing/>
    </w:pPr>
  </w:style>
  <w:style w:styleId="Uvuenotijeloteksta" w:type="paragraph">
    <w:name w:val="Body Text Indent"/>
    <w:basedOn w:val="Normal"/>
    <w:link w:val="UvuenotijelotekstaChar"/>
    <w:rsid w:val="007F00EA"/>
    <w:pPr>
      <w:spacing w:after="0" w:line="240" w:lineRule="auto"/>
      <w:ind w:firstLine="708"/>
      <w:jc w:val="both"/>
    </w:pPr>
    <w:rPr>
      <w:rFonts w:ascii="Arial" w:cs="Arial" w:eastAsia="Times New Roman" w:hAnsi="Arial"/>
      <w:sz w:val="24"/>
      <w:szCs w:val="24"/>
      <w:lang w:eastAsia="hr-HR"/>
    </w:rPr>
  </w:style>
  <w:style w:customStyle="1" w:styleId="UvuenotijelotekstaChar" w:type="character">
    <w:name w:val="Uvučeno tijelo teksta Char"/>
    <w:link w:val="Uvuenotijeloteksta"/>
    <w:rsid w:val="007F00EA"/>
    <w:rPr>
      <w:rFonts w:ascii="Arial" w:cs="Arial" w:eastAsia="Times New Roman" w:hAnsi="Arial"/>
      <w:sz w:val="24"/>
      <w:szCs w:val="24"/>
    </w:rPr>
  </w:style>
  <w:style w:styleId="Tekstbalonia" w:type="paragraph">
    <w:name w:val="Balloon Text"/>
    <w:basedOn w:val="Normal"/>
    <w:link w:val="TekstbaloniaChar"/>
    <w:uiPriority w:val="99"/>
    <w:semiHidden/>
    <w:unhideWhenUsed/>
    <w:rsid w:val="00D37659"/>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D37659"/>
    <w:rPr>
      <w:rFonts w:ascii="Tahoma" w:cs="Tahoma" w:hAnsi="Tahoma"/>
      <w:sz w:val="16"/>
      <w:szCs w:val="16"/>
      <w:lang w:eastAsia="en-US"/>
    </w:rPr>
  </w:style>
  <w:style w:styleId="Naglaeno" w:type="character">
    <w:name w:val="Strong"/>
    <w:qFormat/>
    <w:rsid w:val="0066178F"/>
    <w:rPr>
      <w:b/>
      <w:bCs/>
    </w:rPr>
  </w:style>
  <w:style w:styleId="Istaknuto" w:type="character">
    <w:name w:val="Emphasis"/>
    <w:qFormat/>
    <w:rsid w:val="0066178F"/>
    <w:rPr>
      <w:i/>
      <w:iCs/>
    </w:rPr>
  </w:style>
  <w:style w:styleId="Hiperveza" w:type="character">
    <w:name w:val="Hyperlink"/>
    <w:uiPriority w:val="99"/>
    <w:unhideWhenUsed/>
    <w:rsid w:val="00264B8F"/>
    <w:rPr>
      <w:color w:val="0000FF"/>
      <w:u w:val="single"/>
    </w:rPr>
  </w:style>
  <w:style w:styleId="SlijeenaHiperveza" w:type="character">
    <w:name w:val="FollowedHyperlink"/>
    <w:uiPriority w:val="99"/>
    <w:unhideWhenUsed/>
    <w:rsid w:val="00264B8F"/>
    <w:rPr>
      <w:color w:val="800080"/>
      <w:u w:val="single"/>
    </w:rPr>
  </w:style>
  <w:style w:customStyle="1" w:styleId="TekstkomentaraChar" w:type="character">
    <w:name w:val="Tekst komentara Char"/>
    <w:basedOn w:val="Zadanifontodlomka"/>
    <w:link w:val="Tekstkomentara"/>
    <w:uiPriority w:val="99"/>
    <w:rsid w:val="00264B8F"/>
    <w:rPr>
      <w:lang w:eastAsia="en-US"/>
    </w:rPr>
  </w:style>
  <w:style w:styleId="Tekstkomentara" w:type="paragraph">
    <w:name w:val="annotation text"/>
    <w:basedOn w:val="Normal"/>
    <w:link w:val="TekstkomentaraChar"/>
    <w:uiPriority w:val="99"/>
    <w:unhideWhenUsed/>
    <w:rsid w:val="00264B8F"/>
    <w:rPr>
      <w:sz w:val="20"/>
      <w:szCs w:val="20"/>
    </w:rPr>
  </w:style>
  <w:style w:customStyle="1" w:styleId="TekstkomentaraChar1" w:type="character">
    <w:name w:val="Tekst komentara Char1"/>
    <w:basedOn w:val="Zadanifontodlomka"/>
    <w:uiPriority w:val="99"/>
    <w:semiHidden/>
    <w:rsid w:val="00264B8F"/>
    <w:rPr>
      <w:lang w:eastAsia="en-US"/>
    </w:rPr>
  </w:style>
  <w:style w:customStyle="1" w:styleId="PredmetkomentaraChar" w:type="character">
    <w:name w:val="Predmet komentara Char"/>
    <w:basedOn w:val="TekstkomentaraChar"/>
    <w:link w:val="Predmetkomentara"/>
    <w:uiPriority w:val="99"/>
    <w:rsid w:val="00264B8F"/>
    <w:rPr>
      <w:b/>
      <w:bCs/>
      <w:lang w:eastAsia="en-US"/>
    </w:rPr>
  </w:style>
  <w:style w:styleId="Predmetkomentara" w:type="paragraph">
    <w:name w:val="annotation subject"/>
    <w:basedOn w:val="Tekstkomentara"/>
    <w:next w:val="Tekstkomentara"/>
    <w:link w:val="PredmetkomentaraChar"/>
    <w:uiPriority w:val="99"/>
    <w:unhideWhenUsed/>
    <w:rsid w:val="00264B8F"/>
    <w:rPr>
      <w:b/>
      <w:bCs/>
    </w:rPr>
  </w:style>
  <w:style w:customStyle="1" w:styleId="PredmetkomentaraChar1" w:type="character">
    <w:name w:val="Predmet komentara Char1"/>
    <w:basedOn w:val="TekstkomentaraChar1"/>
    <w:uiPriority w:val="99"/>
    <w:semiHidden/>
    <w:rsid w:val="00264B8F"/>
    <w:rPr>
      <w:b/>
      <w:bCs/>
      <w:lang w:eastAsia="en-US"/>
    </w:rPr>
  </w:style>
  <w:style w:styleId="Reetkatablice" w:type="table">
    <w:name w:val="Table Grid"/>
    <w:basedOn w:val="Obinatablica"/>
    <w:uiPriority w:val="59"/>
    <w:rsid w:val="00F21BF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A465A"/>
    <w:rPr>
      <w:color w:val="808080"/>
      <w:bdr w:color="auto" w:space="0" w:sz="0" w:val="none"/>
      <w:shd w:color="auto" w:fill="auto" w:val="clear"/>
    </w:rPr>
  </w:style>
  <w:style w:customStyle="1" w:styleId="eSPISCCParagraphDefaultFont" w:type="character">
    <w:name w:val="eSPIS_CC_Paragraph Default Font"/>
    <w:basedOn w:val="Zadanifontodlomka"/>
    <w:rsid w:val="00AA46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465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A46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46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file:///\\tszddc01\TS%20Backup\Sudnice\referada%20-%202\2\STE&#268;AJEVI\STE&#268;AJ%20PO%20NOVOM%20ZAKONU\ADRIATIC%20SECURITY\ZAPISNICI\Documents\PLOTER\TABLICA%20PRIJAVLJENIH%20TRA&#381;BINA%20RADNIKA.xls"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svibnja 2017.</izvorni_sadrzaj>
    <derivirana_varijabla naziv="DomainObject.DatumDonosenjaOdluke_1">26.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877</izvorni_sadrzaj>
    <derivirana_varijabla naziv="DomainObject.Predmet.Broj_1">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St-877/2016</izvorni_sadrzaj>
    <derivirana_varijabla naziv="DomainObject.Predmet.OznakaBroj_1">St-877/2016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čuvaju se u ormaru u sobi br
42</izvorni_sadrzaj>
    <derivirana_varijabla naziv="DomainObject.Predmet.PrimjedbaSuca_1">prijave tražbina čuvaju se u ormaru u sobi br
42</derivirana_varijabla>
  </DomainObject.Predmet.PrimjedbaSuca>
  <DomainObject.Predmet.ProtustrankaFormated>
    <izvorni_sadrzaj>  FRESH BAKERY &amp; SERVICES društvo s ograničenom odgovornošću za trgovinu i usluge</izvorni_sadrzaj>
    <derivirana_varijabla naziv="DomainObject.Predmet.ProtustrankaFormated_1">  FRESH BAKERY &amp; SERVICES društvo s ograničenom odgovornošću za trgovinu i usluge</derivirana_varijabla>
  </DomainObject.Predmet.ProtustrankaFormated>
  <DomainObject.Predmet.ProtustrankaFormatedOIB>
    <izvorni_sadrzaj>  FRESH BAKERY &amp; SERVICES društvo s ograničenom odgovornošću za trgovinu i usluge, OIB 79999071856</izvorni_sadrzaj>
    <derivirana_varijabla naziv="DomainObject.Predmet.ProtustrankaFormatedOIB_1">  FRESH BAKERY &amp; SERVICES društvo s ograničenom odgovornošću za trgovinu i usluge, OIB 79999071856</derivirana_varijabla>
  </DomainObject.Predmet.ProtustrankaFormatedOIB>
  <DomainObject.Predmet.ProtustrankaFormatedWithAdress>
    <izvorni_sadrzaj> FRESH BAKERY &amp; SERVICES društvo s ograničenom odgovornošću za trgovinu i usluge, Gaženica bb, 23000 Zadar</izvorni_sadrzaj>
    <derivirana_varijabla naziv="DomainObject.Predmet.ProtustrankaFormatedWithAdress_1"> FRESH BAKERY &amp; SERVICES društvo s ograničenom odgovornošću za trgovinu i usluge, Gaženica bb, 23000 Zadar</derivirana_varijabla>
  </DomainObject.Predmet.ProtustrankaFormatedWithAdress>
  <DomainObject.Predmet.ProtustrankaFormatedWithAdressOIB>
    <izvorni_sadrzaj> FRESH BAKERY &amp; SERVICES društvo s ograničenom odgovornošću za trgovinu i usluge, OIB 79999071856, Gaženica bb, 23000 Zadar</izvorni_sadrzaj>
    <derivirana_varijabla naziv="DomainObject.Predmet.ProtustrankaFormatedWithAdressOIB_1"> FRESH BAKERY &amp; SERVICES društvo s ograničenom odgovornošću za trgovinu i usluge, OIB 79999071856, Gaženica bb, 23000 Zadar</derivirana_varijabla>
  </DomainObject.Predmet.ProtustrankaFormatedWithAdressOIB>
  <DomainObject.Predmet.ProtustrankaWithAdress>
    <izvorni_sadrzaj>FRESH BAKERY &amp; SERVICES društvo s ograničenom odgovornošću za trgovinu i usluge Gaženica bb, 23000 Zadar</izvorni_sadrzaj>
    <derivirana_varijabla naziv="DomainObject.Predmet.ProtustrankaWithAdress_1">FRESH BAKERY &amp; SERVICES društvo s ograničenom odgovornošću za trgovinu i usluge Gaženica bb, 23000 Zadar</derivirana_varijabla>
  </DomainObject.Predmet.ProtustrankaWithAdress>
  <DomainObject.Predmet.ProtustrankaWithAdressOIB>
    <izvorni_sadrzaj>FRESH BAKERY &amp; SERVICES društvo s ograničenom odgovornošću za trgovinu i usluge, OIB 79999071856, Gaženica bb, 23000 Zadar</izvorni_sadrzaj>
    <derivirana_varijabla naziv="DomainObject.Predmet.ProtustrankaWithAdressOIB_1">FRESH BAKERY &amp; SERVICES društvo s ograničenom odgovornošću za trgovinu i usluge, OIB 79999071856, Gaženica bb, 23000 Zadar</derivirana_varijabla>
  </DomainObject.Predmet.ProtustrankaWithAdressOIB>
  <DomainObject.Predmet.ProtustrankaNazivFormated>
    <izvorni_sadrzaj>FRESH BAKERY &amp; SERVICES društvo s ograničenom odgovornošću za trgovinu i usluge</izvorni_sadrzaj>
    <derivirana_varijabla naziv="DomainObject.Predmet.ProtustrankaNazivFormated_1">FRESH BAKERY &amp; SERVICES društvo s ograničenom odgovornošću za trgovinu i usluge</derivirana_varijabla>
  </DomainObject.Predmet.ProtustrankaNazivFormated>
  <DomainObject.Predmet.ProtustrankaNazivFormatedOIB>
    <izvorni_sadrzaj>FRESH BAKERY &amp; SERVICES društvo s ograničenom odgovornošću za trgovinu i usluge, OIB 79999071856</izvorni_sadrzaj>
    <derivirana_varijabla naziv="DomainObject.Predmet.ProtustrankaNazivFormatedOIB_1">FRESH BAKERY &amp; SERVICES društvo s ograničenom odgovornošću za trgovinu i usluge, OIB 79999071856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FRESH BAKERY &amp; SERVICES društvo s ograničenom odgovornošću za trgovinu i usluge; FINA; Marija Kaurloto</izvorni_sadrzaj>
    <derivirana_varijabla naziv="DomainObject.Predmet.StrankaFormated_1">  FRESH BAKERY &amp; SERVICES društvo s ograničenom odgovornošću za trgovinu i usluge; FINA; Marija Kaurloto</derivirana_varijabla>
  </DomainObject.Predmet.StrankaFormated>
  <DomainObject.Predmet.StrankaFormatedOIB>
    <izvorni_sadrzaj>  FRESH BAKERY &amp; SERVICES društvo s ograničenom odgovornošću za trgovinu i usluge, OIB 79999071856; FINA, OIB 85821130368; Marija Kaurloto, OIB 98048782962</izvorni_sadrzaj>
    <derivirana_varijabla naziv="DomainObject.Predmet.StrankaFormatedOIB_1">  FRESH BAKERY &amp; SERVICES društvo s ograničenom odgovornošću za trgovinu i usluge, OIB 79999071856; FINA, OIB 85821130368; Marija Kaurloto, OIB 98048782962</derivirana_varijabla>
  </DomainObject.Predmet.StrankaFormatedOIB>
  <DomainObject.Predmet.StrankaFormatedWithAdress>
    <izvorni_sadrzaj> FRESH BAKERY &amp; SERVICES društvo s ograničenom odgovornošću za trgovinu i usluge, Gaženica/bb, 23000 Zadar; FINA; Marija Kaurloto, Prosika 33, 23250 Pag</izvorni_sadrzaj>
    <derivirana_varijabla naziv="DomainObject.Predmet.StrankaFormatedWithAdress_1"> FRESH BAKERY &amp; SERVICES društvo s ograničenom odgovornošću za trgovinu i usluge, Gaženica/bb, 23000 Zadar; FINA; Marija Kaurloto, Prosika 33, 23250 Pag</derivirana_varijabla>
  </DomainObject.Predmet.StrankaFormatedWithAdress>
  <DomainObject.Predmet.StrankaFormatedWithAdressOIB>
    <izvorni_sadrzaj> FRESH BAKERY &amp; SERVICES društvo s ograničenom odgovornošću za trgovinu i usluge, OIB 79999071856, Gaženica/bb, 23000 Zadar; FINA, OIB 85821130368; Marija Kaurloto, OIB 98048782962, Prosika 33, 23250 Pag</izvorni_sadrzaj>
    <derivirana_varijabla naziv="DomainObject.Predmet.StrankaFormatedWithAdressOIB_1"> FRESH BAKERY &amp; SERVICES društvo s ograničenom odgovornošću za trgovinu i usluge, OIB 79999071856, Gaženica/bb, 23000 Zadar; FINA, OIB 85821130368; Marija Kaurloto, OIB 98048782962, Prosika 33, 23250 Pag</derivirana_varijabla>
  </DomainObject.Predmet.StrankaFormatedWithAdressOIB>
  <DomainObject.Predmet.StrankaWithAdress>
    <izvorni_sadrzaj>FRESH BAKERY &amp; SERVICES društvo s ograničenom odgovornošću za trgovinu i usluge Gaženica/bb,23000 Zadar,FINA ,Marija Kaurloto Prosika 33,23250 Pag</izvorni_sadrzaj>
    <derivirana_varijabla naziv="DomainObject.Predmet.StrankaWithAdress_1">FRESH BAKERY &amp; SERVICES društvo s ograničenom odgovornošću za trgovinu i usluge Gaženica/bb,23000 Zadar,FINA ,Marija Kaurloto Prosika 33,23250 Pag</derivirana_varijabla>
  </DomainObject.Predmet.StrankaWithAdress>
  <DomainObject.Predmet.StrankaWithAdressOIB>
    <izvorni_sadrzaj>FRESH BAKERY &amp; SERVICES društvo s ograničenom odgovornošću za trgovinu i usluge, OIB 79999071856, Gaženica/bb,23000 Zadar,FINA, OIB 85821130368,Marija Kaurloto, OIB 98048782962, Prosika 33,23250 Pag</izvorni_sadrzaj>
    <derivirana_varijabla naziv="DomainObject.Predmet.StrankaWithAdressOIB_1">FRESH BAKERY &amp; SERVICES društvo s ograničenom odgovornošću za trgovinu i usluge, OIB 79999071856, Gaženica/bb,23000 Zadar,FINA, OIB 85821130368,Marija Kaurloto, OIB 98048782962, Prosika 33,23250 Pag</derivirana_varijabla>
  </DomainObject.Predmet.StrankaWithAdressOIB>
  <DomainObject.Predmet.StrankaNazivFormated>
    <izvorni_sadrzaj>FRESH BAKERY &amp; SERVICES društvo s ograničenom odgovornošću za trgovinu i usluge,FINA,Marija Kaurloto</izvorni_sadrzaj>
    <derivirana_varijabla naziv="DomainObject.Predmet.StrankaNazivFormated_1">FRESH BAKERY &amp; SERVICES društvo s ograničenom odgovornošću za trgovinu i usluge,FINA,Marija Kaurloto</derivirana_varijabla>
  </DomainObject.Predmet.StrankaNazivFormated>
  <DomainObject.Predmet.StrankaNazivFormatedOIB>
    <izvorni_sadrzaj>FRESH BAKERY &amp; SERVICES društvo s ograničenom odgovornošću za trgovinu i usluge, OIB 79999071856,FINA, OIB 85821130368,Marija Kaurloto, OIB 98048782962</izvorni_sadrzaj>
    <derivirana_varijabla naziv="DomainObject.Predmet.StrankaNazivFormatedOIB_1">FRESH BAKERY &amp; SERVICES društvo s ograničenom odgovornošću za trgovinu i usluge, OIB 79999071856,FINA, OIB 85821130368,Marija Kaurloto, OIB 98048782962</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FRESH BAKERY &amp; SERVICES društvo s ograničenom odgovornošću za trgovinu i usluge</item>
      <item>FINA</item>
      <item>Marija Kaurloto</item>
    </izvorni_sadrzaj>
    <derivirana_varijabla naziv="DomainObject.Predmet.StrankaListFormated_1">
      <item>FRESH BAKERY &amp; SERVICES društvo s ograničenom odgovornošću za trgovinu i usluge</item>
      <item>FINA</item>
      <item>Marija Kaurloto</item>
    </derivirana_varijabla>
  </DomainObject.Predmet.StrankaListFormated>
  <DomainObject.Predmet.StrankaListFormatedOIB>
    <izvorni_sadrzaj>
      <item>FRESH BAKERY &amp; SERVICES društvo s ograničenom odgovornošću za trgovinu i usluge, OIB 79999071856</item>
      <item>FINA, OIB 85821130368</item>
      <item>Marija Kaurloto, OIB 98048782962</item>
    </izvorni_sadrzaj>
    <derivirana_varijabla naziv="DomainObject.Predmet.StrankaListFormatedOIB_1">
      <item>FRESH BAKERY &amp; SERVICES društvo s ograničenom odgovornošću za trgovinu i usluge, OIB 79999071856</item>
      <item>FINA, OIB 85821130368</item>
      <item>Marija Kaurloto, OIB 98048782962</item>
    </derivirana_varijabla>
  </DomainObject.Predmet.StrankaListFormatedOIB>
  <DomainObject.Predmet.StrankaListFormatedWithAdress>
    <izvorni_sadrzaj>
      <item>FRESH BAKERY &amp; SERVICES društvo s ograničenom odgovornošću za trgovinu i usluge, Gaženica/bb, 23000 Zadar</item>
      <item>FINA</item>
      <item>Marija Kaurloto, Prosika 33, 23250 Pag</item>
    </izvorni_sadrzaj>
    <derivirana_varijabla naziv="DomainObject.Predmet.StrankaListFormatedWithAdress_1">
      <item>FRESH BAKERY &amp; SERVICES društvo s ograničenom odgovornošću za trgovinu i usluge, Gaženica/bb, 23000 Zadar</item>
      <item>FINA</item>
      <item>Marija Kaurloto, Prosika 33, 23250 Pag</item>
    </derivirana_varijabla>
  </DomainObject.Predmet.StrankaListFormatedWithAdress>
  <DomainObject.Predmet.StrankaListFormatedWithAdressOIB>
    <izvorni_sadrzaj>
      <item>FRESH BAKERY &amp; SERVICES društvo s ograničenom odgovornošću za trgovinu i usluge, OIB 79999071856, Gaženica/bb, 23000 Zadar</item>
      <item>FINA, OIB 85821130368</item>
      <item>Marija Kaurloto, OIB 98048782962, Prosika 33, 23250 Pag</item>
    </izvorni_sadrzaj>
    <derivirana_varijabla naziv="DomainObject.Predmet.StrankaListFormatedWithAdressOIB_1">
      <item>FRESH BAKERY &amp; SERVICES društvo s ograničenom odgovornošću za trgovinu i usluge, OIB 79999071856, Gaženica/bb, 23000 Zadar</item>
      <item>FINA, OIB 85821130368</item>
      <item>Marija Kaurloto, OIB 98048782962, Prosika 33, 23250 Pag</item>
    </derivirana_varijabla>
  </DomainObject.Predmet.StrankaListFormatedWithAdressOIB>
  <DomainObject.Predmet.StrankaListNazivFormated>
    <izvorni_sadrzaj>
      <item>FRESH BAKERY &amp; SERVICES društvo s ograničenom odgovornošću za trgovinu i usluge</item>
      <item>FINA</item>
      <item>Marija Kaurloto</item>
    </izvorni_sadrzaj>
    <derivirana_varijabla naziv="DomainObject.Predmet.StrankaListNazivFormated_1">
      <item>FRESH BAKERY &amp; SERVICES društvo s ograničenom odgovornošću za trgovinu i usluge</item>
      <item>FINA</item>
      <item>Marija Kaurloto</item>
    </derivirana_varijabla>
  </DomainObject.Predmet.StrankaListNazivFormated>
  <DomainObject.Predmet.StrankaListNazivFormatedOIB>
    <izvorni_sadrzaj>
      <item>FRESH BAKERY &amp; SERVICES društvo s ograničenom odgovornošću za trgovinu i usluge, OIB 79999071856</item>
      <item>FINA, OIB 85821130368</item>
      <item>Marija Kaurloto, OIB 98048782962</item>
    </izvorni_sadrzaj>
    <derivirana_varijabla naziv="DomainObject.Predmet.StrankaListNazivFormatedOIB_1">
      <item>FRESH BAKERY &amp; SERVICES društvo s ograničenom odgovornošću za trgovinu i usluge, OIB 79999071856</item>
      <item>FINA, OIB 85821130368</item>
      <item>Marija Kaurloto, OIB 98048782962</item>
    </derivirana_varijabla>
  </DomainObject.Predmet.StrankaListNazivFormatedOIB>
  <DomainObject.Predmet.ProtuStrankaListFormated>
    <izvorni_sadrzaj>
      <item>FRESH BAKERY &amp; SERVICES društvo s ograničenom odgovornošću za trgovinu i usluge</item>
    </izvorni_sadrzaj>
    <derivirana_varijabla naziv="DomainObject.Predmet.ProtuStrankaListFormated_1">
      <item>FRESH BAKERY &amp; SERVICES društvo s ograničenom odgovornošću za trgovinu i usluge</item>
    </derivirana_varijabla>
  </DomainObject.Predmet.ProtuStrankaListFormated>
  <DomainObject.Predmet.ProtuStrankaListFormatedOIB>
    <izvorni_sadrzaj>
      <item>FRESH BAKERY &amp; SERVICES društvo s ograničenom odgovornošću za trgovinu i usluge, OIB 79999071856</item>
    </izvorni_sadrzaj>
    <derivirana_varijabla naziv="DomainObject.Predmet.ProtuStrankaListFormatedOIB_1">
      <item>FRESH BAKERY &amp; SERVICES društvo s ograničenom odgovornošću za trgovinu i usluge, OIB 79999071856</item>
    </derivirana_varijabla>
  </DomainObject.Predmet.ProtuStrankaListFormatedOIB>
  <DomainObject.Predmet.ProtuStrankaListFormatedWithAdress>
    <izvorni_sadrzaj>
      <item>FRESH BAKERY &amp; SERVICES društvo s ograničenom odgovornošću za trgovinu i usluge, Gaženica bb, 23000 Zadar</item>
    </izvorni_sadrzaj>
    <derivirana_varijabla naziv="DomainObject.Predmet.ProtuStrankaListFormatedWithAdress_1">
      <item>FRESH BAKERY &amp; SERVICES društvo s ograničenom odgovornošću za trgovinu i usluge, Gaženica bb, 23000 Zadar</item>
    </derivirana_varijabla>
  </DomainObject.Predmet.ProtuStrankaListFormatedWithAdress>
  <DomainObject.Predmet.ProtuStrankaListFormatedWithAdressOIB>
    <izvorni_sadrzaj>
      <item>FRESH BAKERY &amp; SERVICES društvo s ograničenom odgovornošću za trgovinu i usluge, OIB 79999071856, Gaženica bb, 23000 Zadar</item>
    </izvorni_sadrzaj>
    <derivirana_varijabla naziv="DomainObject.Predmet.ProtuStrankaListFormatedWithAdressOIB_1">
      <item>FRESH BAKERY &amp; SERVICES društvo s ograničenom odgovornošću za trgovinu i usluge, OIB 79999071856, Gaženica bb, 23000 Zadar</item>
    </derivirana_varijabla>
  </DomainObject.Predmet.ProtuStrankaListFormatedWithAdressOIB>
  <DomainObject.Predmet.ProtuStrankaListNazivFormated>
    <izvorni_sadrzaj>
      <item>FRESH BAKERY &amp; SERVICES društvo s ograničenom odgovornošću za trgovinu i usluge</item>
    </izvorni_sadrzaj>
    <derivirana_varijabla naziv="DomainObject.Predmet.ProtuStrankaListNazivFormated_1">
      <item>FRESH BAKERY &amp; SERVICES društvo s ograničenom odgovornošću za trgovinu i usluge</item>
    </derivirana_varijabla>
  </DomainObject.Predmet.ProtuStrankaListNazivFormated>
  <DomainObject.Predmet.ProtuStrankaListNazivFormatedOIB>
    <izvorni_sadrzaj>
      <item>FRESH BAKERY &amp; SERVICES društvo s ograničenom odgovornošću za trgovinu i usluge, OIB 79999071856</item>
    </izvorni_sadrzaj>
    <derivirana_varijabla naziv="DomainObject.Predmet.ProtuStrankaListNazivFormatedOIB_1">
      <item>FRESH BAKERY &amp; SERVICES društvo s ograničenom odgovornošću za trgovinu i usluge, OIB 79999071856</item>
    </derivirana_varijabla>
  </DomainObject.Predmet.ProtuStrankaListNazivFormatedOIB>
  <DomainObject.Predmet.OstaliListFormated>
    <izvorni_sadrzaj>
      <item>Odvjetničko društvo VAIĆ &amp; DVORNIČIĆ društvo s ograničenom odgovornošću</item>
    </izvorni_sadrzaj>
    <derivirana_varijabla naziv="DomainObject.Predmet.OstaliListFormated_1">
      <item>Odvjetničko društvo VAIĆ &amp; DVORNIČIĆ društvo s ograničenom odgovornošću</item>
    </derivirana_varijabla>
  </DomainObject.Predmet.OstaliListFormated>
  <DomainObject.Predmet.OstaliListFormatedOIB>
    <izvorni_sadrzaj>
      <item>Odvjetničko društvo VAIĆ &amp; DVORNIČIĆ društvo s ograničenom odgovornošću, OIB 65232387784</item>
    </izvorni_sadrzaj>
    <derivirana_varijabla naziv="DomainObject.Predmet.OstaliListFormatedOIB_1">
      <item>Odvjetničko društvo VAIĆ &amp; DVORNIČIĆ društvo s ograničenom odgovornošću, OIB 65232387784</item>
    </derivirana_varijabla>
  </DomainObject.Predmet.OstaliListFormatedOIB>
  <DomainObject.Predmet.OstaliListFormatedWithAdress>
    <izvorni_sadrzaj>
      <item>Odvjetničko društvo VAIĆ &amp; DVORNIČIĆ društvo s ograničenom odgovornošću, Križanićeva 5, 51000 Rijeka</item>
    </izvorni_sadrzaj>
    <derivirana_varijabla naziv="DomainObject.Predmet.OstaliListFormatedWithAdress_1">
      <item>Odvjetničko društvo VAIĆ &amp; DVORNIČIĆ društvo s ograničenom odgovornošću, Križanićeva 5, 51000 Rijeka</item>
    </derivirana_varijabla>
  </DomainObject.Predmet.OstaliListFormatedWithAdress>
  <DomainObject.Predmet.OstaliListFormatedWithAdressOIB>
    <izvorni_sadrzaj>
      <item>Odvjetničko društvo VAIĆ &amp; DVORNIČIĆ društvo s ograničenom odgovornošću, OIB 65232387784, Križanićeva 5, 51000 Rijeka</item>
    </izvorni_sadrzaj>
    <derivirana_varijabla naziv="DomainObject.Predmet.OstaliListFormatedWithAdressOIB_1">
      <item>Odvjetničko društvo VAIĆ &amp; DVORNIČIĆ društvo s ograničenom odgovornošću, OIB 65232387784, Križanićeva 5, 51000 Rijeka</item>
    </derivirana_varijabla>
  </DomainObject.Predmet.OstaliListFormatedWithAdressOIB>
  <DomainObject.Predmet.OstaliListNazivFormated>
    <izvorni_sadrzaj>
      <item>Odvjetničko društvo VAIĆ &amp; DVORNIČIĆ društvo s ograničenom odgovornošću</item>
    </izvorni_sadrzaj>
    <derivirana_varijabla naziv="DomainObject.Predmet.OstaliListNazivFormated_1">
      <item>Odvjetničko društvo VAIĆ &amp; DVORNIČIĆ društvo s ograničenom odgovornošću</item>
    </derivirana_varijabla>
  </DomainObject.Predmet.OstaliListNazivFormated>
  <DomainObject.Predmet.OstaliListNazivFormatedOIB>
    <izvorni_sadrzaj>
      <item>Odvjetničko društvo VAIĆ &amp; DVORNIČIĆ društvo s ograničenom odgovornošću, OIB 65232387784</item>
    </izvorni_sadrzaj>
    <derivirana_varijabla naziv="DomainObject.Predmet.OstaliListNazivFormatedOIB_1">
      <item>Odvjetničko društvo VAIĆ &amp; DVORNIČIĆ društvo s ograničenom odgovornošću, OIB 65232387784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FRESH BAKERY &amp; SERVICES društvo s ograničenom odgovornošću za trgovinu i usluge i dr.</izvorni_sadrzaj>
    <derivirana_varijabla naziv="DomainObject.Predmet.StrankaIDrugi_1">FRESH BAKERY &amp; SERVICES društvo s ograničenom odgovornošću za trgovinu i usluge i dr.</derivirana_varijabla>
  </DomainObject.Predmet.StrankaIDrugi>
  <DomainObject.Predmet.ProtustrankaIDrugi>
    <izvorni_sadrzaj>FRESH BAKERY &amp; SERVICES društvo s ograničenom odgovornošću za trgovinu i usluge</izvorni_sadrzaj>
    <derivirana_varijabla naziv="DomainObject.Predmet.ProtustrankaIDrugi_1">FRESH BAKERY &amp; SERVICES društvo s ograničenom odgovornošću za trgovinu i usluge</derivirana_varijabla>
  </DomainObject.Predmet.ProtustrankaIDrugi>
  <DomainObject.Predmet.StrankaIDrugiAdressOIB>
    <izvorni_sadrzaj>FRESH BAKERY &amp; SERVICES društvo s ograničenom odgovornošću za trgovinu i usluge, OIB 79999071856, Gaženica/bb, 23000 Zadar i dr.</izvorni_sadrzaj>
    <derivirana_varijabla naziv="DomainObject.Predmet.StrankaIDrugiAdressOIB_1">FRESH BAKERY &amp; SERVICES društvo s ograničenom odgovornošću za trgovinu i usluge, OIB 79999071856, Gaženica/bb, 23000 Zadar i dr.</derivirana_varijabla>
  </DomainObject.Predmet.StrankaIDrugiAdressOIB>
  <DomainObject.Predmet.ProtustrankaIDrugiAdressOIB>
    <izvorni_sadrzaj>FRESH BAKERY &amp; SERVICES društvo s ograničenom odgovornošću za trgovinu i usluge, OIB 79999071856, Gaženica bb, 23000 Zadar</izvorni_sadrzaj>
    <derivirana_varijabla naziv="DomainObject.Predmet.ProtustrankaIDrugiAdressOIB_1">FRESH BAKERY &amp; SERVICES društvo s ograničenom odgovornošću za trgovinu i usluge, OIB 79999071856, Gaženica bb,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FRESH BAKERY &amp; SERVICES društvo s ograničenom odgovornošću za trgovinu i usluge</item>
      <item>Odvjetničko društvo VAIĆ &amp; DVORNIČIĆ društvo s ograničenom odgovornošću</item>
      <item>FRESH BAKERY &amp; SERVICES društvo s ograničenom odgovornošću za trgovinu i usluge</item>
      <item>FINA</item>
      <item>Marija Kaurloto</item>
    </izvorni_sadrzaj>
    <derivirana_varijabla naziv="DomainObject.Predmet.SudioniciListNaziv_1">
      <item>FRESH BAKERY &amp; SERVICES društvo s ograničenom odgovornošću za trgovinu i usluge</item>
      <item>Odvjetničko društvo VAIĆ &amp; DVORNIČIĆ društvo s ograničenom odgovornošću</item>
      <item>FRESH BAKERY &amp; SERVICES društvo s ograničenom odgovornošću za trgovinu i usluge</item>
      <item>FINA</item>
      <item>Marija Kaurloto</item>
    </derivirana_varijabla>
  </DomainObject.Predmet.SudioniciListNaziv>
  <DomainObject.Predmet.SudioniciListAdressOIB>
    <izvorni_sadrzaj>
      <item>FRESH BAKERY &amp; SERVICES društvo s ograničenom odgovornošću za trgovinu i usluge, OIB 79999071856, Gaženica/bb,23000 Zadar</item>
      <item>Odvjetničko društvo VAIĆ &amp; DVORNIČIĆ društvo s ograničenom odgovornošću, OIB 65232387784, Križanićeva 5,51000 Rijeka</item>
      <item>FRESH BAKERY &amp; SERVICES društvo s ograničenom odgovornošću za trgovinu i usluge, OIB 79999071856, Gaženica bb,23000 Zadar</item>
      <item>FINA, OIB 85821130368</item>
      <item>Marija Kaurloto, OIB 98048782962, Prosika 33,23250 Pag</item>
    </izvorni_sadrzaj>
    <derivirana_varijabla naziv="DomainObject.Predmet.SudioniciListAdressOIB_1">
      <item>FRESH BAKERY &amp; SERVICES društvo s ograničenom odgovornošću za trgovinu i usluge, OIB 79999071856, Gaženica/bb,23000 Zadar</item>
      <item>Odvjetničko društvo VAIĆ &amp; DVORNIČIĆ društvo s ograničenom odgovornošću, OIB 65232387784, Križanićeva 5,51000 Rijeka</item>
      <item>FRESH BAKERY &amp; SERVICES društvo s ograničenom odgovornošću za trgovinu i usluge, OIB 79999071856, Gaženica bb,23000 Zadar</item>
      <item>FINA, OIB 85821130368</item>
      <item>Marija Kaurloto, OIB 98048782962, Prosika 33,23250 Pag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79999071856</item>
      <item>, OIB 65232387784</item>
      <item>, OIB 79999071856</item>
      <item>, OIB 85821130368</item>
      <item>, OIB 98048782962</item>
    </izvorni_sadrzaj>
    <derivirana_varijabla naziv="DomainObject.Predmet.SudioniciListNazivOIB_1">
      <item>, OIB 79999071856</item>
      <item>, OIB 65232387784</item>
      <item>, OIB 79999071856</item>
      <item>, OIB 85821130368</item>
      <item>, OIB 98048782962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DAF9FF-6E7A-4F1F-80DE-35248C72D4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692</properties:Words>
  <properties:Characters>3784</properties:Characters>
  <properties:Lines>191</properties:Lines>
  <properties:Paragraphs>80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 St-46/13-5</vt:lpstr>
    </vt:vector>
  </properties:TitlesOfParts>
  <properties:LinksUpToDate>false</properties:LinksUpToDate>
  <properties:CharactersWithSpaces>4560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2017-05-26T08:48:00Z</dcterms:created>
  <dc:creator>wsadmin</dc:creator>
  <cp:lastModifiedBy>Marijana Žuža</cp:lastModifiedBy>
  <cp:lastPrinted>2017-05-26T08:55:00Z</cp:lastPrinted>
  <dcterms:modified xmlns:xsi="http://www.w3.org/2001/XMLSchema-instance" xsi:type="dcterms:W3CDTF">2017-05-26T11:44:00Z</dcterms:modified>
  <cp:revision>5</cp:revision>
  <dc:title>1 St-46/13-5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