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c7a8" w14:paraId="297c7a8" w:rsidRDefault="00284A33" w:rsidP="00D05A22" w:rsidR="00D05A2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D05A22">
        <w:rPr>
          <w:rFonts w:hAnsi="Times New Roman" w:ascii="Times New Roman"/>
          <w:szCs w:val="24"/>
          <w:lang w:val="hr-HR"/>
        </w:rPr>
        <w:t>REPUBLIKA  HRVATSKA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284A33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D05A22">
        <w:rPr>
          <w:rFonts w:hAnsi="Times New Roman" w:ascii="Times New Roman"/>
          <w:szCs w:val="24"/>
          <w:lang w:val="hr-HR"/>
        </w:rPr>
        <w:t>Zagreb, Amruševa 2/II</w:t>
      </w:r>
    </w:p>
    <w:p w:rsidRDefault="00D05A22" w:rsidP="00D05A22" w:rsidR="00D05A2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</w:t>
      </w:r>
      <w:r w:rsidR="008C4CC0">
        <w:rPr>
          <w:rFonts w:hAnsi="Times New Roman" w:ascii="Times New Roman"/>
          <w:szCs w:val="24"/>
          <w:lang w:val="hr-HR"/>
        </w:rPr>
        <w:t xml:space="preserve">                              89</w:t>
      </w:r>
      <w:r>
        <w:rPr>
          <w:rFonts w:hAnsi="Times New Roman" w:ascii="Times New Roman"/>
          <w:szCs w:val="24"/>
          <w:lang w:val="hr-HR"/>
        </w:rPr>
        <w:t>. St-</w:t>
      </w:r>
      <w:r w:rsidR="008C4CC0">
        <w:rPr>
          <w:rFonts w:hAnsi="Times New Roman" w:ascii="Times New Roman"/>
          <w:szCs w:val="24"/>
          <w:lang w:val="hr-HR"/>
        </w:rPr>
        <w:t>1077</w:t>
      </w:r>
      <w:r>
        <w:rPr>
          <w:rFonts w:hAnsi="Times New Roman" w:ascii="Times New Roman"/>
          <w:szCs w:val="24"/>
          <w:lang w:val="hr-HR"/>
        </w:rPr>
        <w:t>/1</w:t>
      </w:r>
      <w:r w:rsidR="007B5494">
        <w:rPr>
          <w:rFonts w:hAnsi="Times New Roman" w:ascii="Times New Roman"/>
          <w:szCs w:val="24"/>
          <w:lang w:val="hr-HR"/>
        </w:rPr>
        <w:t>8</w:t>
      </w:r>
      <w:r w:rsidR="00284A33">
        <w:rPr>
          <w:rFonts w:hAnsi="Times New Roman" w:ascii="Times New Roman"/>
          <w:szCs w:val="24"/>
          <w:lang w:val="hr-HR"/>
        </w:rPr>
        <w:t>-33</w:t>
      </w:r>
    </w:p>
    <w:p w:rsidRDefault="00284A33" w:rsidP="00D05A22" w:rsidR="00284A33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33D3C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8C4CC0">
        <w:rPr>
          <w:rFonts w:hAnsi="Times New Roman" w:ascii="Times New Roman"/>
          <w:szCs w:val="24"/>
          <w:lang w:val="hr-HR"/>
        </w:rPr>
        <w:t>Nikolini Dorić Hadžisejdić</w:t>
      </w:r>
      <w:r w:rsidRPr="00433D3C">
        <w:rPr>
          <w:rFonts w:hAnsi="Times New Roman" w:ascii="Times New Roman"/>
          <w:szCs w:val="24"/>
          <w:lang w:val="hr-HR"/>
        </w:rPr>
        <w:t>, u s</w:t>
      </w:r>
      <w:r w:rsidR="00D45FEF" w:rsidRPr="00433D3C">
        <w:rPr>
          <w:rFonts w:hAnsi="Times New Roman" w:ascii="Times New Roman"/>
          <w:szCs w:val="24"/>
          <w:lang w:val="hr-HR"/>
        </w:rPr>
        <w:t xml:space="preserve">tečajnom postupku nad dužnikom </w:t>
      </w:r>
      <w:r w:rsidR="00C741C1" w:rsidRPr="00433D3C">
        <w:rPr>
          <w:rFonts w:hAnsi="Times New Roman" w:ascii="Times New Roman"/>
          <w:szCs w:val="24"/>
          <w:lang w:val="hr-HR"/>
        </w:rPr>
        <w:t xml:space="preserve">Stečajna masa iza </w:t>
      </w:r>
      <w:r w:rsidR="008C4CC0" w:rsidRPr="008C4CC0">
        <w:rPr>
          <w:rFonts w:hAnsi="Times New Roman" w:ascii="Times New Roman"/>
          <w:szCs w:val="24"/>
          <w:lang w:val="hr-HR"/>
        </w:rPr>
        <w:t>SD INVEST d.o.o. za građevinarstvo, trgovinu i poslovanje nekretninama u stečaju, Osijek, Zagrebačka</w:t>
      </w:r>
      <w:r w:rsidR="008C4CC0">
        <w:rPr>
          <w:rFonts w:hAnsi="Times New Roman" w:ascii="Times New Roman"/>
          <w:szCs w:val="24"/>
          <w:lang w:val="hr-HR"/>
        </w:rPr>
        <w:t xml:space="preserve"> 6,</w:t>
      </w:r>
      <w:r w:rsidR="008C4CC0" w:rsidRPr="008C4CC0">
        <w:rPr>
          <w:rFonts w:hAnsi="Times New Roman" w:ascii="Times New Roman"/>
          <w:szCs w:val="24"/>
          <w:lang w:val="hr-HR"/>
        </w:rPr>
        <w:t xml:space="preserve"> OIB: 69853632493</w:t>
      </w:r>
      <w:r w:rsidR="00593C29" w:rsidRPr="00433D3C">
        <w:rPr>
          <w:rFonts w:hAnsi="Times New Roman" w:ascii="Times New Roman"/>
          <w:szCs w:val="24"/>
          <w:lang w:val="hr-HR"/>
        </w:rPr>
        <w:t xml:space="preserve">, </w:t>
      </w:r>
      <w:r w:rsidR="0018641A">
        <w:rPr>
          <w:rFonts w:hAnsi="Times New Roman" w:ascii="Times New Roman"/>
          <w:szCs w:val="24"/>
          <w:lang w:val="hr-HR"/>
        </w:rPr>
        <w:t>11</w:t>
      </w:r>
      <w:r w:rsidR="00004158" w:rsidRPr="00433D3C">
        <w:rPr>
          <w:rFonts w:hAnsi="Times New Roman" w:ascii="Times New Roman"/>
          <w:szCs w:val="24"/>
          <w:lang w:val="hr-HR"/>
        </w:rPr>
        <w:t xml:space="preserve">. </w:t>
      </w:r>
      <w:r w:rsidR="00284A33">
        <w:rPr>
          <w:rFonts w:hAnsi="Times New Roman" w:ascii="Times New Roman"/>
          <w:szCs w:val="24"/>
          <w:lang w:val="hr-HR"/>
        </w:rPr>
        <w:t>rujna</w:t>
      </w:r>
      <w:r w:rsidRPr="00433D3C">
        <w:rPr>
          <w:rFonts w:hAnsi="Times New Roman" w:ascii="Times New Roman"/>
          <w:szCs w:val="24"/>
          <w:lang w:val="hr-HR"/>
        </w:rPr>
        <w:t xml:space="preserve"> 201</w:t>
      </w:r>
      <w:r w:rsidR="006663D6" w:rsidRPr="00433D3C">
        <w:rPr>
          <w:rFonts w:hAnsi="Times New Roman" w:ascii="Times New Roman"/>
          <w:szCs w:val="24"/>
          <w:lang w:val="hr-HR"/>
        </w:rPr>
        <w:t>8</w:t>
      </w:r>
      <w:r w:rsidRPr="00433D3C">
        <w:rPr>
          <w:rFonts w:hAnsi="Times New Roman" w:ascii="Times New Roman"/>
          <w:szCs w:val="24"/>
          <w:lang w:val="hr-HR"/>
        </w:rPr>
        <w:t>.,</w:t>
      </w:r>
    </w:p>
    <w:p w:rsidRDefault="008C4CC0" w:rsidP="00D05A22" w:rsidR="008C4CC0" w:rsidRPr="00433D3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j e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791537" w:rsidP="000E009A" w:rsidR="000E009A" w:rsidRPr="00BB7FC7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lang w:val="hr-HR"/>
        </w:rPr>
      </w:pPr>
      <w:r w:rsidRPr="00BB7FC7">
        <w:rPr>
          <w:rFonts w:hAnsi="Times New Roman" w:ascii="Times New Roman"/>
          <w:lang w:val="hr-HR"/>
        </w:rPr>
        <w:t xml:space="preserve">I. </w:t>
      </w:r>
      <w:r w:rsidR="008C4CC0">
        <w:rPr>
          <w:rFonts w:hAnsi="Times New Roman" w:ascii="Times New Roman"/>
          <w:lang w:val="hr-HR"/>
        </w:rPr>
        <w:t xml:space="preserve">Paula Čandrić Mesarić iz </w:t>
      </w:r>
      <w:r w:rsidR="008C4CC0" w:rsidRPr="008C4CC0">
        <w:rPr>
          <w:rFonts w:hAnsi="Times New Roman" w:ascii="Times New Roman"/>
          <w:lang w:val="hr-HR"/>
        </w:rPr>
        <w:t>Osijek</w:t>
      </w:r>
      <w:r w:rsidR="008C4CC0">
        <w:rPr>
          <w:rFonts w:hAnsi="Times New Roman" w:ascii="Times New Roman"/>
          <w:lang w:val="hr-HR"/>
        </w:rPr>
        <w:t>a</w:t>
      </w:r>
      <w:r w:rsidR="008C4CC0" w:rsidRPr="008C4CC0">
        <w:rPr>
          <w:rFonts w:hAnsi="Times New Roman" w:ascii="Times New Roman"/>
          <w:lang w:val="hr-HR"/>
        </w:rPr>
        <w:t>, Zagrebačka 6, OIB: 89394772015</w:t>
      </w:r>
      <w:r w:rsidR="008C4CC0">
        <w:rPr>
          <w:rFonts w:hAnsi="Times New Roman" w:ascii="Times New Roman"/>
          <w:lang w:val="hr-HR"/>
        </w:rPr>
        <w:t xml:space="preserve">, </w:t>
      </w:r>
      <w:r w:rsidR="000E009A" w:rsidRPr="00BB7FC7">
        <w:rPr>
          <w:rFonts w:hAnsi="Times New Roman" w:ascii="Times New Roman"/>
          <w:lang w:val="hr-HR"/>
        </w:rPr>
        <w:t>razrješuje se dužnosti stečajnog upravitelja u ovom stečajnom postupku.</w:t>
      </w:r>
    </w:p>
    <w:p w:rsidRDefault="000E009A" w:rsidP="000E009A" w:rsidR="000E009A" w:rsidRPr="00BB7FC7">
      <w:pPr>
        <w:ind w:firstLine="708"/>
        <w:jc w:val="both"/>
        <w:rPr>
          <w:rFonts w:hAnsi="Times New Roman" w:ascii="Times New Roman"/>
          <w:lang w:val="hr-HR"/>
        </w:rPr>
      </w:pPr>
    </w:p>
    <w:p w:rsidRDefault="000E009A" w:rsidP="000E009A" w:rsidR="000E009A" w:rsidRPr="00284A33">
      <w:pPr>
        <w:ind w:firstLine="708"/>
        <w:jc w:val="both"/>
        <w:rPr>
          <w:rFonts w:hAnsi="Times New Roman" w:ascii="Times New Roman"/>
          <w:lang w:val="hr-HR"/>
        </w:rPr>
      </w:pPr>
      <w:r w:rsidRPr="00BB7FC7">
        <w:rPr>
          <w:rFonts w:hAnsi="Times New Roman" w:ascii="Times New Roman"/>
          <w:lang w:val="hr-HR"/>
        </w:rPr>
        <w:t xml:space="preserve">II. Za novog stečajnog upravitelja </w:t>
      </w:r>
      <w:r w:rsidRPr="00284A33">
        <w:rPr>
          <w:rFonts w:hAnsi="Times New Roman" w:ascii="Times New Roman"/>
          <w:lang w:val="hr-HR"/>
        </w:rPr>
        <w:t>imenuje se</w:t>
      </w:r>
      <w:r w:rsidR="005B3161" w:rsidRPr="00284A33">
        <w:rPr>
          <w:rFonts w:hAnsi="Times New Roman" w:ascii="Times New Roman"/>
          <w:lang w:val="hr-HR"/>
        </w:rPr>
        <w:t xml:space="preserve"> </w:t>
      </w:r>
      <w:r w:rsidR="00284A33" w:rsidRPr="00284A33">
        <w:rPr>
          <w:rFonts w:hAnsi="Times New Roman" w:ascii="Times New Roman"/>
        </w:rPr>
        <w:t>Ana Maria Međimurec, OIB: 86890331310, Ilica 104, Zagreb</w:t>
      </w:r>
      <w:r w:rsidR="005B3161" w:rsidRPr="00284A33">
        <w:rPr>
          <w:rFonts w:hAnsi="Times New Roman" w:ascii="Times New Roman"/>
          <w:szCs w:val="24"/>
        </w:rPr>
        <w:t>.</w:t>
      </w:r>
      <w:r w:rsidRPr="00284A33">
        <w:rPr>
          <w:rFonts w:hAnsi="Times New Roman" w:ascii="Times New Roman"/>
          <w:lang w:val="hr-HR"/>
        </w:rPr>
        <w:t xml:space="preserve"> </w:t>
      </w:r>
    </w:p>
    <w:p w:rsidRDefault="000E009A" w:rsidP="006B0500" w:rsidR="000E009A" w:rsidRPr="00284A3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E009A" w:rsidP="006B0500" w:rsidR="00444312" w:rsidRPr="00284A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B7FC7">
        <w:rPr>
          <w:rFonts w:hAnsi="Times New Roman" w:ascii="Times New Roman"/>
          <w:szCs w:val="24"/>
          <w:lang w:val="hr-HR"/>
        </w:rPr>
        <w:t xml:space="preserve">III. </w:t>
      </w:r>
      <w:r w:rsidR="00FB7C4E" w:rsidRPr="00BB7FC7">
        <w:rPr>
          <w:rFonts w:hAnsi="Times New Roman" w:ascii="Times New Roman"/>
          <w:szCs w:val="24"/>
          <w:lang w:val="hr-HR"/>
        </w:rPr>
        <w:t>Novo s</w:t>
      </w:r>
      <w:r w:rsidR="006B0500" w:rsidRPr="00BB7FC7">
        <w:rPr>
          <w:rFonts w:hAnsi="Times New Roman" w:ascii="Times New Roman"/>
          <w:szCs w:val="24"/>
          <w:lang w:val="hr-HR"/>
        </w:rPr>
        <w:t xml:space="preserve">jedište stečajne mase je na adresi </w:t>
      </w:r>
      <w:r w:rsidR="003A5DFF">
        <w:rPr>
          <w:rFonts w:hAnsi="Times New Roman" w:ascii="Times New Roman"/>
          <w:szCs w:val="24"/>
          <w:lang w:val="hr-HR"/>
        </w:rPr>
        <w:t xml:space="preserve">novog </w:t>
      </w:r>
      <w:r w:rsidR="006B0500" w:rsidRPr="00284A33">
        <w:rPr>
          <w:rFonts w:hAnsi="Times New Roman" w:ascii="Times New Roman"/>
          <w:szCs w:val="24"/>
          <w:lang w:val="hr-HR"/>
        </w:rPr>
        <w:t>stečajnog upravitelja:</w:t>
      </w:r>
      <w:r w:rsidR="00444312" w:rsidRPr="00284A33">
        <w:rPr>
          <w:rFonts w:hAnsi="Times New Roman" w:ascii="Times New Roman"/>
          <w:szCs w:val="24"/>
          <w:lang w:val="hr-HR"/>
        </w:rPr>
        <w:t xml:space="preserve"> </w:t>
      </w:r>
      <w:r w:rsidR="00263A5A" w:rsidRPr="00284A33">
        <w:rPr>
          <w:rFonts w:hAnsi="Times New Roman" w:ascii="Times New Roman"/>
          <w:szCs w:val="24"/>
        </w:rPr>
        <w:t xml:space="preserve">Zagreb, </w:t>
      </w:r>
      <w:r w:rsidR="00284A33" w:rsidRPr="00284A33">
        <w:rPr>
          <w:rFonts w:hAnsi="Times New Roman" w:ascii="Times New Roman"/>
        </w:rPr>
        <w:t>Ilica 104</w:t>
      </w:r>
      <w:r w:rsidR="00444312" w:rsidRPr="00284A33">
        <w:rPr>
          <w:rFonts w:hAnsi="Times New Roman" w:ascii="Times New Roman"/>
          <w:szCs w:val="24"/>
          <w:lang w:val="hr-HR"/>
        </w:rPr>
        <w:t>.</w:t>
      </w:r>
      <w:r w:rsidR="006B0500" w:rsidRPr="00284A33">
        <w:rPr>
          <w:rFonts w:hAnsi="Times New Roman" w:ascii="Times New Roman"/>
          <w:szCs w:val="24"/>
          <w:lang w:val="hr-HR"/>
        </w:rPr>
        <w:t xml:space="preserve"> </w:t>
      </w:r>
    </w:p>
    <w:p w:rsidRDefault="00444312" w:rsidP="006B0500" w:rsidR="00444312" w:rsidRPr="00284A3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B7C4E" w:rsidP="008A598E" w:rsidR="008A598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B7FC7">
        <w:rPr>
          <w:rFonts w:hAnsi="Times New Roman" w:ascii="Times New Roman"/>
          <w:szCs w:val="24"/>
          <w:lang w:val="hr-HR"/>
        </w:rPr>
        <w:t>I</w:t>
      </w:r>
      <w:r w:rsidR="004C2032" w:rsidRPr="00BB7FC7">
        <w:rPr>
          <w:rFonts w:hAnsi="Times New Roman" w:ascii="Times New Roman"/>
          <w:szCs w:val="24"/>
          <w:lang w:val="hr-HR"/>
        </w:rPr>
        <w:t>V</w:t>
      </w:r>
      <w:r w:rsidR="006B0500" w:rsidRPr="00BB7FC7">
        <w:rPr>
          <w:rFonts w:hAnsi="Times New Roman" w:ascii="Times New Roman"/>
          <w:szCs w:val="24"/>
          <w:lang w:val="hr-HR"/>
        </w:rPr>
        <w:t>.</w:t>
      </w:r>
      <w:r w:rsidR="00444312" w:rsidRPr="00BB7FC7">
        <w:rPr>
          <w:rFonts w:hAnsi="Times New Roman" w:ascii="Times New Roman"/>
          <w:szCs w:val="24"/>
          <w:lang w:val="hr-HR"/>
        </w:rPr>
        <w:t xml:space="preserve"> </w:t>
      </w:r>
      <w:r w:rsidR="003A5DFF">
        <w:rPr>
          <w:rFonts w:hAnsi="Times New Roman" w:ascii="Times New Roman"/>
          <w:szCs w:val="24"/>
          <w:lang w:val="hr-HR"/>
        </w:rPr>
        <w:t>Novi s</w:t>
      </w:r>
      <w:r w:rsidR="00AF75D6" w:rsidRPr="00BB7FC7">
        <w:rPr>
          <w:rFonts w:hAnsi="Times New Roman" w:ascii="Times New Roman"/>
          <w:szCs w:val="24"/>
          <w:lang w:val="hr-HR"/>
        </w:rPr>
        <w:t>tečajni upravitelj</w:t>
      </w:r>
      <w:r w:rsidRPr="00BB7FC7">
        <w:rPr>
          <w:rFonts w:hAnsi="Times New Roman" w:ascii="Times New Roman"/>
          <w:lang w:val="hr-HR"/>
        </w:rPr>
        <w:t xml:space="preserve"> </w:t>
      </w:r>
      <w:r w:rsidR="00284A33" w:rsidRPr="00284A33">
        <w:rPr>
          <w:rFonts w:hAnsi="Times New Roman" w:ascii="Times New Roman"/>
        </w:rPr>
        <w:t>Ana Maria Međimurec, OIB: 86890331310, Ilica 104, Zagreb</w:t>
      </w:r>
      <w:r w:rsidR="0076539C" w:rsidRPr="00BB7FC7">
        <w:rPr>
          <w:rFonts w:hAnsi="Times New Roman" w:ascii="Times New Roman"/>
          <w:lang w:val="hr-HR"/>
        </w:rPr>
        <w:t xml:space="preserve">, </w:t>
      </w:r>
      <w:r w:rsidR="006B0500" w:rsidRPr="00BB7FC7">
        <w:rPr>
          <w:rFonts w:hAnsi="Times New Roman" w:ascii="Times New Roman"/>
          <w:szCs w:val="24"/>
          <w:lang w:val="hr-HR"/>
        </w:rPr>
        <w:t>zastupa stečajnu masu.</w:t>
      </w:r>
    </w:p>
    <w:p w:rsidRDefault="008A598E" w:rsidP="008A598E" w:rsidR="008A598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40629" w:rsidP="002F4BA6" w:rsidR="002F4BA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V. P</w:t>
      </w:r>
      <w:r w:rsidR="00BB7FC7" w:rsidRPr="00BB7FC7">
        <w:rPr>
          <w:rFonts w:hAnsi="Times New Roman" w:ascii="Times New Roman"/>
          <w:szCs w:val="24"/>
          <w:lang w:val="hr-HR"/>
        </w:rPr>
        <w:t xml:space="preserve">ozivaju se vjerovnici dužnika </w:t>
      </w:r>
      <w:r w:rsidR="00002B73" w:rsidRPr="00433D3C">
        <w:rPr>
          <w:rFonts w:hAnsi="Times New Roman" w:ascii="Times New Roman"/>
          <w:szCs w:val="24"/>
          <w:lang w:val="hr-HR"/>
        </w:rPr>
        <w:t xml:space="preserve">Stečajna masa iza </w:t>
      </w:r>
      <w:r w:rsidR="008C4CC0" w:rsidRPr="008C4CC0">
        <w:rPr>
          <w:rFonts w:hAnsi="Times New Roman" w:ascii="Times New Roman"/>
          <w:szCs w:val="24"/>
          <w:lang w:val="hr-HR"/>
        </w:rPr>
        <w:t>SD INVEST d.o.o. za građevinarstvo, trgovinu i poslovanje nekretninama u stečaju, Osijek, Zagrebačka</w:t>
      </w:r>
      <w:r w:rsidR="00BB7FC7" w:rsidRPr="00BB7FC7">
        <w:rPr>
          <w:rFonts w:hAnsi="Times New Roman" w:ascii="Times New Roman"/>
          <w:szCs w:val="24"/>
          <w:lang w:val="hr-HR"/>
        </w:rPr>
        <w:t xml:space="preserve">, u roku 30 dana od isteka osmoga dana od dana objave ovog rješenja na mrežnoj stranici e-Oglasna ploča Trgovačkog suda u Zagrebu prijaviti svoje tražbine stečajnom upravitelju na adresu: </w:t>
      </w:r>
      <w:r w:rsidR="00284A33" w:rsidRPr="00284A33">
        <w:rPr>
          <w:rFonts w:hAnsi="Times New Roman" w:ascii="Times New Roman"/>
        </w:rPr>
        <w:t>Ana Maria Međimurec, OIB: 86890331310, Ilica 104, Zagreb</w:t>
      </w:r>
      <w:r w:rsidR="00BB7FC7" w:rsidRPr="00BB7FC7">
        <w:rPr>
          <w:rFonts w:hAnsi="Times New Roman" w:ascii="Times New Roman"/>
          <w:szCs w:val="24"/>
          <w:lang w:val="hr-HR"/>
        </w:rPr>
        <w:t>, u skladu s pravilima Stečajnog zakona o prijavi tražbina, na propisanom obrascu, u 2 primjerka, s ispravama iz kojih tražbina proizlazi, odnosno kojima se dokazuje, te priložiti potvrdu o uplaćenoj sudskoj pristojbi.</w:t>
      </w:r>
      <w:r w:rsidR="002F4BA6">
        <w:rPr>
          <w:rFonts w:hAnsi="Times New Roman" w:ascii="Times New Roman"/>
          <w:szCs w:val="24"/>
          <w:lang w:val="hr-HR"/>
        </w:rPr>
        <w:t xml:space="preserve"> </w:t>
      </w:r>
    </w:p>
    <w:p w:rsidRDefault="002F4BA6" w:rsidP="002F4BA6" w:rsidR="002F4BA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F4BA6" w:rsidP="002F4BA6" w:rsidR="002F4BA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VI. </w:t>
      </w:r>
      <w:r w:rsidR="00BB7FC7" w:rsidRPr="00BB7FC7">
        <w:rPr>
          <w:rFonts w:hAnsi="Times New Roman" w:ascii="Times New Roman"/>
          <w:szCs w:val="24"/>
          <w:lang w:val="hr-HR"/>
        </w:rPr>
        <w:t>Pozivaju se razlučni i izlučni vjerovnici u roku 30 dana od isteka osmoga dana od dana objave ovog rješenja na mrežnoj stranici e-Oglasna ploča Trgovačkog suda u Zagrebu podneskom obavijestiti stečajnog upravitelja o postojanju svog razlučnog ili izlučnog prava.</w:t>
      </w:r>
      <w:r w:rsidR="00BB7FC7" w:rsidRPr="00BB7FC7">
        <w:rPr>
          <w:rFonts w:hAnsi="Times New Roman" w:ascii="Times New Roman"/>
          <w:lang w:val="hr-HR"/>
        </w:rPr>
        <w:tab/>
      </w:r>
    </w:p>
    <w:p w:rsidRDefault="002F4BA6" w:rsidP="002F4BA6" w:rsidR="00BB7FC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VII. </w:t>
      </w:r>
      <w:r w:rsidR="00BB7FC7" w:rsidRPr="00BB7FC7">
        <w:rPr>
          <w:rFonts w:hAnsi="Times New Roman" w:ascii="Times New Roman"/>
          <w:lang w:val="hr-HR"/>
        </w:rPr>
        <w:t>Pozivaju se dužnikovi dužnici svoje obveze bez odgode ispunjavati stečajnom upravitelju za stečajnog dužnika.</w:t>
      </w:r>
    </w:p>
    <w:p w:rsidRDefault="003A5DFF" w:rsidP="002F4BA6" w:rsidR="003A5DFF" w:rsidRPr="00BB7FC7">
      <w:pPr>
        <w:ind w:firstLine="720"/>
        <w:jc w:val="both"/>
        <w:rPr>
          <w:rFonts w:hAnsi="Times New Roman" w:ascii="Times New Roman"/>
          <w:lang w:val="hr-HR"/>
        </w:rPr>
      </w:pPr>
    </w:p>
    <w:p w:rsidRDefault="00BB7FC7" w:rsidP="002F4BA6" w:rsidR="00BB7FC7" w:rsidRPr="00BB7FC7">
      <w:pPr>
        <w:ind w:left="720"/>
        <w:jc w:val="both"/>
        <w:rPr>
          <w:rFonts w:hAnsi="Times New Roman" w:ascii="Times New Roman"/>
          <w:lang w:val="hr-HR"/>
        </w:rPr>
      </w:pPr>
      <w:r w:rsidRPr="00BB7FC7">
        <w:rPr>
          <w:rFonts w:hAnsi="Times New Roman" w:ascii="Times New Roman"/>
          <w:lang w:val="hr-HR"/>
        </w:rPr>
        <w:t>V</w:t>
      </w:r>
      <w:r w:rsidR="002F4BA6">
        <w:rPr>
          <w:rFonts w:hAnsi="Times New Roman" w:ascii="Times New Roman"/>
          <w:lang w:val="hr-HR"/>
        </w:rPr>
        <w:t>III</w:t>
      </w:r>
      <w:r w:rsidRPr="00BB7FC7">
        <w:rPr>
          <w:rFonts w:hAnsi="Times New Roman" w:ascii="Times New Roman"/>
          <w:lang w:val="hr-HR"/>
        </w:rPr>
        <w:t>.</w:t>
      </w:r>
      <w:r w:rsidRPr="00BB7FC7">
        <w:rPr>
          <w:rFonts w:hAnsi="Times New Roman" w:ascii="Times New Roman"/>
          <w:lang w:val="hr-HR"/>
        </w:rPr>
        <w:tab/>
        <w:t>Određuje se ročište vjerovnika na kojem će se ispitati prijavljene tražbine (ispitno ročište) za:</w:t>
      </w:r>
    </w:p>
    <w:p w:rsidRDefault="0018641A" w:rsidP="00BB7FC7" w:rsidR="0018641A">
      <w:pPr>
        <w:ind w:hanging="720" w:left="720"/>
        <w:jc w:val="center"/>
        <w:rPr>
          <w:rFonts w:hAnsi="Times New Roman" w:ascii="Times New Roman"/>
          <w:b/>
          <w:lang w:val="hr-HR"/>
        </w:rPr>
      </w:pPr>
    </w:p>
    <w:p w:rsidRDefault="0027031E" w:rsidP="00BB7FC7" w:rsidR="00BB7FC7" w:rsidRPr="00BB7FC7">
      <w:pPr>
        <w:ind w:hanging="720" w:left="720"/>
        <w:jc w:val="center"/>
        <w:rPr>
          <w:rFonts w:hAnsi="Times New Roman" w:ascii="Times New Roman"/>
          <w:b/>
          <w:lang w:val="hr-HR"/>
        </w:rPr>
      </w:pPr>
      <w:r>
        <w:rPr>
          <w:rFonts w:hAnsi="Times New Roman" w:ascii="Times New Roman"/>
          <w:b/>
          <w:lang w:val="hr-HR"/>
        </w:rPr>
        <w:t>13</w:t>
      </w:r>
      <w:r w:rsidR="00BB7FC7" w:rsidRPr="00BB7FC7">
        <w:rPr>
          <w:rFonts w:hAnsi="Times New Roman" w:ascii="Times New Roman"/>
          <w:b/>
          <w:lang w:val="hr-HR"/>
        </w:rPr>
        <w:t xml:space="preserve">. </w:t>
      </w:r>
      <w:r>
        <w:rPr>
          <w:rFonts w:hAnsi="Times New Roman" w:ascii="Times New Roman"/>
          <w:b/>
          <w:lang w:val="hr-HR"/>
        </w:rPr>
        <w:t>studenog 2018. u 9</w:t>
      </w:r>
      <w:r w:rsidR="00BB7FC7" w:rsidRPr="00BB7FC7">
        <w:rPr>
          <w:rFonts w:hAnsi="Times New Roman" w:ascii="Times New Roman"/>
          <w:b/>
          <w:lang w:val="hr-HR"/>
        </w:rPr>
        <w:t xml:space="preserve">,30 sati, </w:t>
      </w:r>
    </w:p>
    <w:p w:rsidRDefault="00284A33" w:rsidP="00AB102C" w:rsidR="00284A3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102C" w:rsidP="00AB102C" w:rsidR="00AB102C" w:rsidRPr="00AB102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B102C">
        <w:rPr>
          <w:rFonts w:hAnsi="Times New Roman" w:ascii="Times New Roman"/>
          <w:szCs w:val="24"/>
          <w:lang w:val="hr-HR"/>
        </w:rPr>
        <w:lastRenderedPageBreak/>
        <w:t>u prostorijama Trgovačkog suda u Zagrebu, Za</w:t>
      </w:r>
      <w:r w:rsidR="0027031E">
        <w:rPr>
          <w:rFonts w:hAnsi="Times New Roman" w:ascii="Times New Roman"/>
          <w:szCs w:val="24"/>
          <w:lang w:val="hr-HR"/>
        </w:rPr>
        <w:t>greb, Petrinjska 8, soba broj 89</w:t>
      </w:r>
      <w:r w:rsidRPr="00AB102C">
        <w:rPr>
          <w:rFonts w:hAnsi="Times New Roman" w:ascii="Times New Roman"/>
          <w:szCs w:val="24"/>
          <w:lang w:val="hr-HR"/>
        </w:rPr>
        <w:t>, II kat ulične zgrade.</w:t>
      </w:r>
    </w:p>
    <w:p w:rsidRDefault="005D3EA8" w:rsidP="00D6054A" w:rsidR="005D3EA8">
      <w:pPr>
        <w:numPr>
          <w:ilvl w:val="12"/>
          <w:numId w:val="0"/>
        </w:numPr>
        <w:ind w:left="720"/>
        <w:jc w:val="both"/>
        <w:rPr>
          <w:rFonts w:hAnsi="Times New Roman" w:ascii="Times New Roman"/>
          <w:lang w:val="hr-HR"/>
        </w:rPr>
      </w:pPr>
    </w:p>
    <w:p w:rsidRDefault="00D6054A" w:rsidP="00D6054A" w:rsidR="00BB7FC7" w:rsidRPr="00BB7FC7">
      <w:pPr>
        <w:numPr>
          <w:ilvl w:val="12"/>
          <w:numId w:val="0"/>
        </w:numPr>
        <w:ind w:left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IX</w:t>
      </w:r>
      <w:r w:rsidR="00BB7FC7" w:rsidRPr="00BB7FC7">
        <w:rPr>
          <w:rFonts w:hAnsi="Times New Roman" w:ascii="Times New Roman"/>
          <w:lang w:val="hr-HR"/>
        </w:rPr>
        <w:t>.</w:t>
      </w:r>
      <w:r w:rsidR="00BB7FC7" w:rsidRPr="00BB7FC7">
        <w:rPr>
          <w:rFonts w:hAnsi="Times New Roman" w:ascii="Times New Roman"/>
          <w:lang w:val="hr-HR"/>
        </w:rPr>
        <w:tab/>
        <w:t>Određuje se ročište vjerovnika na kojem će se na temelju izvješća stečajnog upravitelja odlučivati o daljnjem tijeku postupka (izvještajno ročište) za:</w:t>
      </w:r>
    </w:p>
    <w:p w:rsidRDefault="00284A33" w:rsidP="00BB7FC7" w:rsidR="00284A33">
      <w:pPr>
        <w:ind w:hanging="720" w:left="720"/>
        <w:jc w:val="center"/>
        <w:rPr>
          <w:rFonts w:hAnsi="Times New Roman" w:ascii="Times New Roman"/>
          <w:b/>
          <w:lang w:val="hr-HR"/>
        </w:rPr>
      </w:pPr>
    </w:p>
    <w:p w:rsidRDefault="0027031E" w:rsidP="00BB7FC7" w:rsidR="00BB7FC7">
      <w:pPr>
        <w:ind w:hanging="720" w:left="720"/>
        <w:jc w:val="center"/>
        <w:rPr>
          <w:rFonts w:hAnsi="Times New Roman" w:ascii="Times New Roman"/>
          <w:b/>
          <w:lang w:val="hr-HR"/>
        </w:rPr>
      </w:pPr>
      <w:r>
        <w:rPr>
          <w:rFonts w:hAnsi="Times New Roman" w:ascii="Times New Roman"/>
          <w:b/>
          <w:lang w:val="hr-HR"/>
        </w:rPr>
        <w:t>13</w:t>
      </w:r>
      <w:r w:rsidR="00BB7FC7" w:rsidRPr="00BB7FC7">
        <w:rPr>
          <w:rFonts w:hAnsi="Times New Roman" w:ascii="Times New Roman"/>
          <w:b/>
          <w:lang w:val="hr-HR"/>
        </w:rPr>
        <w:t xml:space="preserve">. </w:t>
      </w:r>
      <w:r>
        <w:rPr>
          <w:rFonts w:hAnsi="Times New Roman" w:ascii="Times New Roman"/>
          <w:b/>
          <w:lang w:val="hr-HR"/>
        </w:rPr>
        <w:t xml:space="preserve">studenog </w:t>
      </w:r>
      <w:r w:rsidR="00BB7FC7" w:rsidRPr="00BB7FC7">
        <w:rPr>
          <w:rFonts w:hAnsi="Times New Roman" w:ascii="Times New Roman"/>
          <w:b/>
          <w:lang w:val="hr-HR"/>
        </w:rPr>
        <w:t xml:space="preserve">2018. </w:t>
      </w:r>
      <w:r>
        <w:rPr>
          <w:rFonts w:hAnsi="Times New Roman" w:ascii="Times New Roman"/>
          <w:b/>
          <w:lang w:val="hr-HR"/>
        </w:rPr>
        <w:t>u 9</w:t>
      </w:r>
      <w:r w:rsidR="00BB7FC7" w:rsidRPr="00BB7FC7">
        <w:rPr>
          <w:rFonts w:hAnsi="Times New Roman" w:ascii="Times New Roman"/>
          <w:b/>
          <w:lang w:val="hr-HR"/>
        </w:rPr>
        <w:t xml:space="preserve">,45 sati, </w:t>
      </w:r>
    </w:p>
    <w:p w:rsidRDefault="00284A33" w:rsidP="00BB7FC7" w:rsidR="00284A33" w:rsidRPr="00BB7FC7">
      <w:pPr>
        <w:ind w:hanging="720" w:left="720"/>
        <w:jc w:val="center"/>
        <w:rPr>
          <w:rFonts w:hAnsi="Times New Roman" w:ascii="Times New Roman"/>
          <w:b/>
          <w:lang w:val="hr-HR"/>
        </w:rPr>
      </w:pPr>
    </w:p>
    <w:p w:rsidRDefault="00AB102C" w:rsidP="00AB102C" w:rsidR="00AB102C" w:rsidRPr="00AB102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B102C">
        <w:rPr>
          <w:rFonts w:hAnsi="Times New Roman" w:ascii="Times New Roman"/>
          <w:szCs w:val="24"/>
          <w:lang w:val="hr-HR"/>
        </w:rPr>
        <w:t>u prostorijama Trgovačkog suda u Zagrebu, Za</w:t>
      </w:r>
      <w:r w:rsidR="0027031E">
        <w:rPr>
          <w:rFonts w:hAnsi="Times New Roman" w:ascii="Times New Roman"/>
          <w:szCs w:val="24"/>
          <w:lang w:val="hr-HR"/>
        </w:rPr>
        <w:t>greb, Petrinjska 8, soba broj 89</w:t>
      </w:r>
      <w:r w:rsidRPr="00AB102C">
        <w:rPr>
          <w:rFonts w:hAnsi="Times New Roman" w:ascii="Times New Roman"/>
          <w:szCs w:val="24"/>
          <w:lang w:val="hr-HR"/>
        </w:rPr>
        <w:t>, II kat ulične zgrade.</w:t>
      </w:r>
    </w:p>
    <w:p w:rsidRDefault="00D05A22" w:rsidP="00D05A22" w:rsidR="00D05A22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D05A22" w:rsidP="00D05A22" w:rsidR="00D05A22">
      <w:pPr>
        <w:rPr>
          <w:rFonts w:hAnsi="Times New Roman" w:ascii="Times New Roman"/>
          <w:szCs w:val="24"/>
          <w:lang w:val="hr-HR"/>
        </w:rPr>
      </w:pPr>
    </w:p>
    <w:p w:rsidRDefault="00D05A22" w:rsidP="00D05A22" w:rsidR="00B6076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Rješenjem </w:t>
      </w:r>
      <w:r w:rsidR="00204BE5">
        <w:rPr>
          <w:rFonts w:hAnsi="Times New Roman" w:ascii="Times New Roman"/>
          <w:szCs w:val="24"/>
          <w:lang w:val="hr-HR"/>
        </w:rPr>
        <w:t xml:space="preserve">Trgovačkog suda u </w:t>
      </w:r>
      <w:r w:rsidR="00791537">
        <w:rPr>
          <w:rFonts w:hAnsi="Times New Roman" w:ascii="Times New Roman"/>
          <w:szCs w:val="24"/>
          <w:lang w:val="hr-HR"/>
        </w:rPr>
        <w:t>Zagrebu</w:t>
      </w:r>
      <w:r>
        <w:rPr>
          <w:rFonts w:hAnsi="Times New Roman" w:ascii="Times New Roman"/>
          <w:szCs w:val="24"/>
          <w:lang w:val="hr-HR"/>
        </w:rPr>
        <w:t xml:space="preserve"> poslovni broj St-</w:t>
      </w:r>
      <w:r w:rsidR="003401BF">
        <w:rPr>
          <w:rFonts w:hAnsi="Times New Roman" w:ascii="Times New Roman"/>
          <w:szCs w:val="24"/>
          <w:lang w:val="hr-HR"/>
        </w:rPr>
        <w:t>2669</w:t>
      </w:r>
      <w:r>
        <w:rPr>
          <w:rFonts w:hAnsi="Times New Roman" w:ascii="Times New Roman"/>
          <w:szCs w:val="24"/>
          <w:lang w:val="hr-HR"/>
        </w:rPr>
        <w:t>/1</w:t>
      </w:r>
      <w:r w:rsidR="00791537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3401BF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401BF">
        <w:rPr>
          <w:rFonts w:hAnsi="Times New Roman" w:ascii="Times New Roman"/>
          <w:szCs w:val="24"/>
          <w:lang w:val="hr-HR"/>
        </w:rPr>
        <w:t xml:space="preserve">travnja </w:t>
      </w:r>
      <w:r>
        <w:rPr>
          <w:rFonts w:hAnsi="Times New Roman" w:ascii="Times New Roman"/>
          <w:szCs w:val="24"/>
          <w:lang w:val="hr-HR"/>
        </w:rPr>
        <w:t>201</w:t>
      </w:r>
      <w:r w:rsidR="003401BF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. istovremeno je otvoren i zaključen </w:t>
      </w:r>
      <w:r w:rsidR="00AF75D6">
        <w:rPr>
          <w:rFonts w:hAnsi="Times New Roman" w:ascii="Times New Roman"/>
          <w:szCs w:val="24"/>
          <w:lang w:val="hr-HR"/>
        </w:rPr>
        <w:t xml:space="preserve">skraćeni </w:t>
      </w:r>
      <w:r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3401BF">
        <w:rPr>
          <w:rFonts w:hAnsi="Times New Roman" w:ascii="Times New Roman"/>
          <w:szCs w:val="24"/>
          <w:lang w:val="hr-HR"/>
        </w:rPr>
        <w:t>SD INVEST d.o.o., Zagreb, Celjska 8, OIB: 51211951665</w:t>
      </w:r>
      <w:r w:rsidR="00AF75D6">
        <w:rPr>
          <w:rFonts w:hAnsi="Times New Roman" w:ascii="Times New Roman"/>
          <w:lang w:val="hr-HR"/>
        </w:rPr>
        <w:t>, na temelju odredaba čl</w:t>
      </w:r>
      <w:r w:rsidR="004B6BBD">
        <w:rPr>
          <w:rFonts w:hAnsi="Times New Roman" w:ascii="Times New Roman"/>
          <w:lang w:val="hr-HR"/>
        </w:rPr>
        <w:t>anka</w:t>
      </w:r>
      <w:r w:rsidR="00AF75D6">
        <w:rPr>
          <w:rFonts w:hAnsi="Times New Roman" w:ascii="Times New Roman"/>
          <w:lang w:val="hr-HR"/>
        </w:rPr>
        <w:t xml:space="preserve"> 431. </w:t>
      </w:r>
      <w:r w:rsidR="00F27587" w:rsidRPr="00F27587">
        <w:rPr>
          <w:rFonts w:hAnsi="Times New Roman" w:ascii="Times New Roman"/>
          <w:lang w:val="hr-HR"/>
        </w:rPr>
        <w:t>Stečajnog zakona („Narodne novine“ broj 71/15</w:t>
      </w:r>
      <w:r w:rsidR="004B6BBD">
        <w:rPr>
          <w:rFonts w:hAnsi="Times New Roman" w:ascii="Times New Roman"/>
          <w:lang w:val="hr-HR"/>
        </w:rPr>
        <w:t>.</w:t>
      </w:r>
      <w:r w:rsidR="00F27587" w:rsidRPr="00F27587">
        <w:rPr>
          <w:rFonts w:hAnsi="Times New Roman" w:ascii="Times New Roman"/>
          <w:lang w:val="hr-HR"/>
        </w:rPr>
        <w:t>, dalje: SZ).</w:t>
      </w:r>
      <w:r w:rsidR="00F2758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Po pravomoćnosti tog rješenja, dužnik je</w:t>
      </w:r>
      <w:r w:rsidR="003401BF">
        <w:rPr>
          <w:rFonts w:hAnsi="Times New Roman" w:ascii="Times New Roman"/>
          <w:lang w:val="hr-HR"/>
        </w:rPr>
        <w:t xml:space="preserve"> 7</w:t>
      </w:r>
      <w:r w:rsidR="00B60768">
        <w:rPr>
          <w:rFonts w:hAnsi="Times New Roman" w:ascii="Times New Roman"/>
          <w:lang w:val="hr-HR"/>
        </w:rPr>
        <w:t xml:space="preserve">. listopada 2016. </w:t>
      </w:r>
      <w:r>
        <w:rPr>
          <w:rFonts w:hAnsi="Times New Roman" w:ascii="Times New Roman"/>
          <w:lang w:val="hr-HR"/>
        </w:rPr>
        <w:t>brisan iz sudskog registra</w:t>
      </w:r>
      <w:r w:rsidR="00B60768">
        <w:rPr>
          <w:rFonts w:hAnsi="Times New Roman" w:ascii="Times New Roman"/>
          <w:lang w:val="hr-HR"/>
        </w:rPr>
        <w:t xml:space="preserve"> rješenjem Trgovačkog suda u Zagrebu poslovni broj </w:t>
      </w:r>
      <w:r w:rsidR="00B60768" w:rsidRPr="00B60768">
        <w:rPr>
          <w:rFonts w:hAnsi="Times New Roman" w:ascii="Times New Roman"/>
        </w:rPr>
        <w:t>Tt-16/</w:t>
      </w:r>
      <w:r w:rsidR="003401BF">
        <w:rPr>
          <w:rFonts w:hAnsi="Times New Roman" w:ascii="Times New Roman"/>
        </w:rPr>
        <w:t>35453-1</w:t>
      </w:r>
      <w:r w:rsidR="00B60768" w:rsidRPr="00B60768">
        <w:rPr>
          <w:rFonts w:hAnsi="Times New Roman" w:ascii="Times New Roman"/>
        </w:rPr>
        <w:t>.</w:t>
      </w:r>
    </w:p>
    <w:p w:rsidRDefault="00747CA1" w:rsidP="00D05A22" w:rsidR="00747CA1">
      <w:pPr>
        <w:jc w:val="both"/>
        <w:rPr>
          <w:rFonts w:hAnsi="Times New Roman" w:ascii="Times New Roman"/>
          <w:lang w:val="hr-HR"/>
        </w:rPr>
      </w:pPr>
    </w:p>
    <w:p w:rsidRDefault="00747CA1" w:rsidP="00D05A22" w:rsidR="002B090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3401BF">
        <w:rPr>
          <w:rFonts w:hAnsi="Times New Roman" w:ascii="Times New Roman"/>
          <w:lang w:val="hr-HR"/>
        </w:rPr>
        <w:t xml:space="preserve">Povodom prijedloga vjerovnika za nastavak postupka radi naknadne diobe sud je rješenjem poslovni broj St-2669/15-19 od 13. srpnja 2017. odredio </w:t>
      </w:r>
      <w:r w:rsidR="003401BF" w:rsidRPr="003401BF">
        <w:rPr>
          <w:rFonts w:hAnsi="Times New Roman" w:ascii="Times New Roman"/>
          <w:lang w:val="hr-HR"/>
        </w:rPr>
        <w:t xml:space="preserve">upis stečajne mase iza dužnika </w:t>
      </w:r>
      <w:r w:rsidR="003401BF">
        <w:rPr>
          <w:rFonts w:hAnsi="Times New Roman" w:ascii="Times New Roman"/>
          <w:szCs w:val="24"/>
          <w:lang w:val="hr-HR"/>
        </w:rPr>
        <w:t xml:space="preserve">SD INVEST d.o.o. u stečaju, Zagreb, Celjska 8, OIB: 51211951665, </w:t>
      </w:r>
      <w:r w:rsidR="003401BF">
        <w:rPr>
          <w:rFonts w:hAnsi="Times New Roman" w:ascii="Times New Roman"/>
          <w:lang w:val="hr-HR"/>
        </w:rPr>
        <w:t xml:space="preserve">za stečajnog upravitelja </w:t>
      </w:r>
      <w:r w:rsidR="0027118D">
        <w:rPr>
          <w:rFonts w:hAnsi="Times New Roman" w:ascii="Times New Roman"/>
          <w:lang w:val="hr-HR"/>
        </w:rPr>
        <w:t>imenovana</w:t>
      </w:r>
      <w:r w:rsidR="003401BF">
        <w:rPr>
          <w:rFonts w:hAnsi="Times New Roman" w:ascii="Times New Roman"/>
          <w:lang w:val="hr-HR"/>
        </w:rPr>
        <w:t xml:space="preserve"> </w:t>
      </w:r>
      <w:r w:rsidR="0027118D">
        <w:rPr>
          <w:rFonts w:hAnsi="Times New Roman" w:ascii="Times New Roman"/>
          <w:lang w:val="hr-HR"/>
        </w:rPr>
        <w:t xml:space="preserve">je </w:t>
      </w:r>
      <w:r w:rsidR="003401BF">
        <w:rPr>
          <w:rFonts w:hAnsi="Times New Roman" w:ascii="Times New Roman"/>
          <w:lang w:val="hr-HR"/>
        </w:rPr>
        <w:t xml:space="preserve">Paula Čandrić Mesarić iz </w:t>
      </w:r>
      <w:r w:rsidR="003401BF" w:rsidRPr="008C4CC0">
        <w:rPr>
          <w:rFonts w:hAnsi="Times New Roman" w:ascii="Times New Roman"/>
          <w:lang w:val="hr-HR"/>
        </w:rPr>
        <w:t>Osijek</w:t>
      </w:r>
      <w:r w:rsidR="003401BF">
        <w:rPr>
          <w:rFonts w:hAnsi="Times New Roman" w:ascii="Times New Roman"/>
          <w:lang w:val="hr-HR"/>
        </w:rPr>
        <w:t>a</w:t>
      </w:r>
      <w:r w:rsidR="003401BF" w:rsidRPr="008C4CC0">
        <w:rPr>
          <w:rFonts w:hAnsi="Times New Roman" w:ascii="Times New Roman"/>
          <w:lang w:val="hr-HR"/>
        </w:rPr>
        <w:t>, Zagrebačka 6, OIB: 89394772015</w:t>
      </w:r>
      <w:r w:rsidR="003401BF">
        <w:rPr>
          <w:rFonts w:hAnsi="Times New Roman" w:ascii="Times New Roman"/>
          <w:lang w:val="hr-HR"/>
        </w:rPr>
        <w:t xml:space="preserve">, a sjedište stečajne mase iza dužnika </w:t>
      </w:r>
      <w:r w:rsidR="003401BF" w:rsidRPr="003401BF">
        <w:rPr>
          <w:rFonts w:hAnsi="Times New Roman" w:ascii="Times New Roman"/>
          <w:lang w:val="hr-HR"/>
        </w:rPr>
        <w:t xml:space="preserve">SD INVEST d.o.o. u stečaju, </w:t>
      </w:r>
      <w:r w:rsidR="0027118D">
        <w:rPr>
          <w:rFonts w:hAnsi="Times New Roman" w:ascii="Times New Roman"/>
          <w:lang w:val="hr-HR"/>
        </w:rPr>
        <w:t xml:space="preserve">određeno je prema adresi stečajnog upravitelja: </w:t>
      </w:r>
      <w:r w:rsidR="0027118D" w:rsidRPr="008C4CC0">
        <w:rPr>
          <w:rFonts w:hAnsi="Times New Roman" w:ascii="Times New Roman"/>
          <w:lang w:val="hr-HR"/>
        </w:rPr>
        <w:t>Osijek, Zagrebačka 6</w:t>
      </w:r>
      <w:r w:rsidR="0027118D">
        <w:rPr>
          <w:rFonts w:hAnsi="Times New Roman" w:ascii="Times New Roman"/>
          <w:lang w:val="hr-HR"/>
        </w:rPr>
        <w:t>. Rješenjem poslovni broj St-2</w:t>
      </w:r>
      <w:r w:rsidR="003401BF" w:rsidRPr="003401BF">
        <w:rPr>
          <w:rFonts w:hAnsi="Times New Roman" w:ascii="Times New Roman"/>
          <w:lang w:val="hr-HR"/>
        </w:rPr>
        <w:t>6</w:t>
      </w:r>
      <w:r w:rsidR="0027118D">
        <w:rPr>
          <w:rFonts w:hAnsi="Times New Roman" w:ascii="Times New Roman"/>
          <w:lang w:val="hr-HR"/>
        </w:rPr>
        <w:t>69</w:t>
      </w:r>
      <w:r w:rsidR="003401BF" w:rsidRPr="003401BF">
        <w:rPr>
          <w:rFonts w:hAnsi="Times New Roman" w:ascii="Times New Roman"/>
          <w:lang w:val="hr-HR"/>
        </w:rPr>
        <w:t>/15</w:t>
      </w:r>
      <w:r w:rsidR="0027118D">
        <w:rPr>
          <w:rFonts w:hAnsi="Times New Roman" w:ascii="Times New Roman"/>
          <w:lang w:val="hr-HR"/>
        </w:rPr>
        <w:t>-27 od 19</w:t>
      </w:r>
      <w:r w:rsidR="003401BF" w:rsidRPr="003401BF">
        <w:rPr>
          <w:rFonts w:hAnsi="Times New Roman" w:ascii="Times New Roman"/>
          <w:lang w:val="hr-HR"/>
        </w:rPr>
        <w:t xml:space="preserve">. </w:t>
      </w:r>
      <w:r w:rsidR="0027118D">
        <w:rPr>
          <w:rFonts w:hAnsi="Times New Roman" w:ascii="Times New Roman"/>
          <w:lang w:val="hr-HR"/>
        </w:rPr>
        <w:t>ožujka</w:t>
      </w:r>
      <w:r w:rsidR="003401BF" w:rsidRPr="003401BF">
        <w:rPr>
          <w:rFonts w:hAnsi="Times New Roman" w:ascii="Times New Roman"/>
          <w:lang w:val="hr-HR"/>
        </w:rPr>
        <w:t xml:space="preserve"> 2018. određen</w:t>
      </w:r>
      <w:r w:rsidR="0027118D">
        <w:rPr>
          <w:rFonts w:hAnsi="Times New Roman" w:ascii="Times New Roman"/>
          <w:lang w:val="hr-HR"/>
        </w:rPr>
        <w:t xml:space="preserve"> je</w:t>
      </w:r>
      <w:r w:rsidR="003401BF" w:rsidRPr="003401BF">
        <w:rPr>
          <w:rFonts w:hAnsi="Times New Roman" w:ascii="Times New Roman"/>
          <w:lang w:val="hr-HR"/>
        </w:rPr>
        <w:t xml:space="preserve"> nastavak postupka radi naknadne diobe, koji postupak se vodi po</w:t>
      </w:r>
      <w:r w:rsidR="0027118D">
        <w:rPr>
          <w:rFonts w:hAnsi="Times New Roman" w:ascii="Times New Roman"/>
          <w:lang w:val="hr-HR"/>
        </w:rPr>
        <w:t>d novim poslovnim brojem St-1077</w:t>
      </w:r>
      <w:r w:rsidR="003401BF" w:rsidRPr="003401BF">
        <w:rPr>
          <w:rFonts w:hAnsi="Times New Roman" w:ascii="Times New Roman"/>
          <w:lang w:val="hr-HR"/>
        </w:rPr>
        <w:t>/18.</w:t>
      </w:r>
      <w:r w:rsidR="003401BF">
        <w:rPr>
          <w:rFonts w:hAnsi="Times New Roman" w:ascii="Times New Roman"/>
          <w:lang w:val="hr-HR"/>
        </w:rPr>
        <w:t xml:space="preserve"> </w:t>
      </w:r>
    </w:p>
    <w:p w:rsidRDefault="00225BAD" w:rsidP="00225BAD" w:rsidR="00225BAD" w:rsidRPr="00225BAD">
      <w:pPr>
        <w:jc w:val="both"/>
        <w:rPr>
          <w:rFonts w:hAnsi="Times New Roman" w:ascii="Times New Roman"/>
          <w:lang w:val="hr-HR"/>
        </w:rPr>
      </w:pPr>
    </w:p>
    <w:p w:rsidRDefault="00225BAD" w:rsidP="00225BAD" w:rsidR="00225BA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225BAD">
        <w:rPr>
          <w:rFonts w:hAnsi="Times New Roman" w:ascii="Times New Roman"/>
          <w:lang w:val="hr-HR"/>
        </w:rPr>
        <w:t>Prema odredbi članka 84. stavka 1. SZ-a, izbor stečajnoga upravitelja u stečajnom postupku obavlja se metodom slučajnoga odabira s liste A stečajnih upravitelja za područje nadležnoga suda, ako odredbama SZ-a nije drukčije određeno.</w:t>
      </w:r>
    </w:p>
    <w:p w:rsidRDefault="00225BAD" w:rsidP="00D05A22" w:rsidR="00225BAD">
      <w:pPr>
        <w:jc w:val="both"/>
        <w:rPr>
          <w:rFonts w:hAnsi="Times New Roman" w:ascii="Times New Roman"/>
          <w:lang w:val="hr-HR"/>
        </w:rPr>
      </w:pPr>
    </w:p>
    <w:p w:rsidRDefault="0027118D" w:rsidP="00225BAD" w:rsidR="00225BA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25BAD">
        <w:rPr>
          <w:rFonts w:hAnsi="Times New Roman" w:ascii="Times New Roman"/>
          <w:lang w:val="hr-HR"/>
        </w:rPr>
        <w:t>U podnesku (list 107 spisa) je s</w:t>
      </w:r>
      <w:r>
        <w:rPr>
          <w:rFonts w:hAnsi="Times New Roman" w:ascii="Times New Roman"/>
          <w:lang w:val="hr-HR"/>
        </w:rPr>
        <w:t xml:space="preserve">tečajna upraviteljica </w:t>
      </w:r>
      <w:r w:rsidR="00225BAD">
        <w:rPr>
          <w:rFonts w:hAnsi="Times New Roman" w:ascii="Times New Roman"/>
          <w:lang w:val="hr-HR"/>
        </w:rPr>
        <w:t>Paula Čandrić Mesarić zatražila da ju se razriješi dužnosti stečajne upraviteljice u ovom predmetu, a obzirom da je brisana s liste A stečajnih upravitelja za područje nadležnosti Trgovačkog suda u Zagrebu. K</w:t>
      </w:r>
      <w:r w:rsidR="00C82784">
        <w:rPr>
          <w:rFonts w:hAnsi="Times New Roman" w:ascii="Times New Roman"/>
          <w:lang w:val="hr-HR"/>
        </w:rPr>
        <w:t xml:space="preserve">ao dokaz navedenog dostavila je </w:t>
      </w:r>
      <w:r w:rsidR="00225BAD">
        <w:rPr>
          <w:rFonts w:hAnsi="Times New Roman" w:ascii="Times New Roman"/>
          <w:lang w:val="hr-HR"/>
        </w:rPr>
        <w:t>rješenje Ministarstva pravosuđa Klasa : UP/I-133-04/15-01/304 od 16. siječnja 2018. (list 111 spisa).</w:t>
      </w:r>
    </w:p>
    <w:p w:rsidRDefault="00225BAD" w:rsidP="00C82784" w:rsidR="00C8278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C82784" w:rsidP="00C82784" w:rsidR="002B0906" w:rsidRPr="002B090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B0906" w:rsidRPr="002B0906">
        <w:rPr>
          <w:rFonts w:hAnsi="Times New Roman" w:ascii="Times New Roman"/>
          <w:lang w:val="hr-HR"/>
        </w:rPr>
        <w:t xml:space="preserve"> S obzirom na to da za područje nadležnosti Trgovačkog suda u Zagrebu </w:t>
      </w:r>
      <w:r w:rsidRPr="00C82784">
        <w:rPr>
          <w:rFonts w:hAnsi="Times New Roman" w:ascii="Times New Roman"/>
          <w:lang w:val="hr-HR"/>
        </w:rPr>
        <w:t>Paula Čandrić Mesarić iz Osijeka, Zagrebačka 6, OIB: 89394772015</w:t>
      </w:r>
      <w:r w:rsidR="003D6A1D" w:rsidRPr="002B0906">
        <w:rPr>
          <w:rFonts w:hAnsi="Times New Roman" w:ascii="Times New Roman"/>
          <w:lang w:val="hr-HR"/>
        </w:rPr>
        <w:t>,</w:t>
      </w:r>
      <w:r w:rsidR="002B0906" w:rsidRPr="002B0906">
        <w:rPr>
          <w:rFonts w:hAnsi="Times New Roman" w:ascii="Times New Roman"/>
          <w:lang w:val="hr-HR"/>
        </w:rPr>
        <w:t xml:space="preserve"> nije upisan</w:t>
      </w:r>
      <w:r w:rsidR="00302CF6">
        <w:rPr>
          <w:rFonts w:hAnsi="Times New Roman" w:ascii="Times New Roman"/>
          <w:lang w:val="hr-HR"/>
        </w:rPr>
        <w:t xml:space="preserve">a </w:t>
      </w:r>
      <w:r w:rsidR="002B0906" w:rsidRPr="002B0906">
        <w:rPr>
          <w:rFonts w:hAnsi="Times New Roman" w:ascii="Times New Roman"/>
          <w:lang w:val="hr-HR"/>
        </w:rPr>
        <w:t>na listu A stečajnih upravitelja, to je, na temelju odredaba čl</w:t>
      </w:r>
      <w:r w:rsidR="003D6A1D">
        <w:rPr>
          <w:rFonts w:hAnsi="Times New Roman" w:ascii="Times New Roman"/>
          <w:lang w:val="hr-HR"/>
        </w:rPr>
        <w:t xml:space="preserve">anka </w:t>
      </w:r>
      <w:r w:rsidR="002B0906" w:rsidRPr="002B0906">
        <w:rPr>
          <w:rFonts w:hAnsi="Times New Roman" w:ascii="Times New Roman"/>
          <w:lang w:val="hr-HR"/>
        </w:rPr>
        <w:t xml:space="preserve">91. SZ-a, odlučeno kao u točki I. izreke ovog rješenja. </w:t>
      </w:r>
    </w:p>
    <w:p w:rsidRDefault="002B0906" w:rsidP="002B0906" w:rsidR="002B0906" w:rsidRPr="002B0906">
      <w:pPr>
        <w:ind w:firstLine="708"/>
        <w:jc w:val="both"/>
        <w:rPr>
          <w:rFonts w:hAnsi="Times New Roman" w:ascii="Times New Roman"/>
          <w:lang w:val="hr-HR"/>
        </w:rPr>
      </w:pPr>
    </w:p>
    <w:p w:rsidRDefault="002B0906" w:rsidP="002B0906" w:rsidR="002B0906" w:rsidRPr="002B0906">
      <w:pPr>
        <w:ind w:firstLine="708"/>
        <w:jc w:val="both"/>
        <w:rPr>
          <w:rFonts w:hAnsi="Times New Roman" w:ascii="Times New Roman"/>
          <w:lang w:val="hr-HR"/>
        </w:rPr>
      </w:pPr>
      <w:r w:rsidRPr="002B0906">
        <w:rPr>
          <w:rFonts w:hAnsi="Times New Roman" w:ascii="Times New Roman"/>
          <w:lang w:val="hr-HR"/>
        </w:rPr>
        <w:t>Budući da je sud razriješio dosadašnjeg stečajnog upravitelja, sud je primjenom odredaba čl</w:t>
      </w:r>
      <w:r w:rsidR="0048076E">
        <w:rPr>
          <w:rFonts w:hAnsi="Times New Roman" w:ascii="Times New Roman"/>
          <w:lang w:val="hr-HR"/>
        </w:rPr>
        <w:t>anka</w:t>
      </w:r>
      <w:r w:rsidRPr="002B0906">
        <w:rPr>
          <w:rFonts w:hAnsi="Times New Roman" w:ascii="Times New Roman"/>
          <w:lang w:val="hr-HR"/>
        </w:rPr>
        <w:t xml:space="preserve"> 84. st. 1. u vezi s odredbom čl</w:t>
      </w:r>
      <w:r w:rsidR="0048076E">
        <w:rPr>
          <w:rFonts w:hAnsi="Times New Roman" w:ascii="Times New Roman"/>
          <w:lang w:val="hr-HR"/>
        </w:rPr>
        <w:t>anka</w:t>
      </w:r>
      <w:r w:rsidRPr="002B0906">
        <w:rPr>
          <w:rFonts w:hAnsi="Times New Roman" w:ascii="Times New Roman"/>
          <w:lang w:val="hr-HR"/>
        </w:rPr>
        <w:t xml:space="preserve"> 91. st</w:t>
      </w:r>
      <w:r w:rsidR="0048076E">
        <w:rPr>
          <w:rFonts w:hAnsi="Times New Roman" w:ascii="Times New Roman"/>
          <w:lang w:val="hr-HR"/>
        </w:rPr>
        <w:t>avka</w:t>
      </w:r>
      <w:r w:rsidRPr="002B0906">
        <w:rPr>
          <w:rFonts w:hAnsi="Times New Roman" w:ascii="Times New Roman"/>
          <w:lang w:val="hr-HR"/>
        </w:rPr>
        <w:t xml:space="preserve"> 8. SZ-a, metodom slučajnog odabira, u točki II. izreke ovog rješenja imenovao novog stečajnog upravitelja.</w:t>
      </w:r>
    </w:p>
    <w:p w:rsidRDefault="0092628E" w:rsidP="0092628E" w:rsidR="0092628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2628E" w:rsidP="005D4C96" w:rsidR="005B280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iz točke III. izreke ovog rješenja temelji se na odredbi članka 438. stavka 1. točki 4. SZ-a, a odluka iz točke IV. izreke ovog rješenja na odredbi članka 89. stavka 1. točki 13. u vezi s odredbama članka 133. i članka 431. stavka 2. SZ-a.</w:t>
      </w: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  <w:r>
        <w:lastRenderedPageBreak/>
        <w:tab/>
      </w:r>
      <w:r w:rsidRPr="00CA6771">
        <w:rPr>
          <w:rFonts w:hAnsi="Times New Roman" w:ascii="Times New Roman"/>
          <w:lang w:val="hr-HR"/>
        </w:rPr>
        <w:t>Prema odredbi čl</w:t>
      </w:r>
      <w:r w:rsidR="00CA6771">
        <w:rPr>
          <w:rFonts w:hAnsi="Times New Roman" w:ascii="Times New Roman"/>
          <w:lang w:val="hr-HR"/>
        </w:rPr>
        <w:t>anka</w:t>
      </w:r>
      <w:r w:rsidRPr="00CA6771">
        <w:rPr>
          <w:rFonts w:hAnsi="Times New Roman" w:ascii="Times New Roman"/>
          <w:lang w:val="hr-HR"/>
        </w:rPr>
        <w:t xml:space="preserve"> 133. st</w:t>
      </w:r>
      <w:r w:rsidR="00CA6771">
        <w:rPr>
          <w:rFonts w:hAnsi="Times New Roman" w:ascii="Times New Roman"/>
          <w:lang w:val="hr-HR"/>
        </w:rPr>
        <w:t>avka</w:t>
      </w:r>
      <w:r w:rsidRPr="00CA6771">
        <w:rPr>
          <w:rFonts w:hAnsi="Times New Roman" w:ascii="Times New Roman"/>
          <w:lang w:val="hr-HR"/>
        </w:rPr>
        <w:t xml:space="preserve"> 5. SZ-a, ako se ispune pretpostavke za nastavljanje postupka radi naknadne diobe iz čl</w:t>
      </w:r>
      <w:r w:rsidR="00CA6771">
        <w:rPr>
          <w:rFonts w:hAnsi="Times New Roman" w:ascii="Times New Roman"/>
          <w:lang w:val="hr-HR"/>
        </w:rPr>
        <w:t>anka</w:t>
      </w:r>
      <w:r w:rsidRPr="00CA6771">
        <w:rPr>
          <w:rFonts w:hAnsi="Times New Roman" w:ascii="Times New Roman"/>
          <w:lang w:val="hr-HR"/>
        </w:rPr>
        <w:t xml:space="preserve"> 289. stavak 1. SZ-a (kao u konkretnom slučaju</w:t>
      </w:r>
      <w:r w:rsidR="00CA6771">
        <w:rPr>
          <w:rFonts w:hAnsi="Times New Roman" w:ascii="Times New Roman"/>
          <w:lang w:val="hr-HR"/>
        </w:rPr>
        <w:t xml:space="preserve"> jer je dužnik upisan kao vlasnik nekretnin</w:t>
      </w:r>
      <w:r w:rsidR="0092628E">
        <w:rPr>
          <w:rFonts w:hAnsi="Times New Roman" w:ascii="Times New Roman"/>
          <w:lang w:val="hr-HR"/>
        </w:rPr>
        <w:t>a)</w:t>
      </w:r>
      <w:r w:rsidRPr="00CA6771">
        <w:rPr>
          <w:rFonts w:hAnsi="Times New Roman" w:ascii="Times New Roman"/>
          <w:lang w:val="hr-HR"/>
        </w:rPr>
        <w:t xml:space="preserve"> sud će rješenjem o nastavljanju postupka pozvati </w:t>
      </w:r>
      <w:r w:rsidR="00C82784">
        <w:rPr>
          <w:rFonts w:hAnsi="Times New Roman" w:ascii="Times New Roman"/>
          <w:lang w:val="hr-HR"/>
        </w:rPr>
        <w:t>stečajne vjerovnike da u roku</w:t>
      </w:r>
      <w:r w:rsidRPr="00CA6771">
        <w:rPr>
          <w:rFonts w:hAnsi="Times New Roman" w:ascii="Times New Roman"/>
          <w:lang w:val="hr-HR"/>
        </w:rPr>
        <w:t xml:space="preserve"> 30 dana stečajnom upravitelju prijave svoje tražbine i zakazati ročište na kojem će se ispitati prijavljene tražbine (ispitno ročište). Ako se stečajni postupak nastavlja zbog naknadno pronađene imovine koja ulazi u stečajnu masu (kao u konkretnom slučaju), sud će navedenim rješenjem istodobno zakazati i izvještajno ročište (čl</w:t>
      </w:r>
      <w:r w:rsidR="0092628E">
        <w:rPr>
          <w:rFonts w:hAnsi="Times New Roman" w:ascii="Times New Roman"/>
          <w:lang w:val="hr-HR"/>
        </w:rPr>
        <w:t>anak</w:t>
      </w:r>
      <w:r w:rsidRPr="00CA6771">
        <w:rPr>
          <w:rFonts w:hAnsi="Times New Roman" w:ascii="Times New Roman"/>
          <w:lang w:val="hr-HR"/>
        </w:rPr>
        <w:t xml:space="preserve"> 133. st</w:t>
      </w:r>
      <w:r w:rsidR="0092628E">
        <w:rPr>
          <w:rFonts w:hAnsi="Times New Roman" w:ascii="Times New Roman"/>
          <w:lang w:val="hr-HR"/>
        </w:rPr>
        <w:t>avak</w:t>
      </w:r>
      <w:r w:rsidRPr="00CA6771">
        <w:rPr>
          <w:rFonts w:hAnsi="Times New Roman" w:ascii="Times New Roman"/>
          <w:lang w:val="hr-HR"/>
        </w:rPr>
        <w:t xml:space="preserve"> 6. SZ). </w:t>
      </w: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  <w:r w:rsidRPr="00CA6771">
        <w:rPr>
          <w:rFonts w:hAnsi="Times New Roman" w:ascii="Times New Roman"/>
          <w:lang w:val="hr-HR"/>
        </w:rPr>
        <w:tab/>
        <w:t>S obzirom na to da u skraćenom stečajnom postupku stečajni vjerovnici nisu prijavili svoje tražbine, to su u skladu s odredbama čl</w:t>
      </w:r>
      <w:r w:rsidR="0092628E">
        <w:rPr>
          <w:rFonts w:hAnsi="Times New Roman" w:ascii="Times New Roman"/>
          <w:lang w:val="hr-HR"/>
        </w:rPr>
        <w:t>anka</w:t>
      </w:r>
      <w:r w:rsidRPr="00CA6771">
        <w:rPr>
          <w:rFonts w:hAnsi="Times New Roman" w:ascii="Times New Roman"/>
          <w:lang w:val="hr-HR"/>
        </w:rPr>
        <w:t xml:space="preserve"> 133. st</w:t>
      </w:r>
      <w:r w:rsidR="0092628E">
        <w:rPr>
          <w:rFonts w:hAnsi="Times New Roman" w:ascii="Times New Roman"/>
          <w:lang w:val="hr-HR"/>
        </w:rPr>
        <w:t>avka</w:t>
      </w:r>
      <w:r w:rsidRPr="00CA6771">
        <w:rPr>
          <w:rFonts w:hAnsi="Times New Roman" w:ascii="Times New Roman"/>
          <w:lang w:val="hr-HR"/>
        </w:rPr>
        <w:t xml:space="preserve"> 5. u vezi s čl</w:t>
      </w:r>
      <w:r w:rsidR="0092628E">
        <w:rPr>
          <w:rFonts w:hAnsi="Times New Roman" w:ascii="Times New Roman"/>
          <w:lang w:val="hr-HR"/>
        </w:rPr>
        <w:t xml:space="preserve">ankom </w:t>
      </w:r>
      <w:r w:rsidRPr="00CA6771">
        <w:rPr>
          <w:rFonts w:hAnsi="Times New Roman" w:ascii="Times New Roman"/>
          <w:lang w:val="hr-HR"/>
        </w:rPr>
        <w:t xml:space="preserve">289. SZ-a, pozvani prijaviti svoje tražbine stečajnom upravitelju (točka </w:t>
      </w:r>
      <w:r w:rsidR="00DF1306">
        <w:rPr>
          <w:rFonts w:hAnsi="Times New Roman" w:ascii="Times New Roman"/>
          <w:lang w:val="hr-HR"/>
        </w:rPr>
        <w:t>V</w:t>
      </w:r>
      <w:r w:rsidRPr="00CA6771">
        <w:rPr>
          <w:rFonts w:hAnsi="Times New Roman" w:ascii="Times New Roman"/>
          <w:lang w:val="hr-HR"/>
        </w:rPr>
        <w:t>. izreke ovog rješenja).</w:t>
      </w: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  <w:r w:rsidRPr="00CA6771">
        <w:rPr>
          <w:rFonts w:hAnsi="Times New Roman" w:ascii="Times New Roman"/>
          <w:lang w:val="hr-HR"/>
        </w:rPr>
        <w:tab/>
        <w:t xml:space="preserve">Razlučni i izlučni </w:t>
      </w:r>
      <w:r w:rsidR="00DF1306">
        <w:rPr>
          <w:rFonts w:hAnsi="Times New Roman" w:ascii="Times New Roman"/>
          <w:lang w:val="hr-HR"/>
        </w:rPr>
        <w:t>vjerovnici pozvani su, u točki V</w:t>
      </w:r>
      <w:r w:rsidRPr="00CA6771">
        <w:rPr>
          <w:rFonts w:hAnsi="Times New Roman" w:ascii="Times New Roman"/>
          <w:lang w:val="hr-HR"/>
        </w:rPr>
        <w:t>I. izreke ovog rješenja, obavijestiti stečajnog upravitelja o svojim razlučnim i izlučnim pravima (čl</w:t>
      </w:r>
      <w:r w:rsidR="00DF1306">
        <w:rPr>
          <w:rFonts w:hAnsi="Times New Roman" w:ascii="Times New Roman"/>
          <w:lang w:val="hr-HR"/>
        </w:rPr>
        <w:t>anak</w:t>
      </w:r>
      <w:r w:rsidRPr="00CA6771">
        <w:rPr>
          <w:rFonts w:hAnsi="Times New Roman" w:ascii="Times New Roman"/>
          <w:lang w:val="hr-HR"/>
        </w:rPr>
        <w:t xml:space="preserve"> 129. st</w:t>
      </w:r>
      <w:r w:rsidR="00DF1306">
        <w:rPr>
          <w:rFonts w:hAnsi="Times New Roman" w:ascii="Times New Roman"/>
          <w:lang w:val="hr-HR"/>
        </w:rPr>
        <w:t>avak</w:t>
      </w:r>
      <w:r w:rsidRPr="00CA6771">
        <w:rPr>
          <w:rFonts w:hAnsi="Times New Roman" w:ascii="Times New Roman"/>
          <w:lang w:val="hr-HR"/>
        </w:rPr>
        <w:t xml:space="preserve"> 1. podstavak 5. u vezi s čl</w:t>
      </w:r>
      <w:r w:rsidR="00DF1306">
        <w:rPr>
          <w:rFonts w:hAnsi="Times New Roman" w:ascii="Times New Roman"/>
          <w:lang w:val="hr-HR"/>
        </w:rPr>
        <w:t xml:space="preserve">ankom </w:t>
      </w:r>
      <w:r w:rsidRPr="00CA6771">
        <w:rPr>
          <w:rFonts w:hAnsi="Times New Roman" w:ascii="Times New Roman"/>
          <w:lang w:val="hr-HR"/>
        </w:rPr>
        <w:t>133. st</w:t>
      </w:r>
      <w:r w:rsidR="00DF1306">
        <w:rPr>
          <w:rFonts w:hAnsi="Times New Roman" w:ascii="Times New Roman"/>
          <w:lang w:val="hr-HR"/>
        </w:rPr>
        <w:t xml:space="preserve">avkom </w:t>
      </w:r>
      <w:r w:rsidRPr="00CA6771">
        <w:rPr>
          <w:rFonts w:hAnsi="Times New Roman" w:ascii="Times New Roman"/>
          <w:lang w:val="hr-HR"/>
        </w:rPr>
        <w:t>5. i čl</w:t>
      </w:r>
      <w:r w:rsidR="00DF1306">
        <w:rPr>
          <w:rFonts w:hAnsi="Times New Roman" w:ascii="Times New Roman"/>
          <w:lang w:val="hr-HR"/>
        </w:rPr>
        <w:t>ankom</w:t>
      </w:r>
      <w:r w:rsidRPr="00CA6771">
        <w:rPr>
          <w:rFonts w:hAnsi="Times New Roman" w:ascii="Times New Roman"/>
          <w:lang w:val="hr-HR"/>
        </w:rPr>
        <w:t xml:space="preserve"> 289. SZ).</w:t>
      </w: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</w:p>
    <w:p w:rsidRDefault="005B2809" w:rsidP="005B2809" w:rsidR="005B2809" w:rsidRPr="00CA6771">
      <w:pPr>
        <w:ind w:firstLine="720"/>
        <w:jc w:val="both"/>
        <w:rPr>
          <w:rFonts w:hAnsi="Times New Roman" w:ascii="Times New Roman"/>
          <w:lang w:val="hr-HR"/>
        </w:rPr>
      </w:pPr>
      <w:r w:rsidRPr="00CA6771">
        <w:rPr>
          <w:rFonts w:hAnsi="Times New Roman" w:ascii="Times New Roman"/>
          <w:lang w:val="hr-HR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</w:t>
      </w:r>
      <w:r w:rsidR="00DF1306">
        <w:rPr>
          <w:rFonts w:hAnsi="Times New Roman" w:ascii="Times New Roman"/>
          <w:lang w:val="hr-HR"/>
        </w:rPr>
        <w:t>anka</w:t>
      </w:r>
      <w:r w:rsidRPr="00CA6771">
        <w:rPr>
          <w:rFonts w:hAnsi="Times New Roman" w:ascii="Times New Roman"/>
          <w:lang w:val="hr-HR"/>
        </w:rPr>
        <w:t xml:space="preserve"> 12. st</w:t>
      </w:r>
      <w:r w:rsidR="00DF1306">
        <w:rPr>
          <w:rFonts w:hAnsi="Times New Roman" w:ascii="Times New Roman"/>
          <w:lang w:val="hr-HR"/>
        </w:rPr>
        <w:t>avka</w:t>
      </w:r>
      <w:r w:rsidRPr="00CA6771">
        <w:rPr>
          <w:rFonts w:hAnsi="Times New Roman" w:ascii="Times New Roman"/>
          <w:lang w:val="hr-HR"/>
        </w:rPr>
        <w:t xml:space="preserve"> 1. SZ-a o dostavi sudskih pismena pa se rokovi računaju od isteka osmoga dana od dana objave.</w:t>
      </w: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  <w:r w:rsidRPr="00CA6771">
        <w:rPr>
          <w:rFonts w:hAnsi="Times New Roman" w:ascii="Times New Roman"/>
          <w:lang w:val="hr-HR"/>
        </w:rPr>
        <w:tab/>
        <w:t xml:space="preserve">Odluka iz točke </w:t>
      </w:r>
      <w:r w:rsidR="00DF1306">
        <w:rPr>
          <w:rFonts w:hAnsi="Times New Roman" w:ascii="Times New Roman"/>
          <w:lang w:val="hr-HR"/>
        </w:rPr>
        <w:t>VII</w:t>
      </w:r>
      <w:r w:rsidRPr="00CA6771">
        <w:rPr>
          <w:rFonts w:hAnsi="Times New Roman" w:ascii="Times New Roman"/>
          <w:lang w:val="hr-HR"/>
        </w:rPr>
        <w:t>. izreke ovog rješenja temelji se na odredbi čl</w:t>
      </w:r>
      <w:r w:rsidR="00DF1306">
        <w:rPr>
          <w:rFonts w:hAnsi="Times New Roman" w:ascii="Times New Roman"/>
          <w:lang w:val="hr-HR"/>
        </w:rPr>
        <w:t>anka</w:t>
      </w:r>
      <w:r w:rsidRPr="00CA6771">
        <w:rPr>
          <w:rFonts w:hAnsi="Times New Roman" w:ascii="Times New Roman"/>
          <w:lang w:val="hr-HR"/>
        </w:rPr>
        <w:t xml:space="preserve"> 129. st</w:t>
      </w:r>
      <w:r w:rsidR="00DF1306">
        <w:rPr>
          <w:rFonts w:hAnsi="Times New Roman" w:ascii="Times New Roman"/>
          <w:lang w:val="hr-HR"/>
        </w:rPr>
        <w:t>avka</w:t>
      </w:r>
      <w:r w:rsidRPr="00CA6771">
        <w:rPr>
          <w:rFonts w:hAnsi="Times New Roman" w:ascii="Times New Roman"/>
          <w:lang w:val="hr-HR"/>
        </w:rPr>
        <w:t xml:space="preserve"> 1. podstavak 6. u vezi s čl</w:t>
      </w:r>
      <w:r w:rsidR="00DF1306">
        <w:rPr>
          <w:rFonts w:hAnsi="Times New Roman" w:ascii="Times New Roman"/>
          <w:lang w:val="hr-HR"/>
        </w:rPr>
        <w:t>ankom</w:t>
      </w:r>
      <w:r w:rsidRPr="00CA6771">
        <w:rPr>
          <w:rFonts w:hAnsi="Times New Roman" w:ascii="Times New Roman"/>
          <w:lang w:val="hr-HR"/>
        </w:rPr>
        <w:t xml:space="preserve"> 133. st</w:t>
      </w:r>
      <w:r w:rsidR="00DF1306">
        <w:rPr>
          <w:rFonts w:hAnsi="Times New Roman" w:ascii="Times New Roman"/>
          <w:lang w:val="hr-HR"/>
        </w:rPr>
        <w:t>avkom</w:t>
      </w:r>
      <w:r w:rsidRPr="00CA6771">
        <w:rPr>
          <w:rFonts w:hAnsi="Times New Roman" w:ascii="Times New Roman"/>
          <w:lang w:val="hr-HR"/>
        </w:rPr>
        <w:t xml:space="preserve"> 5. i čl</w:t>
      </w:r>
      <w:r w:rsidR="00DF1306">
        <w:rPr>
          <w:rFonts w:hAnsi="Times New Roman" w:ascii="Times New Roman"/>
          <w:lang w:val="hr-HR"/>
        </w:rPr>
        <w:t>ankom</w:t>
      </w:r>
      <w:r w:rsidRPr="00CA6771">
        <w:rPr>
          <w:rFonts w:hAnsi="Times New Roman" w:ascii="Times New Roman"/>
          <w:lang w:val="hr-HR"/>
        </w:rPr>
        <w:t xml:space="preserve"> 289. SZ-a.</w:t>
      </w:r>
    </w:p>
    <w:p w:rsidRDefault="005B2809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</w:p>
    <w:p w:rsidRDefault="00BB7FC7" w:rsidP="005B2809" w:rsidR="005B2809" w:rsidRPr="00CA6771">
      <w:pPr>
        <w:tabs>
          <w:tab w:pos="0" w:val="lef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Odluka iz točke VIII</w:t>
      </w:r>
      <w:r w:rsidR="005B2809" w:rsidRPr="00CA6771">
        <w:rPr>
          <w:rFonts w:hAnsi="Times New Roman" w:ascii="Times New Roman"/>
          <w:lang w:val="hr-HR"/>
        </w:rPr>
        <w:t>. izreke ovog rješenja temelji se na odredbi čl</w:t>
      </w:r>
      <w:r>
        <w:rPr>
          <w:rFonts w:hAnsi="Times New Roman" w:ascii="Times New Roman"/>
          <w:lang w:val="hr-HR"/>
        </w:rPr>
        <w:t>anka</w:t>
      </w:r>
      <w:r w:rsidR="005B2809" w:rsidRPr="00CA6771">
        <w:rPr>
          <w:rFonts w:hAnsi="Times New Roman" w:ascii="Times New Roman"/>
          <w:lang w:val="hr-HR"/>
        </w:rPr>
        <w:t xml:space="preserve"> 133. st</w:t>
      </w:r>
      <w:r>
        <w:rPr>
          <w:rFonts w:hAnsi="Times New Roman" w:ascii="Times New Roman"/>
          <w:lang w:val="hr-HR"/>
        </w:rPr>
        <w:t>avka</w:t>
      </w:r>
      <w:r w:rsidR="005B2809" w:rsidRPr="00CA6771">
        <w:rPr>
          <w:rFonts w:hAnsi="Times New Roman" w:ascii="Times New Roman"/>
          <w:lang w:val="hr-HR"/>
        </w:rPr>
        <w:t xml:space="preserve"> 5. u vezi s odredbama čl</w:t>
      </w:r>
      <w:r>
        <w:rPr>
          <w:rFonts w:hAnsi="Times New Roman" w:ascii="Times New Roman"/>
          <w:lang w:val="hr-HR"/>
        </w:rPr>
        <w:t>anka</w:t>
      </w:r>
      <w:r w:rsidR="005B2809" w:rsidRPr="00CA6771">
        <w:rPr>
          <w:rFonts w:hAnsi="Times New Roman" w:ascii="Times New Roman"/>
          <w:lang w:val="hr-HR"/>
        </w:rPr>
        <w:t xml:space="preserve"> 130. SZ-a, a odluka iz točke </w:t>
      </w:r>
      <w:r>
        <w:rPr>
          <w:rFonts w:hAnsi="Times New Roman" w:ascii="Times New Roman"/>
          <w:lang w:val="hr-HR"/>
        </w:rPr>
        <w:t>IX</w:t>
      </w:r>
      <w:r w:rsidR="005B2809" w:rsidRPr="00CA6771">
        <w:rPr>
          <w:rFonts w:hAnsi="Times New Roman" w:ascii="Times New Roman"/>
          <w:lang w:val="hr-HR"/>
        </w:rPr>
        <w:t>. izreke ovog rješenja na odredbi čl</w:t>
      </w:r>
      <w:r>
        <w:rPr>
          <w:rFonts w:hAnsi="Times New Roman" w:ascii="Times New Roman"/>
          <w:lang w:val="hr-HR"/>
        </w:rPr>
        <w:t>anka</w:t>
      </w:r>
      <w:r w:rsidR="005B2809" w:rsidRPr="00CA6771">
        <w:rPr>
          <w:rFonts w:hAnsi="Times New Roman" w:ascii="Times New Roman"/>
          <w:lang w:val="hr-HR"/>
        </w:rPr>
        <w:t xml:space="preserve"> 133. st</w:t>
      </w:r>
      <w:r>
        <w:rPr>
          <w:rFonts w:hAnsi="Times New Roman" w:ascii="Times New Roman"/>
          <w:lang w:val="hr-HR"/>
        </w:rPr>
        <w:t>avka</w:t>
      </w:r>
      <w:r w:rsidR="005B2809" w:rsidRPr="00CA6771">
        <w:rPr>
          <w:rFonts w:hAnsi="Times New Roman" w:ascii="Times New Roman"/>
          <w:lang w:val="hr-HR"/>
        </w:rPr>
        <w:t xml:space="preserve"> 6. u vezi s odredbama čl</w:t>
      </w:r>
      <w:r>
        <w:rPr>
          <w:rFonts w:hAnsi="Times New Roman" w:ascii="Times New Roman"/>
          <w:lang w:val="hr-HR"/>
        </w:rPr>
        <w:t>anka</w:t>
      </w:r>
      <w:r w:rsidR="005B2809" w:rsidRPr="00CA6771">
        <w:rPr>
          <w:rFonts w:hAnsi="Times New Roman" w:ascii="Times New Roman"/>
          <w:lang w:val="hr-HR"/>
        </w:rPr>
        <w:t xml:space="preserve"> 130. SZ-a.</w:t>
      </w:r>
    </w:p>
    <w:p w:rsidRDefault="0022667E" w:rsidP="00D67A41" w:rsidR="00107150" w:rsidRPr="0022667E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114B84" w:rsidRPr="0022667E">
        <w:rPr>
          <w:rFonts w:hAnsi="Times New Roman" w:ascii="Times New Roman"/>
          <w:szCs w:val="24"/>
          <w:lang w:val="hr-HR"/>
        </w:rPr>
        <w:t xml:space="preserve"> </w:t>
      </w:r>
    </w:p>
    <w:p w:rsidRDefault="00D05A22" w:rsidP="00D05A22" w:rsidR="00D05A22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DF4CD5">
        <w:rPr>
          <w:rFonts w:hAnsi="Times New Roman" w:ascii="Times New Roman"/>
          <w:szCs w:val="24"/>
          <w:lang w:val="hr-HR"/>
        </w:rPr>
        <w:t>11</w:t>
      </w:r>
      <w:r w:rsidR="000E24D9">
        <w:rPr>
          <w:rFonts w:hAnsi="Times New Roman" w:ascii="Times New Roman"/>
          <w:szCs w:val="24"/>
          <w:lang w:val="hr-HR"/>
        </w:rPr>
        <w:t xml:space="preserve">. </w:t>
      </w:r>
      <w:r w:rsidR="00DF4CD5">
        <w:rPr>
          <w:rFonts w:hAnsi="Times New Roman" w:ascii="Times New Roman"/>
          <w:szCs w:val="24"/>
          <w:lang w:val="hr-HR"/>
        </w:rPr>
        <w:t>rujna</w:t>
      </w:r>
      <w:r w:rsidR="000E24D9" w:rsidRPr="00D45FEF">
        <w:rPr>
          <w:rFonts w:hAnsi="Times New Roman" w:ascii="Times New Roman"/>
          <w:szCs w:val="24"/>
          <w:lang w:val="hr-HR"/>
        </w:rPr>
        <w:t xml:space="preserve"> </w:t>
      </w:r>
      <w:r w:rsidR="00382E72" w:rsidRPr="00D45FEF">
        <w:rPr>
          <w:rFonts w:hAnsi="Times New Roman" w:ascii="Times New Roman"/>
          <w:szCs w:val="24"/>
          <w:lang w:val="hr-HR"/>
        </w:rPr>
        <w:t>2018</w:t>
      </w:r>
      <w:r>
        <w:rPr>
          <w:rFonts w:hAnsi="Times New Roman" w:ascii="Times New Roman"/>
          <w:szCs w:val="24"/>
          <w:lang w:val="hr-HR"/>
        </w:rPr>
        <w:t>.</w:t>
      </w:r>
    </w:p>
    <w:p w:rsidRDefault="00D05A22" w:rsidP="00284A33" w:rsidR="00D05A22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DF4CD5" w:rsidP="00284A33" w:rsidR="00D05A22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F4CD5">
        <w:rPr>
          <w:rFonts w:hAnsi="Times New Roman" w:ascii="Times New Roman"/>
          <w:szCs w:val="24"/>
          <w:lang w:val="hr-HR"/>
        </w:rPr>
        <w:t>Nikolina Dorić Hadžisejdić</w:t>
      </w:r>
      <w:r w:rsidR="00CD437E">
        <w:rPr>
          <w:rFonts w:hAnsi="Times New Roman" w:ascii="Times New Roman"/>
          <w:szCs w:val="24"/>
          <w:lang w:val="hr-HR"/>
        </w:rPr>
        <w:t>, v.r.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>
        <w:rPr>
          <w:rFonts w:hAnsi="Times New Roman" w:ascii="Times New Roman"/>
          <w:color w:val="000000"/>
          <w:szCs w:val="24"/>
          <w:lang w:val="hr-HR"/>
        </w:rPr>
        <w:t>Dostava se smatra obavljenom istekom osmoga dana od dana objave pismena na mrežnoj stranici e-Oglasna ploča sudova (čl</w:t>
      </w:r>
      <w:r w:rsidR="00E420B5">
        <w:rPr>
          <w:rFonts w:hAnsi="Times New Roman" w:ascii="Times New Roman"/>
          <w:color w:val="000000"/>
          <w:szCs w:val="24"/>
          <w:lang w:val="hr-HR"/>
        </w:rPr>
        <w:t>anak</w:t>
      </w:r>
      <w:r>
        <w:rPr>
          <w:rFonts w:hAnsi="Times New Roman" w:ascii="Times New Roman"/>
          <w:color w:val="000000"/>
          <w:szCs w:val="24"/>
          <w:lang w:val="hr-HR"/>
        </w:rPr>
        <w:t xml:space="preserve"> 12. st</w:t>
      </w:r>
      <w:r w:rsidR="00E420B5">
        <w:rPr>
          <w:rFonts w:hAnsi="Times New Roman" w:ascii="Times New Roman"/>
          <w:color w:val="000000"/>
          <w:szCs w:val="24"/>
          <w:lang w:val="hr-HR"/>
        </w:rPr>
        <w:t>avak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</w:t>
      </w:r>
      <w:r w:rsidR="00E420B5">
        <w:rPr>
          <w:rFonts w:hAnsi="Times New Roman" w:ascii="Times New Roman"/>
          <w:color w:val="000000"/>
          <w:szCs w:val="24"/>
          <w:lang w:val="hr-HR"/>
        </w:rPr>
        <w:t>-a</w:t>
      </w:r>
      <w:r>
        <w:rPr>
          <w:rFonts w:hAnsi="Times New Roman" w:ascii="Times New Roman"/>
          <w:color w:val="000000"/>
          <w:szCs w:val="24"/>
          <w:lang w:val="hr-HR"/>
        </w:rPr>
        <w:t>).</w:t>
      </w:r>
    </w:p>
    <w:p w:rsidRDefault="00CD437E" w:rsidP="007B64C7" w:rsidR="00CD437E">
      <w:pPr>
        <w:ind w:firstLine="708" w:left="3540"/>
        <w:jc w:val="right"/>
      </w:pPr>
    </w:p>
    <w:p w:rsidRDefault="00CD437E" w:rsidP="007B64C7" w:rsidR="00CD437E">
      <w:pPr>
        <w:ind w:firstLine="708" w:left="3540"/>
        <w:jc w:val="right"/>
      </w:pPr>
    </w:p>
    <w:p w:rsidRDefault="00CD437E" w:rsidP="007B64C7" w:rsidR="00CD437E" w:rsidRPr="00CD437E">
      <w:pPr>
        <w:ind w:firstLine="708" w:left="3540"/>
        <w:jc w:val="right"/>
        <w:rPr>
          <w:rFonts w:hAnsi="Times New Roman" w:ascii="Times New Roman"/>
        </w:rPr>
      </w:pPr>
      <w:r w:rsidRPr="00CD437E">
        <w:rPr>
          <w:rFonts w:hAnsi="Times New Roman" w:ascii="Times New Roman"/>
        </w:rPr>
        <w:t>Za točnost otpravka-ovlašteni službenik:</w:t>
      </w:r>
    </w:p>
    <w:p w:rsidRDefault="00CD437E" w:rsidP="007B64C7" w:rsidR="00CD437E" w:rsidRPr="00CD437E">
      <w:pPr>
        <w:ind w:firstLine="708" w:left="3540"/>
        <w:jc w:val="right"/>
        <w:rPr>
          <w:rFonts w:hAnsi="Times New Roman" w:ascii="Times New Roman"/>
        </w:rPr>
      </w:pPr>
      <w:r w:rsidRPr="00CD437E">
        <w:rPr>
          <w:rFonts w:hAnsi="Times New Roman" w:ascii="Times New Roman"/>
        </w:rPr>
        <w:t xml:space="preserve">                                       Valentina Gabud</w:t>
      </w:r>
    </w:p>
    <w:p w:rsidRDefault="001957D7" w:rsidP="00D05A22" w:rsidR="001957D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color w:val="000000"/>
          <w:szCs w:val="24"/>
          <w:lang w:val="hr-HR"/>
        </w:rPr>
      </w:pPr>
    </w:p>
    <w:sectPr w:rsidSect="005938F3" w:rsidR="001957D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CD437E">
      <w:rPr>
        <w:rStyle w:val="Brojstranice"/>
        <w:rFonts w:hAnsi="Times New Roman" w:ascii="Times New Roman"/>
        <w:noProof/>
      </w:rPr>
      <w:t>3</w:t>
    </w:r>
    <w:r w:rsidRPr="00F34093">
      <w:rPr>
        <w:rStyle w:val="Brojstranice"/>
        <w:rFonts w:hAnsi="Times New Roman" w:ascii="Times New Roman"/>
      </w:rPr>
      <w:fldChar w:fldCharType="end"/>
    </w:r>
  </w:p>
  <w:p w:rsidRDefault="00C82784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89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1077</w:t>
    </w:r>
    <w:r w:rsidR="0063777B">
      <w:rPr>
        <w:rFonts w:hAnsi="Times New Roman" w:ascii="Times New Roman"/>
        <w:szCs w:val="24"/>
      </w:rPr>
      <w:t>/1</w:t>
    </w:r>
    <w:r w:rsidR="000E24D9">
      <w:rPr>
        <w:rFonts w:hAnsi="Times New Roman" w:ascii="Times New Roman"/>
        <w:szCs w:val="24"/>
      </w:rPr>
      <w:t>8</w:t>
    </w:r>
    <w:r w:rsidR="00284A33">
      <w:rPr>
        <w:rFonts w:hAnsi="Times New Roman" w:ascii="Times New Roman"/>
        <w:szCs w:val="24"/>
      </w:rPr>
      <w:t>-33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A33" w:rsidR="00284A33">
    <w:pPr>
      <w:pStyle w:val="Zaglavlje"/>
    </w:pPr>
    <w:r>
      <w:t xml:space="preserve">                </w:t>
    </w:r>
    <w:r>
      <w:rPr>
        <w:rFonts w:hAnsi="Times New Roman" w:ascii="Times New Roman"/>
        <w:noProof/>
        <w:szCs w:val="24"/>
        <w:lang w:val="hr-HR"/>
      </w:rPr>
      <w:drawing>
        <wp:inline distR="0" distL="0" distB="0" distT="0">
          <wp:extent cy="965835" cx="723900"/>
          <wp:effectExtent b="5715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83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53F664B"/>
    <w:multiLevelType w:val="hybridMultilevel"/>
    <w:tmpl w:val="22CE7E5E"/>
    <w:lvl w:tplc="5BD0A9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26D0095"/>
    <w:multiLevelType w:val="hybridMultilevel"/>
    <w:tmpl w:val="215C2082"/>
    <w:lvl w:tplc="D8A483F8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FD9"/>
    <w:rsid w:val="00002B73"/>
    <w:rsid w:val="00004158"/>
    <w:rsid w:val="00005603"/>
    <w:rsid w:val="000078E7"/>
    <w:rsid w:val="0001503A"/>
    <w:rsid w:val="00025631"/>
    <w:rsid w:val="00027968"/>
    <w:rsid w:val="00041293"/>
    <w:rsid w:val="00041BCF"/>
    <w:rsid w:val="00041FDD"/>
    <w:rsid w:val="00042F5D"/>
    <w:rsid w:val="00043339"/>
    <w:rsid w:val="00060ECE"/>
    <w:rsid w:val="00062570"/>
    <w:rsid w:val="0006762B"/>
    <w:rsid w:val="00073859"/>
    <w:rsid w:val="000851E2"/>
    <w:rsid w:val="000A7A4B"/>
    <w:rsid w:val="000B5A32"/>
    <w:rsid w:val="000B609B"/>
    <w:rsid w:val="000E009A"/>
    <w:rsid w:val="000E24D9"/>
    <w:rsid w:val="000F3392"/>
    <w:rsid w:val="000F339C"/>
    <w:rsid w:val="000F36BA"/>
    <w:rsid w:val="00107150"/>
    <w:rsid w:val="00112B50"/>
    <w:rsid w:val="00114B84"/>
    <w:rsid w:val="00130ABF"/>
    <w:rsid w:val="00140D26"/>
    <w:rsid w:val="001560FF"/>
    <w:rsid w:val="00161295"/>
    <w:rsid w:val="00163C90"/>
    <w:rsid w:val="00173485"/>
    <w:rsid w:val="001751F5"/>
    <w:rsid w:val="00182088"/>
    <w:rsid w:val="0018641A"/>
    <w:rsid w:val="00186B75"/>
    <w:rsid w:val="00194EBF"/>
    <w:rsid w:val="001957D7"/>
    <w:rsid w:val="001A362A"/>
    <w:rsid w:val="001C44B8"/>
    <w:rsid w:val="001C4CB4"/>
    <w:rsid w:val="001D0513"/>
    <w:rsid w:val="001D304F"/>
    <w:rsid w:val="001F07AC"/>
    <w:rsid w:val="00204BE5"/>
    <w:rsid w:val="00204C09"/>
    <w:rsid w:val="0021125A"/>
    <w:rsid w:val="00214938"/>
    <w:rsid w:val="002224C6"/>
    <w:rsid w:val="00225BAD"/>
    <w:rsid w:val="0022667E"/>
    <w:rsid w:val="00235246"/>
    <w:rsid w:val="002437A8"/>
    <w:rsid w:val="00257F6E"/>
    <w:rsid w:val="00263A5A"/>
    <w:rsid w:val="0027031E"/>
    <w:rsid w:val="0027118D"/>
    <w:rsid w:val="00275665"/>
    <w:rsid w:val="00284525"/>
    <w:rsid w:val="00284A33"/>
    <w:rsid w:val="002851D3"/>
    <w:rsid w:val="002862B9"/>
    <w:rsid w:val="00295991"/>
    <w:rsid w:val="00297D4A"/>
    <w:rsid w:val="002A0BE2"/>
    <w:rsid w:val="002B0906"/>
    <w:rsid w:val="002B2458"/>
    <w:rsid w:val="002C0B56"/>
    <w:rsid w:val="002C147D"/>
    <w:rsid w:val="002D0142"/>
    <w:rsid w:val="002E02D4"/>
    <w:rsid w:val="002F4BA6"/>
    <w:rsid w:val="00302CF6"/>
    <w:rsid w:val="00302FCB"/>
    <w:rsid w:val="00315913"/>
    <w:rsid w:val="00324D4E"/>
    <w:rsid w:val="00325BC7"/>
    <w:rsid w:val="00327E9E"/>
    <w:rsid w:val="003401BF"/>
    <w:rsid w:val="003406C1"/>
    <w:rsid w:val="00340E22"/>
    <w:rsid w:val="003474BF"/>
    <w:rsid w:val="00354623"/>
    <w:rsid w:val="0036028F"/>
    <w:rsid w:val="003622FC"/>
    <w:rsid w:val="00364B67"/>
    <w:rsid w:val="0036561D"/>
    <w:rsid w:val="003666E1"/>
    <w:rsid w:val="00372F0D"/>
    <w:rsid w:val="003750E7"/>
    <w:rsid w:val="00376A41"/>
    <w:rsid w:val="00382E72"/>
    <w:rsid w:val="003843F0"/>
    <w:rsid w:val="00392800"/>
    <w:rsid w:val="0039477F"/>
    <w:rsid w:val="003A137F"/>
    <w:rsid w:val="003A246E"/>
    <w:rsid w:val="003A2FCF"/>
    <w:rsid w:val="003A5DFF"/>
    <w:rsid w:val="003A6429"/>
    <w:rsid w:val="003C34C5"/>
    <w:rsid w:val="003D3B21"/>
    <w:rsid w:val="003D6A1D"/>
    <w:rsid w:val="003E407B"/>
    <w:rsid w:val="00407054"/>
    <w:rsid w:val="00414148"/>
    <w:rsid w:val="004203D1"/>
    <w:rsid w:val="00420898"/>
    <w:rsid w:val="004208E0"/>
    <w:rsid w:val="004226AD"/>
    <w:rsid w:val="00431FD5"/>
    <w:rsid w:val="0043254E"/>
    <w:rsid w:val="00433776"/>
    <w:rsid w:val="00433D3C"/>
    <w:rsid w:val="004344EC"/>
    <w:rsid w:val="00440629"/>
    <w:rsid w:val="00440E47"/>
    <w:rsid w:val="00443FAE"/>
    <w:rsid w:val="00444312"/>
    <w:rsid w:val="00455450"/>
    <w:rsid w:val="004717F7"/>
    <w:rsid w:val="0048076E"/>
    <w:rsid w:val="00483442"/>
    <w:rsid w:val="00493024"/>
    <w:rsid w:val="00494990"/>
    <w:rsid w:val="004A4385"/>
    <w:rsid w:val="004B1528"/>
    <w:rsid w:val="004B15A9"/>
    <w:rsid w:val="004B4712"/>
    <w:rsid w:val="004B6BBD"/>
    <w:rsid w:val="004B7292"/>
    <w:rsid w:val="004C1A9C"/>
    <w:rsid w:val="004C2032"/>
    <w:rsid w:val="004C3E27"/>
    <w:rsid w:val="004C5DAE"/>
    <w:rsid w:val="004D0A5A"/>
    <w:rsid w:val="004D31F6"/>
    <w:rsid w:val="004E2988"/>
    <w:rsid w:val="004E3CA8"/>
    <w:rsid w:val="004F79F7"/>
    <w:rsid w:val="005062AD"/>
    <w:rsid w:val="00515AE4"/>
    <w:rsid w:val="0052255E"/>
    <w:rsid w:val="005361E3"/>
    <w:rsid w:val="0054675D"/>
    <w:rsid w:val="0056209F"/>
    <w:rsid w:val="00565D6E"/>
    <w:rsid w:val="00576A37"/>
    <w:rsid w:val="00592DDD"/>
    <w:rsid w:val="005938F3"/>
    <w:rsid w:val="00593C29"/>
    <w:rsid w:val="005940E9"/>
    <w:rsid w:val="0059688E"/>
    <w:rsid w:val="005A2A50"/>
    <w:rsid w:val="005A5DF5"/>
    <w:rsid w:val="005A713C"/>
    <w:rsid w:val="005B1816"/>
    <w:rsid w:val="005B2809"/>
    <w:rsid w:val="005B3161"/>
    <w:rsid w:val="005D3EA8"/>
    <w:rsid w:val="005D4C96"/>
    <w:rsid w:val="005E1C33"/>
    <w:rsid w:val="005F4823"/>
    <w:rsid w:val="00613D83"/>
    <w:rsid w:val="0061455D"/>
    <w:rsid w:val="00614BB3"/>
    <w:rsid w:val="00616238"/>
    <w:rsid w:val="00624F4D"/>
    <w:rsid w:val="00626D4C"/>
    <w:rsid w:val="00627967"/>
    <w:rsid w:val="006356C5"/>
    <w:rsid w:val="006370A1"/>
    <w:rsid w:val="0063777B"/>
    <w:rsid w:val="0064041D"/>
    <w:rsid w:val="006425EE"/>
    <w:rsid w:val="00654459"/>
    <w:rsid w:val="006663D6"/>
    <w:rsid w:val="00671FBC"/>
    <w:rsid w:val="0067762B"/>
    <w:rsid w:val="00680F33"/>
    <w:rsid w:val="006A36FF"/>
    <w:rsid w:val="006A5185"/>
    <w:rsid w:val="006B0500"/>
    <w:rsid w:val="006C314D"/>
    <w:rsid w:val="006C3B81"/>
    <w:rsid w:val="006D0D15"/>
    <w:rsid w:val="006E488E"/>
    <w:rsid w:val="006F1FA2"/>
    <w:rsid w:val="006F2DB4"/>
    <w:rsid w:val="006F49EF"/>
    <w:rsid w:val="006F7DF2"/>
    <w:rsid w:val="00716831"/>
    <w:rsid w:val="00730B10"/>
    <w:rsid w:val="00747CA1"/>
    <w:rsid w:val="00753FD3"/>
    <w:rsid w:val="0076539C"/>
    <w:rsid w:val="00767FB1"/>
    <w:rsid w:val="007908A2"/>
    <w:rsid w:val="00791537"/>
    <w:rsid w:val="0079338C"/>
    <w:rsid w:val="007A208B"/>
    <w:rsid w:val="007A29F9"/>
    <w:rsid w:val="007A3924"/>
    <w:rsid w:val="007A72E8"/>
    <w:rsid w:val="007A7789"/>
    <w:rsid w:val="007B1F7F"/>
    <w:rsid w:val="007B28F7"/>
    <w:rsid w:val="007B5494"/>
    <w:rsid w:val="007B76A6"/>
    <w:rsid w:val="007C17B7"/>
    <w:rsid w:val="007C30A2"/>
    <w:rsid w:val="007C6968"/>
    <w:rsid w:val="007D6835"/>
    <w:rsid w:val="007E472A"/>
    <w:rsid w:val="00804319"/>
    <w:rsid w:val="00822F94"/>
    <w:rsid w:val="00835522"/>
    <w:rsid w:val="008470E7"/>
    <w:rsid w:val="00862D18"/>
    <w:rsid w:val="0086417D"/>
    <w:rsid w:val="00871A45"/>
    <w:rsid w:val="00880A64"/>
    <w:rsid w:val="0088276B"/>
    <w:rsid w:val="008957BC"/>
    <w:rsid w:val="008A329D"/>
    <w:rsid w:val="008A598E"/>
    <w:rsid w:val="008B463B"/>
    <w:rsid w:val="008B7543"/>
    <w:rsid w:val="008C06FE"/>
    <w:rsid w:val="008C4CC0"/>
    <w:rsid w:val="008C4F11"/>
    <w:rsid w:val="008C5861"/>
    <w:rsid w:val="008D42A8"/>
    <w:rsid w:val="008E2B89"/>
    <w:rsid w:val="008E6609"/>
    <w:rsid w:val="008F24D8"/>
    <w:rsid w:val="008F4863"/>
    <w:rsid w:val="008F6E34"/>
    <w:rsid w:val="009002E2"/>
    <w:rsid w:val="00901A33"/>
    <w:rsid w:val="00902EEE"/>
    <w:rsid w:val="009121AD"/>
    <w:rsid w:val="00915BCB"/>
    <w:rsid w:val="0092628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B6A4B"/>
    <w:rsid w:val="009C43C9"/>
    <w:rsid w:val="009D0457"/>
    <w:rsid w:val="009F5B69"/>
    <w:rsid w:val="009F5D4F"/>
    <w:rsid w:val="00A02DFD"/>
    <w:rsid w:val="00A101E8"/>
    <w:rsid w:val="00A20843"/>
    <w:rsid w:val="00A30FC4"/>
    <w:rsid w:val="00A31732"/>
    <w:rsid w:val="00A32484"/>
    <w:rsid w:val="00A503BB"/>
    <w:rsid w:val="00A517CE"/>
    <w:rsid w:val="00A73365"/>
    <w:rsid w:val="00A73C5C"/>
    <w:rsid w:val="00A76E30"/>
    <w:rsid w:val="00A836C1"/>
    <w:rsid w:val="00A905B9"/>
    <w:rsid w:val="00A91658"/>
    <w:rsid w:val="00A93140"/>
    <w:rsid w:val="00A95334"/>
    <w:rsid w:val="00A96C26"/>
    <w:rsid w:val="00AA1804"/>
    <w:rsid w:val="00AB102C"/>
    <w:rsid w:val="00AB39BD"/>
    <w:rsid w:val="00AB7883"/>
    <w:rsid w:val="00AC4610"/>
    <w:rsid w:val="00AE39CB"/>
    <w:rsid w:val="00AE42BB"/>
    <w:rsid w:val="00AE6E9B"/>
    <w:rsid w:val="00AF65F4"/>
    <w:rsid w:val="00AF7000"/>
    <w:rsid w:val="00AF75D6"/>
    <w:rsid w:val="00B03169"/>
    <w:rsid w:val="00B05303"/>
    <w:rsid w:val="00B168AE"/>
    <w:rsid w:val="00B23FDC"/>
    <w:rsid w:val="00B34AB1"/>
    <w:rsid w:val="00B34C70"/>
    <w:rsid w:val="00B37013"/>
    <w:rsid w:val="00B4055C"/>
    <w:rsid w:val="00B43C9A"/>
    <w:rsid w:val="00B5469E"/>
    <w:rsid w:val="00B55D5E"/>
    <w:rsid w:val="00B60768"/>
    <w:rsid w:val="00B616C0"/>
    <w:rsid w:val="00B740CC"/>
    <w:rsid w:val="00B77CAE"/>
    <w:rsid w:val="00B803A8"/>
    <w:rsid w:val="00B81EAC"/>
    <w:rsid w:val="00B83D6D"/>
    <w:rsid w:val="00B85FCA"/>
    <w:rsid w:val="00B90E32"/>
    <w:rsid w:val="00B9264B"/>
    <w:rsid w:val="00BB444E"/>
    <w:rsid w:val="00BB5471"/>
    <w:rsid w:val="00BB593D"/>
    <w:rsid w:val="00BB7FC7"/>
    <w:rsid w:val="00BC3226"/>
    <w:rsid w:val="00BC3E06"/>
    <w:rsid w:val="00BD1239"/>
    <w:rsid w:val="00BD5CF6"/>
    <w:rsid w:val="00BD6497"/>
    <w:rsid w:val="00BD649B"/>
    <w:rsid w:val="00BE33EB"/>
    <w:rsid w:val="00BE69E5"/>
    <w:rsid w:val="00BE6F10"/>
    <w:rsid w:val="00BF0C89"/>
    <w:rsid w:val="00C01640"/>
    <w:rsid w:val="00C03094"/>
    <w:rsid w:val="00C04A9B"/>
    <w:rsid w:val="00C172F8"/>
    <w:rsid w:val="00C17466"/>
    <w:rsid w:val="00C17F3C"/>
    <w:rsid w:val="00C35157"/>
    <w:rsid w:val="00C40CB9"/>
    <w:rsid w:val="00C57B13"/>
    <w:rsid w:val="00C61C6A"/>
    <w:rsid w:val="00C6727A"/>
    <w:rsid w:val="00C741C1"/>
    <w:rsid w:val="00C82784"/>
    <w:rsid w:val="00C84468"/>
    <w:rsid w:val="00C84D84"/>
    <w:rsid w:val="00CA1D3E"/>
    <w:rsid w:val="00CA26F6"/>
    <w:rsid w:val="00CA6771"/>
    <w:rsid w:val="00CC49B3"/>
    <w:rsid w:val="00CD0275"/>
    <w:rsid w:val="00CD437E"/>
    <w:rsid w:val="00CE31C3"/>
    <w:rsid w:val="00CE4F54"/>
    <w:rsid w:val="00CE722B"/>
    <w:rsid w:val="00CF2939"/>
    <w:rsid w:val="00D03A92"/>
    <w:rsid w:val="00D046F5"/>
    <w:rsid w:val="00D05A22"/>
    <w:rsid w:val="00D1024B"/>
    <w:rsid w:val="00D12724"/>
    <w:rsid w:val="00D14025"/>
    <w:rsid w:val="00D15F89"/>
    <w:rsid w:val="00D1797E"/>
    <w:rsid w:val="00D17BCC"/>
    <w:rsid w:val="00D2412E"/>
    <w:rsid w:val="00D3232D"/>
    <w:rsid w:val="00D422A2"/>
    <w:rsid w:val="00D45FEF"/>
    <w:rsid w:val="00D46D9C"/>
    <w:rsid w:val="00D54243"/>
    <w:rsid w:val="00D56D4B"/>
    <w:rsid w:val="00D6054A"/>
    <w:rsid w:val="00D67A41"/>
    <w:rsid w:val="00D714C9"/>
    <w:rsid w:val="00D80F6A"/>
    <w:rsid w:val="00D93509"/>
    <w:rsid w:val="00DB42A7"/>
    <w:rsid w:val="00DC616A"/>
    <w:rsid w:val="00DE7483"/>
    <w:rsid w:val="00DF1306"/>
    <w:rsid w:val="00DF4CD5"/>
    <w:rsid w:val="00E01B33"/>
    <w:rsid w:val="00E02E12"/>
    <w:rsid w:val="00E05B92"/>
    <w:rsid w:val="00E15098"/>
    <w:rsid w:val="00E3055C"/>
    <w:rsid w:val="00E420B5"/>
    <w:rsid w:val="00E4652D"/>
    <w:rsid w:val="00E46D1E"/>
    <w:rsid w:val="00E51138"/>
    <w:rsid w:val="00E54311"/>
    <w:rsid w:val="00E67442"/>
    <w:rsid w:val="00E7164A"/>
    <w:rsid w:val="00E8275A"/>
    <w:rsid w:val="00E976C4"/>
    <w:rsid w:val="00E97C73"/>
    <w:rsid w:val="00EA1090"/>
    <w:rsid w:val="00EA4124"/>
    <w:rsid w:val="00EA6EAB"/>
    <w:rsid w:val="00EB055B"/>
    <w:rsid w:val="00EC7093"/>
    <w:rsid w:val="00ED7972"/>
    <w:rsid w:val="00EE23D3"/>
    <w:rsid w:val="00EE5750"/>
    <w:rsid w:val="00EE665F"/>
    <w:rsid w:val="00EF633F"/>
    <w:rsid w:val="00F149A4"/>
    <w:rsid w:val="00F2280A"/>
    <w:rsid w:val="00F2613A"/>
    <w:rsid w:val="00F27587"/>
    <w:rsid w:val="00F33D1E"/>
    <w:rsid w:val="00F34093"/>
    <w:rsid w:val="00F517A7"/>
    <w:rsid w:val="00F62A72"/>
    <w:rsid w:val="00F904E6"/>
    <w:rsid w:val="00F93C00"/>
    <w:rsid w:val="00F9477E"/>
    <w:rsid w:val="00FA2BAB"/>
    <w:rsid w:val="00FA2D57"/>
    <w:rsid w:val="00FB4108"/>
    <w:rsid w:val="00FB7C4E"/>
    <w:rsid w:val="00FC3C72"/>
    <w:rsid w:val="00FD2E87"/>
    <w:rsid w:val="00FF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3E407B"/>
    <w:rPr>
      <w:rFonts w:hAnsi="Arial" w:ascii="Arial"/>
      <w:sz w:val="24"/>
    </w:rPr>
  </w:style>
  <w:style w:customStyle="true" w:styleId="BodyText21" w:type="paragraph">
    <w:name w:val="Body Text 21"/>
    <w:basedOn w:val="Normal"/>
    <w:rsid w:val="008C4F1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3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E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E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E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E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3E407B"/>
    <w:rPr>
      <w:rFonts w:ascii="Arial" w:hAnsi="Arial"/>
      <w:sz w:val="24"/>
    </w:rPr>
  </w:style>
  <w:style w:customStyle="1" w:styleId="BodyText21" w:type="paragraph">
    <w:name w:val="Body Text 21"/>
    <w:basedOn w:val="Normal"/>
    <w:rsid w:val="008C4F1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3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E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E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E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E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17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St-1077/2018</izvorni_sadrzaj>
    <derivirana_varijabla naziv="DomainObject.Predmet.OznakaBroj_1">St-1077/2018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SD INVEST d.o.o. za građevinarstvo, trgovinu i poslovanje nekretninama u stečaju</izvorni_sadrzaj>
    <derivirana_varijabla naziv="DomainObject.Predmet.ProtustrankaFormated_1">  Stečajna masa iza SD INVEST d.o.o. za građevinarstvo, trgovinu i poslovanje nekretninama u stečaju</derivirana_varijabla>
  </DomainObject.Predmet.ProtustrankaFormated>
  <DomainObject.Predmet.ProtustrankaFormatedOIB>
    <izvorni_sadrzaj>  Stečajna masa iza SD INVEST d.o.o. za građevinarstvo, trgovinu i poslovanje nekretninama u stečaju, OIB 69853632493</izvorni_sadrzaj>
    <derivirana_varijabla naziv="DomainObject.Predmet.ProtustrankaFormatedOIB_1">  Stečajna masa iza SD INVEST d.o.o. za građevinarstvo, trgovinu i poslovanje nekretninama u stečaju, OIB 69853632493</derivirana_varijabla>
  </DomainObject.Predmet.ProtustrankaFormatedOIB>
  <DomainObject.Predmet.ProtustrankaFormatedWithAdress>
    <izvorni_sadrzaj> Stečajna masa iza SD INVEST d.o.o. za građevinarstvo, trgovinu i poslovanje nekretninama u stečaju, Zagrebačka 6, 31000 Osijek</izvorni_sadrzaj>
    <derivirana_varijabla naziv="DomainObject.Predmet.ProtustrankaFormatedWithAdress_1"> Stečajna masa iza SD INVEST d.o.o. za građevinarstvo, trgovinu i poslovanje nekretninama u stečaju, Zagrebačka 6, 31000 Osijek</derivirana_varijabla>
  </DomainObject.Predmet.ProtustrankaFormatedWithAdress>
  <DomainObject.Predmet.ProtustrankaFormatedWithAdressOIB>
    <izvorni_sadrzaj> Stečajna masa iza SD INVEST d.o.o. za građevinarstvo, trgovinu i poslovanje nekretninama u stečaju, OIB 69853632493, Zagrebačka 6, 31000 Osijek</izvorni_sadrzaj>
    <derivirana_varijabla naziv="DomainObject.Predmet.ProtustrankaFormatedWithAdressOIB_1"> Stečajna masa iza SD INVEST d.o.o. za građevinarstvo, trgovinu i poslovanje nekretninama u stečaju, OIB 69853632493, Zagrebačka 6, 31000 Osijek</derivirana_varijabla>
  </DomainObject.Predmet.ProtustrankaFormatedWithAdressOIB>
  <DomainObject.Predmet.ProtustrankaWithAdress>
    <izvorni_sadrzaj>Stečajna masa iza SD INVEST d.o.o. za građevinarstvo, trgovinu i poslovanje nekretninama u stečaju Zagrebačka 6, 31000 Osijek</izvorni_sadrzaj>
    <derivirana_varijabla naziv="DomainObject.Predmet.ProtustrankaWithAdress_1">Stečajna masa iza SD INVEST d.o.o. za građevinarstvo, trgovinu i poslovanje nekretninama u stečaju Zagrebačka 6, 31000 Osijek</derivirana_varijabla>
  </DomainObject.Predmet.ProtustrankaWithAdress>
  <DomainObject.Predmet.ProtustrankaWithAdressOIB>
    <izvorni_sadrzaj>Stečajna masa iza SD INVEST d.o.o. za građevinarstvo, trgovinu i poslovanje nekretninama u stečaju, OIB 69853632493, Zagrebačka 6, 31000 Osijek</izvorni_sadrzaj>
    <derivirana_varijabla naziv="DomainObject.Predmet.ProtustrankaWithAdressOIB_1">Stečajna masa iza SD INVEST d.o.o. za građevinarstvo, trgovinu i poslovanje nekretninama u stečaju, OIB 69853632493, Zagrebačka 6, 31000 Osijek</derivirana_varijabla>
  </DomainObject.Predmet.ProtustrankaWithAdressOIB>
  <DomainObject.Predmet.ProtustrankaNazivFormated>
    <izvorni_sadrzaj>Stečajna masa iza SD INVEST d.o.o. za građevinarstvo, trgovinu i poslovanje nekretninama u stečaju</izvorni_sadrzaj>
    <derivirana_varijabla naziv="DomainObject.Predmet.ProtustrankaNazivFormated_1">Stečajna masa iza SD INVEST d.o.o. za građevinarstvo, trgovinu i poslovanje nekretninama u stečaju</derivirana_varijabla>
  </DomainObject.Predmet.ProtustrankaNazivFormated>
  <DomainObject.Predmet.ProtustrankaNazivFormatedOIB>
    <izvorni_sadrzaj>Stečajna masa iza SD INVEST d.o.o. za građevinarstvo, trgovinu i poslovanje nekretninama u stečaju, OIB 69853632493</izvorni_sadrzaj>
    <derivirana_varijabla naziv="DomainObject.Predmet.ProtustrankaNazivFormatedOIB_1">Stečajna masa iza SD INVEST d.o.o. za građevinarstvo, trgovinu i poslovanje nekretninama u stečaju, OIB 69853632493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SD INVEST d.o.o. za građevinarstvo, trgovinu i poslovanje nekretninama u stečaju</item>
    </izvorni_sadrzaj>
    <derivirana_varijabla naziv="DomainObject.Predmet.ProtuStrankaListFormated_1">
      <item>Stečajna masa iza SD INVEST d.o.o. za građevinarstvo, trgovinu i poslovanje nekretninama u stečaju</item>
    </derivirana_varijabla>
  </DomainObject.Predmet.ProtuStrankaListFormated>
  <DomainObject.Predmet.ProtuStrankaListFormatedOIB>
    <izvorni_sadrzaj>
      <item>Stečajna masa iza SD INVEST d.o.o. za građevinarstvo, trgovinu i poslovanje nekretninama u stečaju, OIB 69853632493</item>
    </izvorni_sadrzaj>
    <derivirana_varijabla naziv="DomainObject.Predmet.ProtuStrankaListFormatedOIB_1">
      <item>Stečajna masa iza SD INVEST d.o.o. za građevinarstvo, trgovinu i poslovanje nekretninama u stečaju, OIB 69853632493</item>
    </derivirana_varijabla>
  </DomainObject.Predmet.ProtuStrankaListFormatedOIB>
  <DomainObject.Predmet.ProtuStrankaListFormatedWithAdress>
    <izvorni_sadrzaj>
      <item>Stečajna masa iza SD INVEST d.o.o. za građevinarstvo, trgovinu i poslovanje nekretninama u stečaju, Zagrebačka 6, 31000 Osijek</item>
    </izvorni_sadrzaj>
    <derivirana_varijabla naziv="DomainObject.Predmet.ProtuStrankaListFormatedWithAdress_1">
      <item>Stečajna masa iza SD INVEST d.o.o. za građevinarstvo, trgovinu i poslovanje nekretninama u stečaju, Zagrebačka 6, 31000 Osijek</item>
    </derivirana_varijabla>
  </DomainObject.Predmet.ProtuStrankaListFormatedWithAdress>
  <DomainObject.Predmet.ProtuStrankaListFormatedWithAdressOIB>
    <izvorni_sadrzaj>
      <item>Stečajna masa iza SD INVEST d.o.o. za građevinarstvo, trgovinu i poslovanje nekretninama u stečaju, OIB 69853632493, Zagrebačka 6, 31000 Osijek</item>
    </izvorni_sadrzaj>
    <derivirana_varijabla naziv="DomainObject.Predmet.ProtuStrankaListFormatedWithAdressOIB_1">
      <item>Stečajna masa iza SD INVEST d.o.o. za građevinarstvo, trgovinu i poslovanje nekretninama u stečaju, OIB 69853632493, Zagrebačka 6, 31000 Osijek</item>
    </derivirana_varijabla>
  </DomainObject.Predmet.ProtuStrankaListFormatedWithAdressOIB>
  <DomainObject.Predmet.ProtuStrankaListNazivFormated>
    <izvorni_sadrzaj>
      <item>Stečajna masa iza SD INVEST d.o.o. za građevinarstvo, trgovinu i poslovanje nekretninama u stečaju</item>
    </izvorni_sadrzaj>
    <derivirana_varijabla naziv="DomainObject.Predmet.ProtuStrankaListNazivFormated_1">
      <item>Stečajna masa iza SD INVEST d.o.o. za građevinarstvo, trgovinu i poslovanje nekretninama u stečaju</item>
    </derivirana_varijabla>
  </DomainObject.Predmet.ProtuStrankaListNazivFormated>
  <DomainObject.Predmet.ProtuStrankaListNazivFormatedOIB>
    <izvorni_sadrzaj>
      <item>Stečajna masa iza SD INVEST d.o.o. za građevinarstvo, trgovinu i poslovanje nekretninama u stečaju, OIB 69853632493</item>
    </izvorni_sadrzaj>
    <derivirana_varijabla naziv="DomainObject.Predmet.ProtuStrankaListNazivFormatedOIB_1">
      <item>Stečajna masa iza SD INVEST d.o.o. za građevinarstvo, trgovinu i poslovanje nekretninama u stečaju, OIB 69853632493</item>
    </derivirana_varijabla>
  </DomainObject.Predmet.ProtuStrankaListNazivFormatedOIB>
  <DomainObject.Predmet.OstaliListFormated>
    <izvorni_sadrzaj>
      <item>Irena Benić</item>
    </izvorni_sadrzaj>
    <derivirana_varijabla naziv="DomainObject.Predmet.OstaliListFormated_1">
      <item>Irena Benić</item>
    </derivirana_varijabla>
  </DomainObject.Predmet.OstaliListFormated>
  <DomainObject.Predmet.OstaliListFormatedOIB>
    <izvorni_sadrzaj>
      <item>Irena Benić</item>
    </izvorni_sadrzaj>
    <derivirana_varijabla naziv="DomainObject.Predmet.OstaliListFormatedOIB_1">
      <item>Irena Benić</item>
    </derivirana_varijabla>
  </DomainObject.Predmet.OstaliListFormatedOIB>
  <DomainObject.Predmet.OstaliListFormatedWithAdress>
    <izvorni_sadrzaj>
      <item>Irena Benić, I. Trnskog 19, 10000 Zagreb</item>
    </izvorni_sadrzaj>
    <derivirana_varijabla naziv="DomainObject.Predmet.OstaliListFormatedWithAdress_1">
      <item>Irena Benić, I. Trnskog 19, 10000 Zagreb</item>
    </derivirana_varijabla>
  </DomainObject.Predmet.OstaliListFormatedWithAdress>
  <DomainObject.Predmet.OstaliListFormatedWithAdressOIB>
    <izvorni_sadrzaj>
      <item>Irena Benić, I. Trnskog 19, 10000 Zagreb</item>
    </izvorni_sadrzaj>
    <derivirana_varijabla naziv="DomainObject.Predmet.OstaliListFormatedWithAdressOIB_1">
      <item>Irena Benić, I. Trnskog 19, 10000 Zagreb</item>
    </derivirana_varijabla>
  </DomainObject.Predmet.OstaliListFormatedWithAdressOIB>
  <DomainObject.Predmet.OstaliListNazivFormated>
    <izvorni_sadrzaj>
      <item>Irena Benić</item>
    </izvorni_sadrzaj>
    <derivirana_varijabla naziv="DomainObject.Predmet.OstaliListNazivFormated_1">
      <item>Irena Benić</item>
    </derivirana_varijabla>
  </DomainObject.Predmet.OstaliListNazivFormated>
  <DomainObject.Predmet.OstaliListNazivFormatedOIB>
    <izvorni_sadrzaj>
      <item>Irena Benić</item>
    </izvorni_sadrzaj>
    <derivirana_varijabla naziv="DomainObject.Predmet.OstaliListNazivFormatedOIB_1">
      <item>Irena Benić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SD INVEST d.o.o. za građevinarstvo, trgovinu i poslovanje nekretninama u stečaju</izvorni_sadrzaj>
    <derivirana_varijabla naziv="DomainObject.Predmet.ProtustrankaIDrugi_1">Stečajna masa iza SD INVEST d.o.o. za građevinarstvo, trgovinu i poslovanje nekretninama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SD INVEST d.o.o. za građevinarstvo, trgovinu i poslovanje nekretninama u stečaju, OIB 69853632493, Zagrebačka 6, 31000 Osijek</izvorni_sadrzaj>
    <derivirana_varijabla naziv="DomainObject.Predmet.ProtustrankaIDrugiAdressOIB_1">Stečajna masa iza SD INVEST d.o.o. za građevinarstvo, trgovinu i poslovanje nekretninama u stečaju, OIB 69853632493, Zagrebačka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SD INVEST d.o.o. za građevinarstvo, trgovinu i poslovanje nekretninama u stečaju</item>
      <item>FINA Regionalni centar Zagreb</item>
      <item>Irena Benić</item>
    </izvorni_sadrzaj>
    <derivirana_varijabla naziv="DomainObject.Predmet.SudioniciListNaziv_1">
      <item>Stečajna masa iza SD INVEST d.o.o. za građevinarstvo, trgovinu i poslovanje nekretninama u stečaju</item>
      <item>FINA Regionalni centar Zagreb</item>
      <item>Irena Benić</item>
    </derivirana_varijabla>
  </DomainObject.Predmet.SudioniciListNaziv>
  <DomainObject.Predmet.SudioniciListAdressOIB>
    <izvorni_sadrzaj>
      <item>Stečajna masa iza SD INVEST d.o.o. za građevinarstvo, trgovinu i poslovanje nekretninama u stečaju, OIB 69853632493, Zagrebačka 6,31000 Osijek</item>
      <item>FINA Regionalni centar Zagreb, OIB 85821130368, Trg svibanjskih žrtava 1995. 1,10000 Zagreb</item>
      <item>Irena Benić, I. Trnskog 19,10000 Zagreb</item>
    </izvorni_sadrzaj>
    <derivirana_varijabla naziv="DomainObject.Predmet.SudioniciListAdressOIB_1">
      <item>Stečajna masa iza SD INVEST d.o.o. za građevinarstvo, trgovinu i poslovanje nekretninama u stečaju, OIB 69853632493, Zagrebačka 6,31000 Osijek</item>
      <item>FINA Regionalni centar Zagreb, OIB 85821130368, Trg svibanjskih žrtava 1995. 1,10000 Zagreb</item>
      <item>Irena Benić, I. Trnskog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69853632493</item>
      <item>, OIB 85821130368</item>
      <item>, OIB null</item>
    </izvorni_sadrzaj>
    <derivirana_varijabla naziv="DomainObject.Predmet.SudioniciListNazivOIB_1">
      <item>, OIB 69853632493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6F689B-38C1-4F7D-B9A0-7120215C35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1157</properties:Words>
  <properties:Characters>6303</properties:Characters>
  <properties:Lines>142</properties:Lines>
  <properties:Paragraphs>42</properties:Paragraphs>
  <properties:TotalTime>223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2018-06-13T08:10:00Z</dcterms:created>
  <dc:creator>Sudsko vijeæe</dc:creator>
  <cp:lastModifiedBy>Valentina Gabud</cp:lastModifiedBy>
  <cp:lastPrinted>2018-09-12T09:13:00Z</cp:lastPrinted>
  <dcterms:modified xmlns:xsi="http://www.w3.org/2001/XMLSchema-instance" xsi:type="dcterms:W3CDTF">2018-09-12T09:13:00Z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(2. Razrješenje_st.up.,_novo_sjedište_st.mase_i_poziv_vjerovnicima_133.st.5.i_6._SZ koštaarić-sd invest.docx)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