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1e49d" w14:paraId="361e49d" w:rsidRDefault="00A56A4D" w:rsidP="00A56A4D" w:rsidR="00A56A4D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A56A4D" w:rsidP="00A56A4D" w:rsidR="00A56A4D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A56A4D" w:rsidP="00A56A4D" w:rsidR="00A56A4D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A56A4D" w:rsidP="00A56A4D" w:rsidR="00A56A4D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A56A4D" w:rsidP="00A56A4D" w:rsidR="00A56A4D">
      <w:pPr>
        <w:jc w:val="right"/>
      </w:pPr>
    </w:p>
    <w:p w:rsidRDefault="00A56A4D" w:rsidP="00A56A4D" w:rsidR="00A56A4D">
      <w:pPr>
        <w:jc w:val="right"/>
      </w:pPr>
    </w:p>
    <w:p w:rsidRDefault="00A56A4D" w:rsidP="00A56A4D" w:rsidR="00A56A4D">
      <w:pPr>
        <w:jc w:val="both"/>
      </w:pPr>
      <w:r>
        <w:tab/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VITELLUS d.o.o., OIB: 44289621222 sa sjedištem u </w:t>
      </w:r>
      <w:proofErr w:type="spellStart"/>
      <w:r>
        <w:t>Preradovićeva</w:t>
      </w:r>
      <w:proofErr w:type="spellEnd"/>
      <w:r>
        <w:t xml:space="preserve"> 8, Križevci,</w:t>
      </w:r>
      <w:r>
        <w:t xml:space="preserve"> </w:t>
      </w:r>
      <w:r>
        <w:t>1</w:t>
      </w:r>
      <w:r>
        <w:t>4. siječnja 2016. temeljem čl. 430. Stečajnog zakona („NN“ 71/15, u daljnjem tekstu SZ) objavljuje sljedeći</w:t>
      </w:r>
    </w:p>
    <w:p w:rsidRDefault="00A56A4D" w:rsidP="00A56A4D" w:rsidR="00A56A4D">
      <w:pPr>
        <w:jc w:val="center"/>
      </w:pPr>
    </w:p>
    <w:p w:rsidRDefault="00A56A4D" w:rsidP="00A56A4D" w:rsidR="00A56A4D">
      <w:pPr>
        <w:jc w:val="center"/>
      </w:pPr>
      <w:r>
        <w:t>OGLAS</w:t>
      </w:r>
    </w:p>
    <w:p w:rsidRDefault="00A56A4D" w:rsidP="00A56A4D" w:rsidR="00A56A4D"/>
    <w:p w:rsidRDefault="00A56A4D" w:rsidP="00A56A4D" w:rsidR="00A56A4D">
      <w:pPr>
        <w:jc w:val="both"/>
      </w:pPr>
      <w:r>
        <w:t>1/</w:t>
      </w:r>
      <w:r>
        <w:tab/>
        <w:t xml:space="preserve">Utvrđuje se da ukupni iznos evidentiranog duga dužnika VITELLUS d.o.o., OIB: 44289621222 sa sjedištem u </w:t>
      </w:r>
      <w:proofErr w:type="spellStart"/>
      <w:r>
        <w:t>Preradovićeva</w:t>
      </w:r>
      <w:proofErr w:type="spellEnd"/>
      <w:r>
        <w:t xml:space="preserve"> 8, Križevci</w:t>
      </w:r>
      <w:r>
        <w:t>, iznosi 243.825</w:t>
      </w:r>
      <w:r>
        <w:t>,</w:t>
      </w:r>
      <w:r>
        <w:t>41</w:t>
      </w:r>
      <w:r>
        <w:t xml:space="preserve"> kn.</w:t>
      </w:r>
    </w:p>
    <w:p w:rsidRDefault="00A56A4D" w:rsidP="00A56A4D" w:rsidR="00A56A4D">
      <w:pPr>
        <w:jc w:val="both"/>
      </w:pPr>
    </w:p>
    <w:p w:rsidRDefault="00A56A4D" w:rsidP="00A56A4D" w:rsidR="00A56A4D">
      <w:pPr>
        <w:jc w:val="both"/>
      </w:pPr>
      <w:r>
        <w:t>2/</w:t>
      </w:r>
      <w:r>
        <w:tab/>
        <w:t xml:space="preserve"> Poziva se direktor dužnika </w:t>
      </w:r>
      <w:r>
        <w:t xml:space="preserve">Tihomir </w:t>
      </w:r>
      <w:proofErr w:type="spellStart"/>
      <w:r>
        <w:t>Smoljanec</w:t>
      </w:r>
      <w:proofErr w:type="spellEnd"/>
      <w:r>
        <w:t xml:space="preserve">, </w:t>
      </w:r>
      <w:r>
        <w:t xml:space="preserve">Križevci, Ulica P. Preradovića 8, </w:t>
      </w:r>
      <w:r>
        <w:t xml:space="preserve">OIB: </w:t>
      </w:r>
      <w:r>
        <w:t>16169742806</w:t>
      </w:r>
      <w:r>
        <w:t xml:space="preserve">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A56A4D" w:rsidP="00A56A4D" w:rsidR="00A56A4D">
      <w:pPr>
        <w:jc w:val="both"/>
      </w:pPr>
    </w:p>
    <w:p w:rsidRDefault="00A56A4D" w:rsidP="00A56A4D" w:rsidR="00A56A4D">
      <w:pPr>
        <w:jc w:val="both"/>
      </w:pPr>
      <w:r>
        <w:t>3/</w:t>
      </w:r>
      <w:r>
        <w:tab/>
        <w:t xml:space="preserve"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A56A4D" w:rsidP="00A56A4D" w:rsidR="00A56A4D"/>
    <w:p w:rsidRDefault="00A56A4D" w:rsidP="00A56A4D" w:rsidR="00A56A4D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A56A4D" w:rsidP="00A56A4D" w:rsidR="00A56A4D">
      <w:pPr>
        <w:jc w:val="both"/>
        <w:rPr>
          <w:color w:val="000000"/>
        </w:rPr>
      </w:pPr>
      <w:r>
        <w:tab/>
      </w:r>
    </w:p>
    <w:p w:rsidRDefault="00A56A4D" w:rsidP="00A56A4D" w:rsidR="00A56A4D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</w:t>
      </w:r>
      <w:r>
        <w:t>921</w:t>
      </w:r>
      <w:r>
        <w:t xml:space="preserve">15 otvoren kod Hrvatske poštanske banke. </w:t>
      </w:r>
    </w:p>
    <w:p w:rsidRDefault="00A56A4D" w:rsidP="00A56A4D" w:rsidR="00A56A4D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A56A4D" w:rsidP="00A56A4D" w:rsidR="00A56A4D">
      <w:pPr>
        <w:jc w:val="both"/>
      </w:pPr>
    </w:p>
    <w:p w:rsidRDefault="00A56A4D" w:rsidP="00A56A4D" w:rsidR="00A56A4D">
      <w:pPr>
        <w:jc w:val="center"/>
      </w:pPr>
      <w:r>
        <w:t>U Varaždinu, 14. siječnja 2016.</w:t>
      </w:r>
    </w:p>
    <w:p w:rsidRDefault="00A56A4D" w:rsidP="00A56A4D" w:rsidR="00A56A4D">
      <w:pPr>
        <w:jc w:val="both"/>
      </w:pPr>
    </w:p>
    <w:p w:rsidRDefault="00A56A4D" w:rsidP="00A56A4D" w:rsidR="00A56A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A56A4D" w:rsidP="00A56A4D" w:rsidR="00A56A4D"/>
    <w:p w:rsidRDefault="00A56A4D" w:rsidP="00A56A4D" w:rsidR="00DA0242" w:rsidRPr="00A56A4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</w:p>
    <w:sectPr w:rsidSect="00A56A4D" w:rsidR="00DA0242" w:rsidRPr="00A56A4D">
      <w:headerReference w:type="default" r:id="rId11"/>
      <w:pgSz w:code="9" w:h="16839" w:w="11907"/>
      <w:pgMar w:gutter="0" w:footer="1134" w:header="1134" w:left="1701" w:bottom="709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6A4D" w:rsidR="008333A9">
    <w:pPr>
      <w:pStyle w:val="Zaglavlje"/>
    </w:pPr>
    <w:r>
      <w:rPr>
        <w:rStyle w:val="PozadinaSvijetloCrvena"/>
        <w:shd w:fill="auto" w:color="auto" w:val="clear"/>
      </w:rPr>
      <w:t>Poslovni broj: 4 St-921/15-4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A4D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56A4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56A4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129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St-921/2015-4</izvorni_sadrzaj>
    <derivirana_varijabla naziv="DomainObject.Oznaka_1">St-921/2015-4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VITELLUS d.o.o. za proizvodnju, trgovinu i usluge</izvorni_sadrzaj>
    <derivirana_varijabla naziv="DomainObject.Predmet.ProtustrankaFormated_1">  VITELLUS d.o.o. za proizvodnju, trgovinu i usluge</derivirana_varijabla>
  </DomainObject.Predmet.ProtustrankaFormated>
  <DomainObject.Predmet.ProtustrankaFormatedOIB>
    <izvorni_sadrzaj>  VITELLUS d.o.o. za proizvodnju, trgovinu i usluge, OIB 44289621222</izvorni_sadrzaj>
    <derivirana_varijabla naziv="DomainObject.Predmet.ProtustrankaFormatedOIB_1">  VITELLUS d.o.o. za proizvodnju, trgovinu i usluge, OIB 44289621222</derivirana_varijabla>
  </DomainObject.Predmet.ProtustrankaFormatedOIB>
  <DomainObject.Predmet.ProtustrankaFormatedWithAdress>
    <izvorni_sadrzaj> VITELLUS d.o.o. za proizvodnju, trgovinu i usluge, Preradovićeva 8, 48260 Križevci</izvorni_sadrzaj>
    <derivirana_varijabla naziv="DomainObject.Predmet.ProtustrankaFormatedWithAdress_1"> VITELLUS d.o.o. za proizvodnju, trgovinu i usluge, Preradovićeva 8, 48260 Križevci</derivirana_varijabla>
  </DomainObject.Predmet.ProtustrankaFormatedWithAdress>
  <DomainObject.Predmet.ProtustrankaFormatedWithAdressOIB>
    <izvorni_sadrzaj> VITELLUS d.o.o. za proizvodnju, trgovinu i usluge, OIB 44289621222, Preradovićeva 8, 48260 Križevci</izvorni_sadrzaj>
    <derivirana_varijabla naziv="DomainObject.Predmet.ProtustrankaFormatedWithAdressOIB_1"> VITELLUS d.o.o. za proizvodnju, trgovinu i usluge, OIB 44289621222, Preradovićeva 8, 48260 Križevci</derivirana_varijabla>
  </DomainObject.Predmet.ProtustrankaFormatedWithAdressOIB>
  <DomainObject.Predmet.ProtustrankaWithAdress>
    <izvorni_sadrzaj>VITELLUS d.o.o. za proizvodnju, trgovinu i usluge Preradovićeva 8, 48260 Križevci</izvorni_sadrzaj>
    <derivirana_varijabla naziv="DomainObject.Predmet.ProtustrankaWithAdress_1">VITELLUS d.o.o. za proizvodnju, trgovinu i usluge Preradovićeva 8, 48260 Križevci</derivirana_varijabla>
  </DomainObject.Predmet.ProtustrankaWithAdress>
  <DomainObject.Predmet.ProtustrankaWithAdressOIB>
    <izvorni_sadrzaj>VITELLUS d.o.o. za proizvodnju, trgovinu i usluge, OIB 44289621222, Preradovićeva 8, 48260 Križevci</izvorni_sadrzaj>
    <derivirana_varijabla naziv="DomainObject.Predmet.ProtustrankaWithAdressOIB_1">VITELLUS d.o.o. za proizvodnju, trgovinu i usluge, OIB 44289621222, Preradovićeva 8, 48260 Križevci</derivirana_varijabla>
  </DomainObject.Predmet.ProtustrankaWithAdressOIB>
  <DomainObject.Predmet.ProtustrankaNazivFormated>
    <izvorni_sadrzaj>VITELLUS d.o.o. za proizvodnju, trgovinu i usluge</izvorni_sadrzaj>
    <derivirana_varijabla naziv="DomainObject.Predmet.ProtustrankaNazivFormated_1">VITELLUS d.o.o. za proizvodnju, trgovinu i usluge</derivirana_varijabla>
  </DomainObject.Predmet.ProtustrankaNazivFormated>
  <DomainObject.Predmet.ProtustrankaNazivFormatedOIB>
    <izvorni_sadrzaj>VITELLUS d.o.o. za proizvodnju, trgovinu i usluge, OIB 44289621222</izvorni_sadrzaj>
    <derivirana_varijabla naziv="DomainObject.Predmet.ProtustrankaNazivFormatedOIB_1">VITELLUS d.o.o. za proizvodnju, trgovinu i usluge, OIB 44289621222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243825.41</izvorni_sadrzaj>
    <derivirana_varijabla naziv="DomainObject.Predmet.TrenutnaVrijednost_1">243825.41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VITELLUS d.o.o. za proizvodnju, trgovinu i usluge</item>
    </izvorni_sadrzaj>
    <derivirana_varijabla naziv="DomainObject.Predmet.ProtuStrankaListFormated_1">
      <item>VITELLUS d.o.o. za proizvodnju, trgovinu i usluge</item>
    </derivirana_varijabla>
  </DomainObject.Predmet.ProtuStrankaListFormated>
  <DomainObject.Predmet.ProtuStrankaListFormatedOIB>
    <izvorni_sadrzaj>
      <item>VITELLUS d.o.o. za proizvodnju, trgovinu i usluge, OIB 44289621222</item>
    </izvorni_sadrzaj>
    <derivirana_varijabla naziv="DomainObject.Predmet.ProtuStrankaListFormatedOIB_1">
      <item>VITELLUS d.o.o. za proizvodnju, trgovinu i usluge, OIB 44289621222</item>
    </derivirana_varijabla>
  </DomainObject.Predmet.ProtuStrankaListFormatedOIB>
  <DomainObject.Predmet.ProtuStrankaListFormatedWithAdress>
    <izvorni_sadrzaj>
      <item>VITELLUS d.o.o. za proizvodnju, trgovinu i usluge, Preradovićeva 8, 48260 Križevci</item>
    </izvorni_sadrzaj>
    <derivirana_varijabla naziv="DomainObject.Predmet.ProtuStrankaListFormatedWithAdress_1">
      <item>VITELLUS d.o.o. za proizvodnju, trgovinu i usluge, Preradovićeva 8, 48260 Križevci</item>
    </derivirana_varijabla>
  </DomainObject.Predmet.ProtuStrankaListFormatedWithAdress>
  <DomainObject.Predmet.ProtuStrankaListFormatedWithAdressOIB>
    <izvorni_sadrzaj>
      <item>VITELLUS d.o.o. za proizvodnju, trgovinu i usluge, OIB 44289621222, Preradovićeva 8, 48260 Križevci</item>
    </izvorni_sadrzaj>
    <derivirana_varijabla naziv="DomainObject.Predmet.ProtuStrankaListFormatedWithAdressOIB_1">
      <item>VITELLUS d.o.o. za proizvodnju, trgovinu i usluge, OIB 44289621222, Preradovićeva 8, 48260 Križevci</item>
    </derivirana_varijabla>
  </DomainObject.Predmet.ProtuStrankaListFormatedWithAdressOIB>
  <DomainObject.Predmet.ProtuStrankaListNazivFormated>
    <izvorni_sadrzaj>
      <item>VITELLUS d.o.o. za proizvodnju, trgovinu i usluge</item>
    </izvorni_sadrzaj>
    <derivirana_varijabla naziv="DomainObject.Predmet.ProtuStrankaListNazivFormated_1">
      <item>VITELLUS d.o.o. za proizvodnju, trgovinu i usluge</item>
    </derivirana_varijabla>
  </DomainObject.Predmet.ProtuStrankaListNazivFormated>
  <DomainObject.Predmet.ProtuStrankaListNazivFormatedOIB>
    <izvorni_sadrzaj>
      <item>VITELLUS d.o.o. za proizvodnju, trgovinu i usluge, OIB 44289621222</item>
    </izvorni_sadrzaj>
    <derivirana_varijabla naziv="DomainObject.Predmet.ProtuStrankaListNazivFormatedOIB_1">
      <item>VITELLUS d.o.o. za proizvodnju, trgovinu i usluge, OIB 44289621222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St-921/2015-4</izvorni_sadrzaj>
    <derivirana_varijabla naziv="DomainObject.PoslovniBrojDokumenta_1">St-921/2015-4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VITELLUS d.o.o. za proizvodnju, trgovinu i usluge</izvorni_sadrzaj>
    <derivirana_varijabla naziv="DomainObject.Predmet.ProtustrankaIDrugi_1">VITELLUS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VITELLUS d.o.o. za proizvodnju, trgovinu i usluge, OIB 44289621222, Preradovićeva 8, 48260 Križevci</izvorni_sadrzaj>
    <derivirana_varijabla naziv="DomainObject.Predmet.ProtustrankaIDrugiAdressOIB_1">VITELLUS d.o.o. za proizvodnju, trgovinu i usluge, OIB 44289621222, Preradovićeva 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VITELLUS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VITELLUS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VITELLUS d.o.o. za proizvodnju, trgovinu i usluge, OIB 44289621222, Preradovićeva 8,48260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VITELLUS d.o.o. za proizvodnju, trgovinu i usluge, OIB 44289621222, Preradovićeva 8,48260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6C2C07-7FFE-476A-9C4E-6D23D4BF33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2005</properties:Characters>
  <properties:Lines>48</properties:Lines>
  <properties:Paragraphs>14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2016-01-14T08:16:00Z</cp:lastPrinted>
  <dcterms:modified xmlns:xsi="http://www.w3.org/2001/XMLSchema-instance" xsi:type="dcterms:W3CDTF">2016-01-14T08:17:00Z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St-921/2015-4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