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90ce" w14:paraId="a1d90ce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C32D46" w:rsidR="00C32D46">
      <w:pPr>
        <w:ind w:firstLine="708" w:left="5664"/>
        <w:jc w:val="right"/>
      </w:pPr>
      <w:r w:rsidRPr="005F3621">
        <w:rPr>
          <w:b/>
        </w:rPr>
        <w:tab/>
      </w:r>
      <w:r w:rsidR="00D026BB">
        <w:rPr>
          <w:b/>
        </w:rPr>
        <w:t xml:space="preserve"> </w:t>
      </w:r>
      <w:r w:rsidR="00C32D46">
        <w:t>40.</w:t>
      </w:r>
      <w:r w:rsidR="00C32D46" w:rsidRPr="00645508">
        <w:t>-St-</w:t>
      </w:r>
      <w:r w:rsidR="00C32D46">
        <w:t>4</w:t>
      </w:r>
      <w:r w:rsidR="00DC5CAD">
        <w:t>34</w:t>
      </w:r>
      <w:r w:rsidR="00C32D46">
        <w:t>/1</w:t>
      </w:r>
      <w:r w:rsidR="00DC5CAD">
        <w:t>3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DC5CAD">
        <w:t xml:space="preserve">NEOKON d.o.o. </w:t>
      </w:r>
      <w:r w:rsidR="00927A8B">
        <w:t xml:space="preserve">u stečaju, </w:t>
      </w:r>
      <w:r w:rsidR="00DC5CAD">
        <w:t>Zagreb, Barutanski jarak 42</w:t>
      </w:r>
      <w:r w:rsidR="00C32D46" w:rsidRPr="00C150C6">
        <w:t xml:space="preserve"> (OIB </w:t>
      </w:r>
      <w:r w:rsidR="00DC5CAD">
        <w:t>930313112618</w:t>
      </w:r>
      <w:r w:rsidR="00C32D46" w:rsidRPr="00C150C6">
        <w:t>)</w:t>
      </w:r>
      <w:r w:rsidR="00D63402">
        <w:t xml:space="preserve">, </w:t>
      </w:r>
      <w:r w:rsidRPr="005F3621">
        <w:t xml:space="preserve">dana </w:t>
      </w:r>
      <w:r w:rsidR="0098340F">
        <w:t>5. travnja 2017.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0D433A" w:rsidR="000D433A" w:rsidRPr="005F3621">
      <w:pPr>
        <w:jc w:val="both"/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5C23D5">
        <w:t xml:space="preserve">GRANDELION d.o.o. Hrvatski Leskovac, Mejna 17, OIB 11961654782,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5C23D5">
        <w:t xml:space="preserve">NEOKON d.o.o. </w:t>
      </w:r>
      <w:r w:rsidR="00927A8B">
        <w:t xml:space="preserve">, u stečaju, </w:t>
      </w:r>
      <w:r w:rsidR="005C23D5">
        <w:t>Zagreb, Barutanski jarak 42</w:t>
      </w:r>
      <w:r w:rsidR="005C23D5" w:rsidRPr="00C150C6">
        <w:t xml:space="preserve"> (OIB </w:t>
      </w:r>
      <w:r w:rsidR="005C23D5">
        <w:t>930313112618</w:t>
      </w:r>
      <w:r w:rsidR="005C23D5" w:rsidRPr="00C150C6">
        <w:t>)</w:t>
      </w:r>
      <w:r w:rsidR="005C23D5">
        <w:t>,</w:t>
      </w:r>
      <w:r w:rsidR="00D92622" w:rsidRPr="005F3621">
        <w:t xml:space="preserve">i to: </w:t>
      </w:r>
    </w:p>
    <w:p w:rsidRDefault="006F244B" w:rsidP="00E32F0D" w:rsidR="00E32F0D">
      <w:pPr>
        <w:tabs>
          <w:tab w:pos="0" w:val="left"/>
        </w:tabs>
        <w:jc w:val="both"/>
      </w:pPr>
      <w:r>
        <w:tab/>
      </w:r>
      <w:r w:rsidR="00842B8E">
        <w:t>-</w:t>
      </w:r>
      <w:r w:rsidR="00927A8B">
        <w:t xml:space="preserve">upisana </w:t>
      </w:r>
      <w:r w:rsidR="00276816">
        <w:t xml:space="preserve">u z.k.ul.br.4562, etaža 23., k.o. Vrapče, kod Općinskog građanskog suda u Zagrebu, </w:t>
      </w:r>
      <w:r w:rsidR="004C30E2">
        <w:t xml:space="preserve">a koja se sastoji od </w:t>
      </w:r>
      <w:r w:rsidR="00276816">
        <w:t xml:space="preserve"> </w:t>
      </w:r>
      <w:r w:rsidR="00E32F0D">
        <w:t xml:space="preserve">422/10000 dijela k.č. br. 4037/13, stambena zgrada br.45. tlocrtne površine 372 čm i dvorište površine 629 čm,  u ulici  Topić-Mimare Ante, ukupne površine 1001 čm, povezane sa vlasništvom trosobnog stana u prizemlju površine 45,84 čm, s pripadajućim parkiralištem površine 3,13 čm (oznake p15), odnosno ukupne površine 48,97 čm, u nacrtu označen S4.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E1C6F" w:rsidR="00D63402" w:rsidRPr="008E7B11">
      <w:pPr>
        <w:ind w:firstLine="680"/>
        <w:jc w:val="both"/>
      </w:pPr>
      <w:r w:rsidRPr="008E7B11">
        <w:t xml:space="preserve">II Kupac </w:t>
      </w:r>
      <w:r w:rsidR="00EE1C6F">
        <w:t>GRANDELION d.o.o. Hrvatski Leskovac, Mejna 17 OIB 11961654782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842B8E">
        <w:t>4</w:t>
      </w:r>
      <w:r w:rsidR="00EE1C6F">
        <w:t>34/13</w:t>
      </w:r>
      <w:r w:rsidR="00842B8E">
        <w:t xml:space="preserve"> </w:t>
      </w:r>
      <w:r>
        <w:t xml:space="preserve"> uplatiti iznos od </w:t>
      </w:r>
      <w:r w:rsidR="006F244B">
        <w:t>208.773,71</w:t>
      </w:r>
      <w:r>
        <w:t xml:space="preserve"> kn, a kao razliku između uplaćene jamčevine i postignute kupoprodajne cijene na javnoj dražbi od </w:t>
      </w:r>
      <w:r w:rsidR="004B1F66">
        <w:t>5. travnja 2017.</w:t>
      </w:r>
      <w:r>
        <w:t xml:space="preserve">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će rješenjem prodaju oglasiti nevažećom i odrediti novu prodaju, uz uvjete određene za prodaju koja je oglašena nevažećom.             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96C90" w:rsidP="00D63402" w:rsidR="00C96C90">
      <w:pPr>
        <w:ind w:left="680"/>
        <w:jc w:val="both"/>
      </w:pPr>
    </w:p>
    <w:p w:rsidRDefault="00D63402" w:rsidP="00173107" w:rsidR="00173107">
      <w:pPr>
        <w:numPr>
          <w:ilvl w:val="1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  <w:r w:rsidR="00173107" w:rsidRPr="00173107">
        <w:t xml:space="preserve"> </w:t>
      </w:r>
    </w:p>
    <w:p w:rsidRDefault="00173107" w:rsidP="00173107" w:rsidR="00173107">
      <w:p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  <w:r>
        <w:lastRenderedPageBreak/>
        <w:t>1.ZVEZA BANK REG.Z.Z. O.J PAULITSCHGASSE 5-7, A-9010 KLAGENFURT, AUSTRIJA</w:t>
      </w:r>
    </w:p>
    <w:p w:rsidRDefault="00173107" w:rsidP="00173107" w:rsidR="00173107">
      <w:p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  <w:r>
        <w:t>2.CREDO BANKA d.d., Split, Zrinjsko Frankopanska br58,</w:t>
      </w:r>
    </w:p>
    <w:p w:rsidRDefault="00173107" w:rsidP="00173107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3.</w:t>
      </w:r>
      <w:r w:rsidRPr="00EF7F7E">
        <w:t>REPUBLIKA HRVATSKA</w:t>
      </w:r>
    </w:p>
    <w:p w:rsidRDefault="0089370E" w:rsidP="00C5291E" w:rsidR="00D63402" w:rsidRPr="008E7B11">
      <w:pPr>
        <w:pStyle w:val="Odlomakpopisa"/>
        <w:ind w:left="360"/>
        <w:jc w:val="both"/>
      </w:pPr>
      <w:r>
        <w:t xml:space="preserve"> </w:t>
      </w:r>
      <w:r w:rsidR="00D63402" w:rsidRPr="008E7B11">
        <w:t>- 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B702D1">
        <w:t xml:space="preserve">Općinskog građanskog suda u Zagrebu,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B702D1">
        <w:t>Općinskog građanskog suda u Zagrebu</w:t>
      </w:r>
      <w:r w:rsidR="00395FE9">
        <w:t xml:space="preserve">,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BA7AFE">
        <w:t>23. prosinca</w:t>
      </w:r>
      <w:r w:rsidR="00D013AD">
        <w:t xml:space="preserve"> </w:t>
      </w:r>
      <w:r w:rsidR="00B221F0">
        <w:t xml:space="preserve"> </w:t>
      </w:r>
      <w:r>
        <w:t>201</w:t>
      </w:r>
      <w:r w:rsidR="00BA7AFE">
        <w:t>3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</w:t>
      </w:r>
      <w:r w:rsidR="00D45FC2">
        <w:t>2.veljače 2015</w:t>
      </w:r>
      <w:r w:rsidRPr="0000060C">
        <w:t xml:space="preserve"> </w:t>
      </w:r>
      <w:r>
        <w:t xml:space="preserve">određenja je prodaja nekretnine stečajnog dužnika opisane toč.I ovog </w:t>
      </w:r>
      <w:r w:rsidR="00D013AD">
        <w:t>rješenja</w:t>
      </w:r>
      <w:r>
        <w:t xml:space="preserve">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</w:t>
      </w:r>
      <w:r w:rsidR="00776B88">
        <w:t>1</w:t>
      </w:r>
      <w:r>
        <w:t>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204523">
        <w:t>24. veljače 2017.</w:t>
      </w:r>
      <w:r>
        <w:t xml:space="preserve">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7900CD" w:rsidR="00342745" w:rsidRPr="007837E3">
      <w:pPr>
        <w:ind w:firstLine="680"/>
        <w:jc w:val="both"/>
      </w:pPr>
      <w:r w:rsidRPr="005F3621">
        <w:t>Na usmenoj ja</w:t>
      </w:r>
      <w:r w:rsidRPr="00812721">
        <w:t>vnoj dražbi održanoj na Trgovačkom sudu u Zagrebu</w:t>
      </w:r>
      <w:r w:rsidR="00BE31E2" w:rsidRPr="00812721">
        <w:t xml:space="preserve"> </w:t>
      </w:r>
      <w:r w:rsidR="001A6B7B" w:rsidRPr="00812721">
        <w:t xml:space="preserve"> dana </w:t>
      </w:r>
      <w:r w:rsidR="0060445D">
        <w:t>5. travnja 2017.</w:t>
      </w:r>
      <w:r w:rsidR="006B1643" w:rsidRPr="00812721">
        <w:t>.</w:t>
      </w:r>
      <w:r w:rsidRPr="00812721">
        <w:t xml:space="preserve"> pristupi</w:t>
      </w:r>
      <w:r w:rsidR="00BE31E2" w:rsidRPr="00812721">
        <w:t xml:space="preserve">o je </w:t>
      </w:r>
      <w:r w:rsidR="001A6B7B" w:rsidRPr="00812721">
        <w:t xml:space="preserve">jedan ponuditelj </w:t>
      </w:r>
      <w:r w:rsidR="007900CD">
        <w:t>GRANDELION d.o.o. Hrvatski Leskovac, Mejna 17 OIB 11961654782,</w:t>
      </w:r>
      <w:r w:rsidR="001A6B7B" w:rsidRPr="00812721">
        <w:t xml:space="preserve">  </w:t>
      </w:r>
      <w:r w:rsidRPr="00812721">
        <w:t xml:space="preserve">ponudio </w:t>
      </w:r>
      <w:r w:rsidR="0060342A" w:rsidRPr="00812721">
        <w:t xml:space="preserve"> najvišu</w:t>
      </w:r>
      <w:r w:rsidRPr="00812721">
        <w:t xml:space="preserve"> cijenu u iznosu od </w:t>
      </w:r>
      <w:r w:rsidR="004C30E2">
        <w:t>232.073,71 kn</w:t>
      </w:r>
      <w:r w:rsidR="001A6B7B" w:rsidRPr="00812721">
        <w:t>,</w:t>
      </w:r>
      <w:r w:rsidRPr="00812721">
        <w:t xml:space="preserve"> te je sukladno odredbi član</w:t>
      </w:r>
      <w:r w:rsidRPr="007837E3">
        <w:t xml:space="preserve">ka </w:t>
      </w:r>
      <w:r w:rsidR="0060342A" w:rsidRPr="007837E3">
        <w:t xml:space="preserve">103. </w:t>
      </w:r>
      <w:r w:rsidRPr="007837E3">
        <w:t xml:space="preserve">stavak </w:t>
      </w:r>
      <w:r w:rsidR="001A6B7B" w:rsidRPr="007837E3">
        <w:t>4</w:t>
      </w:r>
      <w:r w:rsidRPr="007837E3">
        <w:t>. OZ-a ispunio uvjete da mu se dosudi naprijed opisana nekretnina.</w:t>
      </w:r>
    </w:p>
    <w:p w:rsidRDefault="001A6B7B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lastRenderedPageBreak/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60445D">
        <w:t>5. travnja 2017.</w:t>
      </w:r>
    </w:p>
    <w:p w:rsidRDefault="0007340C" w:rsidP="00A070C0" w:rsidR="0007340C" w:rsidRPr="005F3621">
      <w:pPr>
        <w:pStyle w:val="Tijeloteksta2"/>
        <w:spacing w:lineRule="auto" w:line="240"/>
        <w:ind w:firstLine="708" w:left="4248"/>
        <w:jc w:val="center"/>
      </w:pPr>
      <w:r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A070C0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A070C0">
        <w:rPr>
          <w:rFonts w:cs="Times New Roman" w:hAnsi="Times New Roman" w:ascii="Times New Roman"/>
          <w:sz w:val="24"/>
        </w:rPr>
        <w:t xml:space="preserve">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A070C0" w:rsidP="00A070C0" w:rsidR="00A070C0">
      <w:pPr>
        <w:ind w:firstLine="708" w:left="3540"/>
        <w:jc w:val="both"/>
      </w:pPr>
      <w:r>
        <w:t>Za točnost otpravka, ovlašteni službenik:</w:t>
      </w:r>
    </w:p>
    <w:p w:rsidRDefault="00A070C0" w:rsidP="00422EE0" w:rsidR="00A070C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0502" w:rsidP="00A070C0" w:rsidR="008E0502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270" w:rsidR="00235270">
      <w:r>
        <w:separator/>
      </w:r>
    </w:p>
  </w:endnote>
  <w:endnote w:id="0" w:type="continuationSeparator">
    <w:p w:rsidRDefault="00235270" w:rsidR="00235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270" w:rsidR="00235270">
      <w:r>
        <w:separator/>
      </w:r>
    </w:p>
  </w:footnote>
  <w:footnote w:id="0" w:type="continuationSeparator">
    <w:p w:rsidRDefault="00235270" w:rsidR="00235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8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D0609D">
      <w:t>4</w:t>
    </w:r>
    <w:r w:rsidR="004C48CC">
      <w:t>34/13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6615"/>
    <w:rsid w:val="000B118B"/>
    <w:rsid w:val="000C44C8"/>
    <w:rsid w:val="000D433A"/>
    <w:rsid w:val="000E486E"/>
    <w:rsid w:val="000F00A7"/>
    <w:rsid w:val="000F2AA5"/>
    <w:rsid w:val="00105DED"/>
    <w:rsid w:val="00124A94"/>
    <w:rsid w:val="00167C21"/>
    <w:rsid w:val="00173107"/>
    <w:rsid w:val="00185CCC"/>
    <w:rsid w:val="001A0199"/>
    <w:rsid w:val="001A6B7B"/>
    <w:rsid w:val="00204523"/>
    <w:rsid w:val="002048C5"/>
    <w:rsid w:val="00232160"/>
    <w:rsid w:val="00235270"/>
    <w:rsid w:val="002365A5"/>
    <w:rsid w:val="00276816"/>
    <w:rsid w:val="002809DD"/>
    <w:rsid w:val="002B215D"/>
    <w:rsid w:val="002B30D4"/>
    <w:rsid w:val="002B7936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45AC"/>
    <w:rsid w:val="00395FE9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20AF8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750B"/>
    <w:rsid w:val="00633709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25E0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806656"/>
    <w:rsid w:val="00812721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0502"/>
    <w:rsid w:val="008E7B11"/>
    <w:rsid w:val="00923C68"/>
    <w:rsid w:val="00927A8B"/>
    <w:rsid w:val="009328EC"/>
    <w:rsid w:val="00933F9D"/>
    <w:rsid w:val="009515ED"/>
    <w:rsid w:val="00962251"/>
    <w:rsid w:val="0098340F"/>
    <w:rsid w:val="00986363"/>
    <w:rsid w:val="0099546C"/>
    <w:rsid w:val="009C3B39"/>
    <w:rsid w:val="009C3D69"/>
    <w:rsid w:val="009E5511"/>
    <w:rsid w:val="00A070C0"/>
    <w:rsid w:val="00A10CCA"/>
    <w:rsid w:val="00A12C3D"/>
    <w:rsid w:val="00A17196"/>
    <w:rsid w:val="00A31CB4"/>
    <w:rsid w:val="00A53CB8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642F"/>
    <w:rsid w:val="00B47343"/>
    <w:rsid w:val="00B50989"/>
    <w:rsid w:val="00B571B6"/>
    <w:rsid w:val="00B654E9"/>
    <w:rsid w:val="00B702D1"/>
    <w:rsid w:val="00B76820"/>
    <w:rsid w:val="00B91D8C"/>
    <w:rsid w:val="00B929EE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32D46"/>
    <w:rsid w:val="00C41D74"/>
    <w:rsid w:val="00C42687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A0CA4"/>
    <w:rsid w:val="00CB1E77"/>
    <w:rsid w:val="00CB452B"/>
    <w:rsid w:val="00CE350D"/>
    <w:rsid w:val="00CE4AD0"/>
    <w:rsid w:val="00CF7962"/>
    <w:rsid w:val="00D013AD"/>
    <w:rsid w:val="00D026BB"/>
    <w:rsid w:val="00D0609D"/>
    <w:rsid w:val="00D14589"/>
    <w:rsid w:val="00D2100F"/>
    <w:rsid w:val="00D27E4F"/>
    <w:rsid w:val="00D45B56"/>
    <w:rsid w:val="00D45FC2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37C0"/>
    <w:rsid w:val="00EB0A1E"/>
    <w:rsid w:val="00EB0E50"/>
    <w:rsid w:val="00EC0FC1"/>
    <w:rsid w:val="00EC396C"/>
    <w:rsid w:val="00EE1C6F"/>
    <w:rsid w:val="00F3024F"/>
    <w:rsid w:val="00F464A3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0C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0C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0C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0C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0C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0C0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0C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0C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781</properties:Words>
  <properties:Characters>4197</properties:Characters>
  <properties:Lines>111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2017-04-13T09:23:00Z</dcterms:created>
  <dc:creator>BISERKA CALIC</dc:creator>
  <cp:lastModifiedBy>Valentina Delač</cp:lastModifiedBy>
  <cp:lastPrinted>2017-04-13T09:26:00Z</cp:lastPrinted>
  <dcterms:modified xmlns:xsi="http://www.w3.org/2001/XMLSchema-instance" xsi:type="dcterms:W3CDTF">2017-04-13T09:28:00Z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