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d7e4" w14:paraId="0fad7e4" w:rsidRDefault="004A16D4" w:rsidP="00820A1A" w:rsidR="004A16D4">
      <w:pPr>
        <w:jc w:val="right"/>
        <w15:collapsed w:val="false"/>
      </w:pPr>
    </w:p>
    <w:p w:rsidRDefault="00820A1A" w:rsidP="00820A1A" w:rsidR="00820A1A" w:rsidRPr="00847790">
      <w:pPr>
        <w:jc w:val="right"/>
        <w:rPr>
          <w:rStyle w:val="Naglaeno"/>
          <w:b w:val="false"/>
          <w:bCs w:val="false"/>
        </w:rPr>
      </w:pPr>
      <w:r w:rsidRPr="00847790">
        <w:t>6 St-</w:t>
      </w:r>
      <w:r w:rsidR="004A16D4">
        <w:t>598</w:t>
      </w:r>
      <w:r w:rsidR="004A1B5B">
        <w:t>/17-</w:t>
      </w:r>
      <w:r w:rsidR="004A16D4">
        <w:t>12</w:t>
      </w:r>
    </w:p>
    <w:p w:rsidRDefault="00A772A3" w:rsidP="00820A1A" w:rsidR="00A772A3">
      <w:pPr>
        <w:rPr>
          <w:rStyle w:val="Naglaeno"/>
        </w:rPr>
      </w:pP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CD55B2">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A2F05" w:rsidP="00820A1A" w:rsidR="00CA2F05"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CA2F05" w:rsidP="00820A1A" w:rsidR="00CA2F05">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6D4">
        <w:t xml:space="preserve">RH MF Porezna uprava, Područni ured Slavonija i Baranja </w:t>
      </w:r>
      <w:r w:rsidR="004A16D4">
        <w:rPr>
          <w:color w:val="000000"/>
        </w:rPr>
        <w:t xml:space="preserve">Porezno mjesto Osijek, koga zastupa Županijsko državno odvjetništvo u Osijeku, za otvaranje stečajnog postupka nad dužnikom </w:t>
      </w:r>
      <w:r w:rsidR="004A16D4" w:rsidRPr="004A16D4">
        <w:rPr>
          <w:b/>
          <w:color w:val="000000"/>
        </w:rPr>
        <w:t xml:space="preserve">KABAŠAJ d.o.o. Osijek, Vij. I. Meštrovića </w:t>
      </w:r>
      <w:proofErr w:type="spellStart"/>
      <w:r w:rsidR="004A16D4" w:rsidRPr="004A16D4">
        <w:rPr>
          <w:b/>
          <w:color w:val="000000"/>
        </w:rPr>
        <w:t>bb</w:t>
      </w:r>
      <w:proofErr w:type="spellEnd"/>
      <w:r w:rsidR="004A16D4" w:rsidRPr="004A16D4">
        <w:rPr>
          <w:b/>
          <w:color w:val="000000"/>
        </w:rPr>
        <w:t>, MBS: 030113980, OIB: 93841850837</w:t>
      </w:r>
      <w:r>
        <w:t xml:space="preserve">, dana </w:t>
      </w:r>
      <w:r w:rsidR="004A16D4">
        <w:t>30. studenog</w:t>
      </w:r>
      <w:r w:rsidR="002D4FFB">
        <w:t xml:space="preserve"> 2017. g.</w:t>
      </w:r>
      <w:r>
        <w:t>,</w:t>
      </w:r>
    </w:p>
    <w:p w:rsidRDefault="004A16D4" w:rsidP="00CA2F05" w:rsidR="00CD55B2">
      <w:pPr>
        <w:tabs>
          <w:tab w:pos="1620" w:val="left"/>
        </w:tabs>
        <w:jc w:val="both"/>
      </w:pPr>
      <w:r>
        <w:tab/>
      </w:r>
    </w:p>
    <w:p w:rsidRDefault="00CA2F05" w:rsidP="00CA2F05" w:rsidR="00CA2F05">
      <w:pPr>
        <w:tabs>
          <w:tab w:pos="1620" w:val="left"/>
        </w:tabs>
        <w:jc w:val="both"/>
      </w:pPr>
    </w:p>
    <w:p w:rsidRDefault="00820A1A" w:rsidP="00CA2F05" w:rsidR="00820A1A" w:rsidRPr="00CA2F05">
      <w:pPr>
        <w:jc w:val="center"/>
        <w:rPr>
          <w:b/>
        </w:rPr>
      </w:pPr>
      <w:r w:rsidRPr="00820A1A">
        <w:rPr>
          <w:b/>
        </w:rPr>
        <w:t>r i j e š i o    j e :</w:t>
      </w:r>
    </w:p>
    <w:p w:rsidRDefault="00CD55B2" w:rsidP="00820A1A" w:rsidR="00CD55B2">
      <w:pPr>
        <w:jc w:val="both"/>
      </w:pPr>
    </w:p>
    <w:p w:rsidRDefault="00CA2F05" w:rsidP="00820A1A" w:rsidR="00CA2F05">
      <w:pPr>
        <w:jc w:val="both"/>
      </w:pPr>
    </w:p>
    <w:p w:rsidRDefault="00820A1A" w:rsidP="00DC573E" w:rsidR="00820A1A">
      <w:pPr>
        <w:numPr>
          <w:ilvl w:val="0"/>
          <w:numId w:val="17"/>
        </w:numPr>
        <w:jc w:val="both"/>
      </w:pPr>
      <w:r>
        <w:t xml:space="preserve">Otvara se stečajni postupak nad dužnikom </w:t>
      </w:r>
      <w:r w:rsidR="004A16D4" w:rsidRPr="004A16D4">
        <w:rPr>
          <w:b/>
          <w:color w:val="000000"/>
        </w:rPr>
        <w:t xml:space="preserve">KABAŠAJ d.o.o. Osijek, Vij. I. Meštrovića </w:t>
      </w:r>
      <w:proofErr w:type="spellStart"/>
      <w:r w:rsidR="004A16D4" w:rsidRPr="004A16D4">
        <w:rPr>
          <w:b/>
          <w:color w:val="000000"/>
        </w:rPr>
        <w:t>bb</w:t>
      </w:r>
      <w:proofErr w:type="spellEnd"/>
      <w:r w:rsidR="004A16D4" w:rsidRPr="004A16D4">
        <w:rPr>
          <w:b/>
          <w:color w:val="000000"/>
        </w:rPr>
        <w:t>, MBS: 030113980, OIB: 93841850837</w:t>
      </w:r>
      <w:r>
        <w:t>.</w:t>
      </w:r>
    </w:p>
    <w:p w:rsidRDefault="00354592" w:rsidP="00354592" w:rsidR="00354592">
      <w:pPr>
        <w:ind w:left="1080"/>
        <w:jc w:val="both"/>
      </w:pPr>
    </w:p>
    <w:p w:rsidRDefault="00820A1A" w:rsidP="00354592" w:rsidR="00B82713" w:rsidRPr="00354592">
      <w:pPr>
        <w:numPr>
          <w:ilvl w:val="0"/>
          <w:numId w:val="17"/>
        </w:numPr>
        <w:jc w:val="both"/>
      </w:pPr>
      <w:r>
        <w:t>Za stečajnog upravitelja određuje se</w:t>
      </w:r>
      <w:r w:rsidR="00354592">
        <w:t xml:space="preserve"> </w:t>
      </w:r>
      <w:r w:rsidR="00354592" w:rsidRPr="00354592">
        <w:rPr>
          <w:b/>
        </w:rPr>
        <w:t>Milan Nakić, Pakrac, J. J. Strossmayera 20, OIB: 11576973023</w:t>
      </w:r>
      <w:r w:rsidR="00177C4A" w:rsidRPr="00354592">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4A16D4" w:rsidRPr="004A16D4">
        <w:rPr>
          <w:b/>
          <w:color w:val="000000"/>
        </w:rPr>
        <w:t xml:space="preserve">KABAŠAJ d.o.o. Osijek, Vij. I. Meštrovića </w:t>
      </w:r>
      <w:proofErr w:type="spellStart"/>
      <w:r w:rsidR="004A16D4" w:rsidRPr="004A16D4">
        <w:rPr>
          <w:b/>
          <w:color w:val="000000"/>
        </w:rPr>
        <w:t>bb</w:t>
      </w:r>
      <w:proofErr w:type="spellEnd"/>
      <w:r w:rsidR="004A16D4" w:rsidRPr="004A16D4">
        <w:rPr>
          <w:b/>
          <w:color w:val="000000"/>
        </w:rPr>
        <w:t>, MBS: 030113980, OIB: 93841850837</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4A16D4">
        <w:rPr>
          <w:b/>
        </w:rPr>
        <w:t>598</w:t>
      </w:r>
      <w:r w:rsidR="004A1B5B">
        <w:rPr>
          <w:b/>
        </w:rPr>
        <w:t>-17</w:t>
      </w:r>
      <w:r>
        <w:t xml:space="preserve"> i obustavi daljnju pljenidbu do iznosa iz st. 1 čl. 112 Stečajnog zakona (NN 105/15) ako iznos predujma nije zaplijenjen u cijelosti.</w:t>
      </w:r>
    </w:p>
    <w:p w:rsidRDefault="00A772A3" w:rsidP="00A772A3" w:rsidR="00A772A3">
      <w:pPr>
        <w:pStyle w:val="Odlomakpopisa"/>
      </w:pPr>
    </w:p>
    <w:p w:rsidRDefault="00A772A3" w:rsidP="00CA2F05" w:rsidR="00CA2F05">
      <w:pPr>
        <w:numPr>
          <w:ilvl w:val="0"/>
          <w:numId w:val="17"/>
        </w:numPr>
        <w:jc w:val="both"/>
      </w:pPr>
      <w:r>
        <w:lastRenderedPageBreak/>
        <w:t>Odobrava se s</w:t>
      </w:r>
      <w:r w:rsidRPr="00FC2E35">
        <w:t>tečajn</w:t>
      </w:r>
      <w:r>
        <w:t>om</w:t>
      </w:r>
      <w:r w:rsidRPr="00FC2E35">
        <w:t xml:space="preserve"> upravitelj</w:t>
      </w:r>
      <w:r>
        <w:t xml:space="preserve">u da </w:t>
      </w:r>
      <w:r w:rsidRPr="00FC2E35">
        <w:t xml:space="preserve"> i nakon zaključenja stečajnog postupka u ime stečajnog dužnika, </w:t>
      </w:r>
      <w:r>
        <w:t xml:space="preserve">a za račun stečajne mase ispita ukoliko je to moguće </w:t>
      </w:r>
      <w:r w:rsidR="00CA2F05">
        <w:t xml:space="preserve">eventualnu </w:t>
      </w:r>
      <w:r>
        <w:t xml:space="preserve">imovinu stečajnog dužnika u odnosu na </w:t>
      </w:r>
      <w:r w:rsidR="00CA2F05">
        <w:t xml:space="preserve">motorna vozila Citroen 1.6 HDI/BERLINGO godina proizvodnje 20017., broj šasije VF7GC9HXC94361012 reg. oznaka VK 392 DJ odjavljena 3.5.2013. g. N1-teretni automobil i FORD/DC godina proizvodnje 1984., broj šasije SFACXXBCDCEG44222 reg. oznaka OS 708 JN odjavljeno 24.11.2014. g. N2- teretni automobil </w:t>
      </w:r>
      <w:r>
        <w:t>te ist</w:t>
      </w:r>
      <w:r w:rsidR="00CA2F05">
        <w:t>e po mogućnosti unovči</w:t>
      </w:r>
      <w:r>
        <w:t xml:space="preserve"> </w:t>
      </w:r>
      <w:r w:rsidRPr="00FC2E35">
        <w:t>i prikupljenim sredstvima podmiri nastale troškove stečajnog postupka, a o eventualnom ostatku uplatiti u Fo</w:t>
      </w:r>
      <w:r>
        <w:t>nd iz čl. 111 Stečajnog zakona.</w:t>
      </w:r>
    </w:p>
    <w:p w:rsidRDefault="00820A1A" w:rsidP="009D7AFE" w:rsidR="00820A1A">
      <w:pPr>
        <w:jc w:val="both"/>
      </w:pPr>
    </w:p>
    <w:p w:rsidRDefault="00CA2F05" w:rsidP="009D7AFE" w:rsidR="00CA2F05">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4A16D4" w:rsidP="004A16D4" w:rsidR="004A16D4">
      <w:pPr>
        <w:ind w:firstLine="720"/>
        <w:jc w:val="both"/>
      </w:pPr>
      <w:r>
        <w:t xml:space="preserve">Predlagatelj – FINA RC Osijek je dana 13. ožujka 2017. g. podnio je zahtjev za pokretanje skraćenog stečajnog postupka nad dužnikom </w:t>
      </w:r>
      <w:r w:rsidRPr="004A16D4">
        <w:rPr>
          <w:b/>
          <w:color w:val="000000"/>
        </w:rPr>
        <w:t xml:space="preserve">KABAŠAJ d.o.o. Osijek, Vij. I. Meštrovića </w:t>
      </w:r>
      <w:proofErr w:type="spellStart"/>
      <w:r w:rsidRPr="004A16D4">
        <w:rPr>
          <w:b/>
          <w:color w:val="000000"/>
        </w:rPr>
        <w:t>bb</w:t>
      </w:r>
      <w:proofErr w:type="spellEnd"/>
      <w:r w:rsidRPr="004A16D4">
        <w:rPr>
          <w:b/>
          <w:color w:val="000000"/>
        </w:rPr>
        <w:t>, MBS: 030113980, OIB: 93841850837</w:t>
      </w:r>
      <w:r>
        <w:rPr>
          <w:b/>
          <w:color w:val="000000"/>
        </w:rPr>
        <w:t xml:space="preserve"> </w:t>
      </w:r>
      <w:r>
        <w:t>navodeći da na dan 9.3.2017. g. u Očevidniku redoslijeda osnova za plaćanje ima evidentirane neizvršene osnove za plaćanje u ukupnom iznosu od 82.391,32 kn u neprekidnom razdoblju od 120 dana te da nema zaposlenika.</w:t>
      </w:r>
    </w:p>
    <w:p w:rsidRDefault="004A16D4" w:rsidP="004A16D4" w:rsidR="004A16D4">
      <w:pPr>
        <w:ind w:firstLine="720"/>
        <w:jc w:val="both"/>
      </w:pPr>
    </w:p>
    <w:p w:rsidRDefault="004A16D4" w:rsidP="004A16D4" w:rsidR="004A16D4">
      <w:pPr>
        <w:ind w:firstLine="720"/>
        <w:jc w:val="both"/>
      </w:pPr>
      <w:r>
        <w:t xml:space="preserve">Sud je objavio dana 15. ožujka 2017. g. Oglas 6 St-395/17-3 kojim poziva </w:t>
      </w:r>
      <w:proofErr w:type="spellStart"/>
      <w:r>
        <w:t>z.z</w:t>
      </w:r>
      <w:proofErr w:type="spellEnd"/>
      <w:r>
        <w:t>. dužnika te vjerovnike na daljnje postupanje.</w:t>
      </w:r>
    </w:p>
    <w:p w:rsidRDefault="004A16D4" w:rsidP="004A16D4" w:rsidR="004A16D4">
      <w:pPr>
        <w:ind w:firstLine="720"/>
        <w:jc w:val="both"/>
      </w:pPr>
    </w:p>
    <w:p w:rsidRDefault="004A16D4" w:rsidP="004A16D4" w:rsidR="004A16D4">
      <w:pPr>
        <w:ind w:firstLine="720"/>
        <w:jc w:val="both"/>
      </w:pPr>
      <w:r w:rsidRPr="00A772A3">
        <w:t xml:space="preserve">Podneskom od 4. travnja 2017. g. RH MF Porezna uprava zastupana po ŽDO Vukovar podnijela je prijedlog za otvaranje stečajnog postupka nad dužnikom navodeći da prema dužniku ima tražbinu u iznosu od 92.647,58 kn temeljem </w:t>
      </w:r>
      <w:r w:rsidR="00354592" w:rsidRPr="00A772A3">
        <w:t>ovršne i vjerodostojne isprave</w:t>
      </w:r>
      <w:r w:rsidRPr="00A772A3">
        <w:t xml:space="preserve"> </w:t>
      </w:r>
      <w:r w:rsidR="00A772A3">
        <w:t xml:space="preserve">te </w:t>
      </w:r>
      <w:r w:rsidRPr="00A772A3">
        <w:t xml:space="preserve"> da kod dužnika postoji stečajni razlog – nesposobnost za plaćanje – blokada računa u trajanju od </w:t>
      </w:r>
      <w:r w:rsidR="00354592" w:rsidRPr="00A772A3">
        <w:t>127</w:t>
      </w:r>
      <w:r w:rsidRPr="00A772A3">
        <w:t xml:space="preserve"> dana</w:t>
      </w:r>
      <w:r w:rsidR="00A772A3">
        <w:t xml:space="preserve"> u iznosu od 82.488,13 kn</w:t>
      </w:r>
      <w:r w:rsidRPr="00A772A3">
        <w:t>.</w:t>
      </w:r>
    </w:p>
    <w:p w:rsidRDefault="004A16D4" w:rsidP="004A16D4" w:rsidR="004A16D4">
      <w:pPr>
        <w:ind w:firstLine="720"/>
        <w:jc w:val="both"/>
      </w:pPr>
    </w:p>
    <w:p w:rsidRDefault="004A16D4" w:rsidP="004A16D4" w:rsidR="004A16D4">
      <w:pPr>
        <w:ind w:firstLine="720"/>
        <w:jc w:val="both"/>
      </w:pPr>
      <w:r>
        <w:t xml:space="preserve">Rješenjem ovoga suda broj </w:t>
      </w:r>
      <w:r w:rsidR="00354592">
        <w:t>6</w:t>
      </w:r>
      <w:r>
        <w:t xml:space="preserve"> St-</w:t>
      </w:r>
      <w:r w:rsidR="00354592">
        <w:t>395</w:t>
      </w:r>
      <w:r>
        <w:t>/17</w:t>
      </w:r>
      <w:r w:rsidR="00354592">
        <w:t>-5</w:t>
      </w:r>
      <w:r>
        <w:t xml:space="preserve"> od </w:t>
      </w:r>
      <w:r w:rsidR="00354592">
        <w:t>5. travnja</w:t>
      </w:r>
      <w:r>
        <w:t xml:space="preserve"> 2017. g. obustavljen je skraćeni stečajni postupak nad dužnikom te je određeno da će se nastaviti prema općim odredbama stečajnog postupka.</w:t>
      </w:r>
    </w:p>
    <w:p w:rsidRDefault="009D7AFE" w:rsidP="00845E8F" w:rsidR="009D7AFE">
      <w:pPr>
        <w:ind w:firstLine="720"/>
        <w:jc w:val="both"/>
        <w:rPr>
          <w:bCs/>
        </w:rPr>
      </w:pPr>
    </w:p>
    <w:p w:rsidRDefault="00CD55B2" w:rsidP="00CD55B2" w:rsidR="00CD55B2">
      <w:pPr>
        <w:ind w:firstLine="720"/>
        <w:jc w:val="both"/>
      </w:pPr>
      <w:r>
        <w:t>Zaključkom ovoga suda broj St-</w:t>
      </w:r>
      <w:r w:rsidR="00354592">
        <w:t>598/17-6</w:t>
      </w:r>
      <w:r>
        <w:t xml:space="preserve"> od </w:t>
      </w:r>
      <w:r w:rsidR="00354592">
        <w:t>8. lipnja</w:t>
      </w:r>
      <w:r w:rsidR="004A1B5B">
        <w:t xml:space="preserve"> 2017. g.</w:t>
      </w:r>
      <w:r>
        <w:t xml:space="preserve">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867912" w:rsidP="00CD55B2" w:rsidR="00CD55B2">
      <w:pPr>
        <w:ind w:firstLine="720"/>
        <w:jc w:val="both"/>
      </w:pPr>
      <w:r>
        <w:t xml:space="preserve">Dužnik je podneskom od </w:t>
      </w:r>
      <w:r w:rsidR="00354592">
        <w:t>21. lipnja</w:t>
      </w:r>
      <w:r w:rsidR="00CD55B2">
        <w:t xml:space="preserve"> 2017. g. dostavio izvješće o financijsko-gospodarskom stanju dužnika</w:t>
      </w:r>
      <w:r w:rsidR="00A772A3">
        <w:t>, Izjavu dužnika od 26.2.2017. g.</w:t>
      </w:r>
      <w:r w:rsidR="00CD55B2">
        <w:t xml:space="preserve"> te </w:t>
      </w:r>
      <w:r w:rsidR="00354592">
        <w:t>preslik</w:t>
      </w:r>
      <w:r w:rsidR="00A772A3">
        <w:t>u</w:t>
      </w:r>
      <w:r w:rsidR="00CD55B2">
        <w:t xml:space="preserve"> </w:t>
      </w:r>
      <w:proofErr w:type="spellStart"/>
      <w:r w:rsidR="00CD55B2">
        <w:t>prokazni</w:t>
      </w:r>
      <w:proofErr w:type="spellEnd"/>
      <w:r w:rsidR="00CD55B2">
        <w:t xml:space="preserve"> popis imovine ovjerovljen kod javnog bilježnika </w:t>
      </w:r>
      <w:r w:rsidR="00354592">
        <w:t>Tatjana Kovačev iz Osijeka</w:t>
      </w:r>
      <w:r>
        <w:t xml:space="preserve"> iz Osijeka OV-</w:t>
      </w:r>
      <w:r w:rsidR="00354592">
        <w:t>1396/17</w:t>
      </w:r>
      <w:r>
        <w:t xml:space="preserve"> od </w:t>
      </w:r>
      <w:r w:rsidR="00354592">
        <w:t>30.3.2017. g.</w:t>
      </w:r>
      <w:r>
        <w:t xml:space="preserve">, </w:t>
      </w:r>
      <w:r w:rsidR="00354592">
        <w:t>bruto bilanca od 1.1.2016. g. do 31.12.2016. g.</w:t>
      </w:r>
      <w:r w:rsidR="00CD55B2">
        <w:t xml:space="preserve"> </w:t>
      </w:r>
    </w:p>
    <w:p w:rsidRDefault="00CA2F05" w:rsidP="00CD55B2" w:rsidR="00CA2F05">
      <w:pPr>
        <w:ind w:firstLine="720"/>
        <w:jc w:val="both"/>
      </w:pPr>
    </w:p>
    <w:p w:rsidRDefault="00CA2F05" w:rsidP="00CD55B2" w:rsidR="00CA2F05">
      <w:pPr>
        <w:ind w:firstLine="720"/>
        <w:jc w:val="both"/>
      </w:pPr>
    </w:p>
    <w:p w:rsidRDefault="00CD55B2" w:rsidP="00CD55B2" w:rsidR="00CD55B2">
      <w:pPr>
        <w:jc w:val="both"/>
      </w:pPr>
    </w:p>
    <w:p w:rsidRDefault="00CD55B2" w:rsidP="004A1B5B" w:rsidR="00867912">
      <w:pPr>
        <w:ind w:firstLine="578" w:left="142"/>
        <w:jc w:val="both"/>
      </w:pPr>
      <w:r>
        <w:t xml:space="preserve">Iz izvješća o financijsko gospodarskom stanju dužnika </w:t>
      </w:r>
      <w:r w:rsidR="00A772A3">
        <w:t>te Izjave dužnika od 26.2.2017. g. proizlazi da je dužnik prestao sa poslovanjem dana 16.12.2016. g. radi nelikvidnosti te daljnje nemogućnosti podmirivanja redovitih obveza a da dužnik nije imao niti ima u vlasništvu ili posjedu bilo kakve nekretnine, te da nema pokretne imovine s obzirom da je već starim osnovnim sredstvima podmireno potraživanje dobavljača prethodnih godina te su neznatna osnovna sredstva rashodovana u proteklim godinama radi neispravnosti i derutnosti, nema prema trećima potraživanja novčanih, nekih drugih tražbina ili prava a na jedinom računu dužnika nema novčanih sredstava.</w:t>
      </w:r>
    </w:p>
    <w:p w:rsidRDefault="00CD55B2" w:rsidP="00867912" w:rsidR="00CD55B2">
      <w:pPr>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w:t>
      </w:r>
      <w:r w:rsidR="00A772A3">
        <w:t>39-48</w:t>
      </w:r>
      <w:r>
        <w:t xml:space="preserve"> spisa)</w:t>
      </w:r>
    </w:p>
    <w:p w:rsidRDefault="00CD55B2" w:rsidP="00CD55B2" w:rsidR="00CD55B2">
      <w:pPr>
        <w:jc w:val="both"/>
      </w:pPr>
    </w:p>
    <w:p w:rsidRDefault="00CD55B2" w:rsidP="00CD55B2" w:rsidR="00CD55B2">
      <w:pPr>
        <w:ind w:firstLine="720"/>
        <w:jc w:val="both"/>
      </w:pPr>
      <w:r>
        <w:t xml:space="preserve">Rješenjem ovoga suda broj </w:t>
      </w:r>
      <w:r w:rsidR="00354592">
        <w:t xml:space="preserve">6 </w:t>
      </w:r>
      <w:r>
        <w:t>St-</w:t>
      </w:r>
      <w:r w:rsidR="00354592">
        <w:t>598</w:t>
      </w:r>
      <w:r w:rsidR="004A1B5B">
        <w:t xml:space="preserve">/17 od </w:t>
      </w:r>
      <w:r w:rsidR="00354592">
        <w:t xml:space="preserve">25. listopada </w:t>
      </w:r>
      <w:r>
        <w:t>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354592">
        <w:t>25.10.</w:t>
      </w:r>
      <w:r>
        <w:t>2017.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w:t>
      </w:r>
      <w:r w:rsidR="00A772A3">
        <w:t>zahtjev</w:t>
      </w:r>
      <w:r>
        <w:t xml:space="preserve"> FINE za </w:t>
      </w:r>
      <w:r w:rsidR="00A772A3">
        <w:t>provedbom skraćenog</w:t>
      </w:r>
      <w:r>
        <w:t xml:space="preserve"> stečajnog postupka nad dužnikom od </w:t>
      </w:r>
      <w:r w:rsidR="00A772A3">
        <w:t>13.3</w:t>
      </w:r>
      <w:r w:rsidR="00E731AF">
        <w:t>.2017. g.</w:t>
      </w:r>
      <w:r>
        <w:t xml:space="preserve">, izvadak iz sudskog registra za dužnika, </w:t>
      </w:r>
      <w:r w:rsidR="00A772A3">
        <w:t xml:space="preserve">prijedlog HR MF Porezne uprave zastupani po ŽDO od 4.4.2017. g. za otvaranjem st. postupka, stanje računa dužnika na dan 24.3.2017. g., podaci RH MF Porezne uprave od 17.3.2017. g. o imovini dužnika, Očevidnik FINE o redoslijedu plaćanja, godišnje fin. izvješće za 2015. g., bruto bilanca za 2016. g., </w:t>
      </w:r>
      <w:r w:rsidR="00E731AF">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CA2F05" w:rsidP="00CD55B2" w:rsidR="00CA2F05">
      <w:pPr>
        <w:ind w:firstLine="720"/>
        <w:jc w:val="both"/>
      </w:pPr>
    </w:p>
    <w:p w:rsidRDefault="00CA2F05" w:rsidP="00CD55B2" w:rsidR="00CA2F05">
      <w:pPr>
        <w:ind w:firstLine="720"/>
        <w:jc w:val="both"/>
      </w:pPr>
    </w:p>
    <w:p w:rsidRDefault="00CA2F05" w:rsidP="00CD55B2" w:rsidR="00CA2F05">
      <w:pPr>
        <w:ind w:firstLine="720"/>
        <w:jc w:val="both"/>
      </w:pPr>
    </w:p>
    <w:p w:rsidRDefault="00CA2F05" w:rsidP="00CD55B2" w:rsidR="00CA2F05">
      <w:pPr>
        <w:ind w:firstLine="720"/>
        <w:jc w:val="both"/>
      </w:pPr>
    </w:p>
    <w:p w:rsidRDefault="00CA2F05" w:rsidP="00CD55B2" w:rsidR="00CA2F05">
      <w:pPr>
        <w:ind w:firstLine="720"/>
        <w:jc w:val="both"/>
      </w:pPr>
    </w:p>
    <w:p w:rsidRDefault="00CA2F05" w:rsidP="00CD55B2" w:rsidR="00CA2F05">
      <w:pPr>
        <w:ind w:firstLine="720"/>
        <w:jc w:val="both"/>
      </w:pPr>
    </w:p>
    <w:p w:rsidRDefault="00CA2F05" w:rsidP="00CD55B2" w:rsidR="00CA2F05">
      <w:pPr>
        <w:ind w:firstLine="720"/>
        <w:jc w:val="both"/>
      </w:pP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354592">
        <w:t>Milan Nakić s</w:t>
      </w:r>
      <w:r>
        <w:t xml:space="preserve"> liste A stečajnih upravitelja za područje nadležnosti ovoga suda a sukladno čl. 84 st. 1 u vezi s čl. 85 st. 2 SZ.</w:t>
      </w:r>
    </w:p>
    <w:p w:rsidRDefault="00CA2F05" w:rsidP="00842E1B" w:rsidR="00CA2F05">
      <w:pPr>
        <w:ind w:firstLine="720"/>
        <w:jc w:val="both"/>
      </w:pPr>
    </w:p>
    <w:p w:rsidRDefault="00CA2F05" w:rsidP="00842E1B" w:rsidR="00CA2F05">
      <w:pPr>
        <w:ind w:firstLine="720"/>
        <w:jc w:val="both"/>
      </w:pPr>
    </w:p>
    <w:p w:rsidRDefault="00CA2F05" w:rsidP="00842E1B" w:rsidR="00CA2F05">
      <w:pPr>
        <w:ind w:firstLine="720"/>
        <w:jc w:val="both"/>
      </w:pPr>
    </w:p>
    <w:p w:rsidRDefault="00BC4B5E" w:rsidP="00845E8F" w:rsidR="00BC4B5E">
      <w:pPr>
        <w:jc w:val="both"/>
      </w:pPr>
    </w:p>
    <w:p w:rsidRDefault="00820A1A" w:rsidP="00842E1B" w:rsidR="00BC4B5E">
      <w:pPr>
        <w:jc w:val="center"/>
      </w:pPr>
      <w:r>
        <w:t xml:space="preserve">U Osijeku </w:t>
      </w:r>
      <w:r w:rsidR="00354592">
        <w:t>30. studenog</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CA2F05" w:rsidP="00DC573E" w:rsidR="00CA2F05">
      <w:pPr>
        <w:tabs>
          <w:tab w:pos="4950" w:val="left"/>
          <w:tab w:pos="5565" w:val="left"/>
        </w:tabs>
        <w:jc w:val="both"/>
      </w:pPr>
      <w:r>
        <w:t>1</w:t>
      </w:r>
      <w:r w:rsidR="00820A1A">
        <w:t>. e-</w:t>
      </w:r>
      <w:proofErr w:type="spellStart"/>
      <w:r w:rsidR="00820A1A">
        <w:t>ogl</w:t>
      </w:r>
      <w:proofErr w:type="spellEnd"/>
      <w:r w:rsidR="00820A1A">
        <w:t>. pl.</w:t>
      </w:r>
      <w:r w:rsidR="00E731AF">
        <w:t xml:space="preserve"> </w:t>
      </w:r>
    </w:p>
    <w:p w:rsidRDefault="00CA2F05" w:rsidP="00DC573E" w:rsidR="00CA2F05">
      <w:pPr>
        <w:tabs>
          <w:tab w:pos="4950" w:val="left"/>
          <w:tab w:pos="5565" w:val="left"/>
        </w:tabs>
        <w:jc w:val="both"/>
      </w:pPr>
      <w:r>
        <w:t xml:space="preserve">2. </w:t>
      </w:r>
      <w:r w:rsidRPr="00CA2F05">
        <w:t>Milan Nakić, Pakrac, J. J. Strossmayera 20</w:t>
      </w:r>
    </w:p>
    <w:p w:rsidRDefault="00CA2F05" w:rsidP="00DC573E" w:rsidR="00820A1A" w:rsidRPr="00CA2F05">
      <w:pPr>
        <w:tabs>
          <w:tab w:pos="4950" w:val="left"/>
          <w:tab w:pos="5565" w:val="left"/>
        </w:tabs>
        <w:jc w:val="both"/>
      </w:pPr>
      <w:r>
        <w:t>3. ŽDO Osijek</w:t>
      </w:r>
      <w:r w:rsidR="00DC573E" w:rsidRPr="00CA2F05">
        <w:tab/>
      </w:r>
    </w:p>
    <w:p w:rsidRDefault="00CA2F05" w:rsidP="00820A1A" w:rsidR="00820A1A">
      <w:pPr>
        <w:jc w:val="both"/>
      </w:pPr>
      <w:r>
        <w:t>4</w:t>
      </w:r>
      <w:r w:rsidR="00820A1A">
        <w:t>. registar suda - ovdje</w:t>
      </w:r>
    </w:p>
    <w:p w:rsidRDefault="00CA2F05" w:rsidP="002F049E" w:rsidR="007D7E9A">
      <w:pPr>
        <w:tabs>
          <w:tab w:pos="1590" w:val="left"/>
        </w:tabs>
        <w:jc w:val="both"/>
        <w:rPr>
          <w:sz w:val="20"/>
          <w:szCs w:val="20"/>
        </w:rPr>
      </w:pPr>
      <w:r>
        <w:t>5</w:t>
      </w:r>
      <w:r w:rsidR="00820A1A">
        <w:t xml:space="preserve">. kal. </w:t>
      </w:r>
      <w:r w:rsidR="00354592">
        <w:t>30.12.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C379E5"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1432" w:rsidR="00D31432">
      <w:r>
        <w:separator/>
      </w:r>
    </w:p>
  </w:endnote>
  <w:endnote w:id="0" w:type="continuationSeparator">
    <w:p w:rsidRDefault="00D31432" w:rsidR="00D31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1432" w:rsidR="00D31432">
      <w:r>
        <w:separator/>
      </w:r>
    </w:p>
  </w:footnote>
  <w:footnote w:id="0" w:type="continuationSeparator">
    <w:p w:rsidRDefault="00D31432" w:rsidR="00D31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9E5">
      <w:rPr>
        <w:rStyle w:val="Brojstranice"/>
        <w:noProof/>
      </w:rPr>
      <w:t>- 5 -</w:t>
    </w:r>
    <w:r>
      <w:rPr>
        <w:rStyle w:val="Brojstranice"/>
      </w:rPr>
      <w:fldChar w:fldCharType="end"/>
    </w:r>
  </w:p>
  <w:p w:rsidRDefault="00354592" w:rsidP="00354592" w:rsidR="00354592" w:rsidRPr="00847790">
    <w:pPr>
      <w:jc w:val="right"/>
      <w:rPr>
        <w:rStyle w:val="Naglaeno"/>
        <w:b w:val="false"/>
        <w:bCs w:val="false"/>
      </w:rPr>
    </w:pPr>
    <w:r w:rsidRPr="00847790">
      <w:t>6 St-</w:t>
    </w:r>
    <w:r>
      <w:t>598/17-12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A2BF0"/>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459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16D4"/>
    <w:rsid w:val="004A1B5B"/>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772A3"/>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379E5"/>
    <w:rsid w:val="00C41AEF"/>
    <w:rsid w:val="00C510C6"/>
    <w:rsid w:val="00C66EC6"/>
    <w:rsid w:val="00C85EA2"/>
    <w:rsid w:val="00C913B6"/>
    <w:rsid w:val="00C933D7"/>
    <w:rsid w:val="00C94FC2"/>
    <w:rsid w:val="00CA1D43"/>
    <w:rsid w:val="00CA2F05"/>
    <w:rsid w:val="00CB4985"/>
    <w:rsid w:val="00CB5EBE"/>
    <w:rsid w:val="00CC10AB"/>
    <w:rsid w:val="00CD2BF9"/>
    <w:rsid w:val="00CD55B2"/>
    <w:rsid w:val="00CE60C7"/>
    <w:rsid w:val="00D032F3"/>
    <w:rsid w:val="00D04D17"/>
    <w:rsid w:val="00D204FC"/>
    <w:rsid w:val="00D24089"/>
    <w:rsid w:val="00D2596C"/>
    <w:rsid w:val="00D31432"/>
    <w:rsid w:val="00D31877"/>
    <w:rsid w:val="00D458C8"/>
    <w:rsid w:val="00D5134B"/>
    <w:rsid w:val="00D54CA6"/>
    <w:rsid w:val="00D73E4D"/>
    <w:rsid w:val="00D8612A"/>
    <w:rsid w:val="00D95EBD"/>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C379E5"/>
    <w:rPr>
      <w:color w:val="808080"/>
      <w:bdr w:space="0" w:sz="0" w:color="auto" w:val="none"/>
      <w:shd w:fill="CCFFFF" w:color="auto" w:val="clear"/>
    </w:rPr>
  </w:style>
  <w:style w:customStyle="true" w:styleId="eSPISCCParagraphDefaultFont" w:type="character">
    <w:name w:val="eSPIS_CC_Paragraph Default Font"/>
    <w:basedOn w:val="Zadanifontodlomka"/>
    <w:rsid w:val="00C379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9E5"/>
    <w:rPr>
      <w:bdr w:space="0" w:sz="0" w:color="auto" w:val="none"/>
      <w:shd w:fill="FFFFCC" w:color="auto" w:val="clear"/>
      <w:lang w:val="hr-HR"/>
    </w:rPr>
  </w:style>
  <w:style w:customStyle="true" w:styleId="PozadinaSvijetloCrvena" w:type="character">
    <w:name w:val="Pozadina_SvijetloCrvena"/>
    <w:basedOn w:val="eSPISCCParagraphDefaultFont"/>
    <w:rsid w:val="00C379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9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C379E5"/>
    <w:rPr>
      <w:color w:val="808080"/>
      <w:bdr w:color="auto" w:space="0" w:sz="0" w:val="none"/>
      <w:shd w:color="auto" w:fill="CCFFFF" w:val="clear"/>
    </w:rPr>
  </w:style>
  <w:style w:customStyle="1" w:styleId="eSPISCCParagraphDefaultFont" w:type="character">
    <w:name w:val="eSPIS_CC_Paragraph Default Font"/>
    <w:basedOn w:val="Zadanifontodlomka"/>
    <w:rsid w:val="00C379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9E5"/>
    <w:rPr>
      <w:bdr w:color="auto" w:space="0" w:sz="0" w:val="none"/>
      <w:shd w:color="auto" w:fill="FFFFCC" w:val="clear"/>
      <w:lang w:val="hr-HR"/>
    </w:rPr>
  </w:style>
  <w:style w:customStyle="1" w:styleId="PozadinaSvijetloCrvena" w:type="character">
    <w:name w:val="Pozadina_SvijetloCrvena"/>
    <w:basedOn w:val="eSPISCCParagraphDefaultFont"/>
    <w:rsid w:val="00C379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9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710688409">
      <w:bodyDiv w:val="true"/>
      <w:marLeft w:val="0"/>
      <w:marRight w:val="0"/>
      <w:marTop w:val="0"/>
      <w:marBottom w:val="0"/>
      <w:divBdr>
        <w:top w:space="0" w:sz="0" w:color="auto" w:val="none"/>
        <w:left w:space="0" w:sz="0" w:color="auto" w:val="none"/>
        <w:bottom w:space="0" w:sz="0" w:color="auto" w:val="none"/>
        <w:right w:space="0" w:sz="0" w:color="auto" w:val="none"/>
      </w:divBdr>
    </w:div>
    <w:div w:id="81325460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St-598/2017</izvorni_sadrzaj>
    <derivirana_varijabla naziv="DomainObject.Predmet.OznakaBroj_1">St-598/2017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ST-463/17</izvorni_sadrzaj>
    <derivirana_varijabla naziv="DomainObject.Predmet.PrimjedbaSuca_1">POSTOJI ST-463/17</derivirana_varijabla>
  </DomainObject.Predmet.PrimjedbaSuca>
  <DomainObject.Predmet.ProtustrankaFormated>
    <izvorni_sadrzaj>  KABAŠAJ d.o.o. za proizvodnju, trgovinu i usluge</izvorni_sadrzaj>
    <derivirana_varijabla naziv="DomainObject.Predmet.ProtustrankaFormated_1">  KABAŠAJ d.o.o. za proizvodnju, trgovinu i usluge</derivirana_varijabla>
  </DomainObject.Predmet.ProtustrankaFormated>
  <DomainObject.Predmet.ProtustrankaFormatedOIB>
    <izvorni_sadrzaj>  KABAŠAJ d.o.o. za proizvodnju, trgovinu i usluge, OIB 93841850837</izvorni_sadrzaj>
    <derivirana_varijabla naziv="DomainObject.Predmet.ProtustrankaFormatedOIB_1">  KABAŠAJ d.o.o. za proizvodnju, trgovinu i usluge, OIB 93841850837</derivirana_varijabla>
  </DomainObject.Predmet.ProtustrankaFormatedOIB>
  <DomainObject.Predmet.ProtustrankaFormatedWithAdress>
    <izvorni_sadrzaj> KABAŠAJ d.o.o. za proizvodnju, trgovinu i usluge, Vijenac Ivana Meštrovića bb , 31000 Osijek</izvorni_sadrzaj>
    <derivirana_varijabla naziv="DomainObject.Predmet.ProtustrankaFormatedWithAdress_1"> KABAŠAJ d.o.o. za proizvodnju, trgovinu i usluge, Vijenac Ivana Meštrovića bb , 31000 Osijek</derivirana_varijabla>
  </DomainObject.Predmet.ProtustrankaFormatedWithAdress>
  <DomainObject.Predmet.ProtustrankaFormatedWithAdressOIB>
    <izvorni_sadrzaj> KABAŠAJ d.o.o. za proizvodnju, trgovinu i usluge, OIB 93841850837, Vijenac Ivana Meštrovića bb , 31000 Osijek</izvorni_sadrzaj>
    <derivirana_varijabla naziv="DomainObject.Predmet.ProtustrankaFormatedWithAdressOIB_1"> KABAŠAJ d.o.o. za proizvodnju, trgovinu i usluge, OIB 93841850837, Vijenac Ivana Meštrovića bb , 31000 Osijek</derivirana_varijabla>
  </DomainObject.Predmet.ProtustrankaFormatedWithAdressOIB>
  <DomainObject.Predmet.ProtustrankaWithAdress>
    <izvorni_sadrzaj>KABAŠAJ d.o.o. za proizvodnju, trgovinu i usluge Vijenac Ivana Meštrovića bb , 31000 Osijek</izvorni_sadrzaj>
    <derivirana_varijabla naziv="DomainObject.Predmet.ProtustrankaWithAdress_1">KABAŠAJ d.o.o. za proizvodnju, trgovinu i usluge Vijenac Ivana Meštrovića bb , 31000 Osijek</derivirana_varijabla>
  </DomainObject.Predmet.ProtustrankaWithAdress>
  <DomainObject.Predmet.ProtustrankaWithAdressOIB>
    <izvorni_sadrzaj>KABAŠAJ d.o.o. za proizvodnju, trgovinu i usluge, OIB 93841850837, Vijenac Ivana Meštrovića bb , 31000 Osijek</izvorni_sadrzaj>
    <derivirana_varijabla naziv="DomainObject.Predmet.ProtustrankaWithAdressOIB_1">KABAŠAJ d.o.o. za proizvodnju, trgovinu i usluge, OIB 93841850837, Vijenac Ivana Meštrovića bb , 31000 Osijek</derivirana_varijabla>
  </DomainObject.Predmet.ProtustrankaWithAdressOIB>
  <DomainObject.Predmet.ProtustrankaNazivFormated>
    <izvorni_sadrzaj>KABAŠAJ d.o.o. za proizvodnju, trgovinu i usluge</izvorni_sadrzaj>
    <derivirana_varijabla naziv="DomainObject.Predmet.ProtustrankaNazivFormated_1">KABAŠAJ d.o.o. za proizvodnju, trgovinu i usluge</derivirana_varijabla>
  </DomainObject.Predmet.ProtustrankaNazivFormated>
  <DomainObject.Predmet.ProtustrankaNazivFormatedOIB>
    <izvorni_sadrzaj>KABAŠAJ d.o.o. za proizvodnju, trgovinu i usluge, OIB 93841850837</izvorni_sadrzaj>
    <derivirana_varijabla naziv="DomainObject.Predmet.ProtustrankaNazivFormatedOIB_1">KABAŠAJ d.o.o. za proizvodnju, trgovinu i usluge, OIB 93841850837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SLAVONIJE I BARANJE</izvorni_sadrzaj>
    <derivirana_varijabla naziv="DomainObject.Predmet.StrankaFormated_1">  MF POREZNA UPRAVA  PODRUČNI URED SLAVONIJE I BARANJE</derivirana_varijabla>
  </DomainObject.Predmet.StrankaFormated>
  <DomainObject.Predmet.StrankaFormatedOIB>
    <izvorni_sadrzaj>  MF POREZNA UPRAVA  PODRUČNI URED SLAVONIJE I BARANJE, OIB 18683136487</izvorni_sadrzaj>
    <derivirana_varijabla naziv="DomainObject.Predmet.StrankaFormatedOIB_1">  MF POREZNA UPRAVA  PODRUČNI URED SLAVONIJE I BARANJE, OIB 18683136487</derivirana_varijabla>
  </DomainObject.Predmet.StrankaFormatedOIB>
  <DomainObject.Predmet.StrankaFormatedWithAdress>
    <izvorni_sadrzaj> MF POREZNA UPRAVA  PODRUČNI URED SLAVONIJE I BARANJE</izvorni_sadrzaj>
    <derivirana_varijabla naziv="DomainObject.Predmet.StrankaFormatedWithAdress_1"> MF POREZNA UPRAVA  PODRUČNI URED SLAVONIJE I BARANJE</derivirana_varijabla>
  </DomainObject.Predmet.StrankaFormatedWithAdress>
  <DomainObject.Predmet.StrankaFormatedWithAdressOIB>
    <izvorni_sadrzaj> MF POREZNA UPRAVA  PODRUČNI URED SLAVONIJE I BARANJE, OIB 18683136487</izvorni_sadrzaj>
    <derivirana_varijabla naziv="DomainObject.Predmet.StrankaFormatedWithAdressOIB_1"> MF POREZNA UPRAVA  PODRUČNI URED SLAVONIJE I BARANJE, OIB 18683136487</derivirana_varijabla>
  </DomainObject.Predmet.StrankaFormatedWithAdressOIB>
  <DomainObject.Predmet.StrankaWithAdress>
    <izvorni_sadrzaj>MF POREZNA UPRAVA  PODRUČNI URED SLAVONIJE I BARANJE </izvorni_sadrzaj>
    <derivirana_varijabla naziv="DomainObject.Predmet.StrankaWithAdress_1">MF POREZNA UPRAVA  PODRUČNI URED SLAVONIJE I BARANJE </derivirana_varijabla>
  </DomainObject.Predmet.StrankaWithAdress>
  <DomainObject.Predmet.StrankaWithAdressOIB>
    <izvorni_sadrzaj>MF POREZNA UPRAVA  PODRUČNI URED SLAVONIJE I BARANJE, OIB 18683136487</izvorni_sadrzaj>
    <derivirana_varijabla naziv="DomainObject.Predmet.StrankaWithAdressOIB_1">MF POREZNA UPRAVA  PODRUČNI URED SLAVONIJE I BARANJE, OIB 18683136487</derivirana_varijabla>
  </DomainObject.Predmet.StrankaWithAdressOIB>
  <DomainObject.Predmet.StrankaNazivFormated>
    <izvorni_sadrzaj>MF POREZNA UPRAVA  PODRUČNI URED SLAVONIJE I BARANJE</izvorni_sadrzaj>
    <derivirana_varijabla naziv="DomainObject.Predmet.StrankaNazivFormated_1">MF POREZNA UPRAVA  PODRUČNI URED SLAVONIJE I BARANJE</derivirana_varijabla>
  </DomainObject.Predmet.StrankaNazivFormated>
  <DomainObject.Predmet.StrankaNazivFormatedOIB>
    <izvorni_sadrzaj>MF POREZNA UPRAVA  PODRUČNI URED SLAVONIJE I BARANJE, OIB 18683136487</izvorni_sadrzaj>
    <derivirana_varijabla naziv="DomainObject.Predmet.StrankaNazivFormatedOIB_1">MF POREZNA UPRAVA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MF POREZNA UPRAVA  PODRUČNI URED SLAVONIJE I BARANJE</item>
    </izvorni_sadrzaj>
    <derivirana_varijabla naziv="DomainObject.Predmet.StrankaListFormated_1">
      <item>MF POREZNA UPRAVA  PODRUČNI URED SLAVONIJE I BARANJE</item>
    </derivirana_varijabla>
  </DomainObject.Predmet.StrankaListFormated>
  <DomainObject.Predmet.StrankaListFormatedOIB>
    <izvorni_sadrzaj>
      <item>MF POREZNA UPRAVA  PODRUČNI URED SLAVONIJE I BARANJE, OIB 18683136487</item>
    </izvorni_sadrzaj>
    <derivirana_varijabla naziv="DomainObject.Predmet.StrankaListFormatedOIB_1">
      <item>MF POREZNA UPRAVA  PODRUČNI URED SLAVONIJE I BARANJE, OIB 18683136487</item>
    </derivirana_varijabla>
  </DomainObject.Predmet.StrankaListFormatedOIB>
  <DomainObject.Predmet.StrankaListFormatedWithAdress>
    <izvorni_sadrzaj>
      <item>MF POREZNA UPRAVA  PODRUČNI URED SLAVONIJE I BARANJE</item>
    </izvorni_sadrzaj>
    <derivirana_varijabla naziv="DomainObject.Predmet.StrankaListFormatedWithAdress_1">
      <item>MF POREZNA UPRAVA  PODRUČNI URED SLAVONIJE I BARANJE</item>
    </derivirana_varijabla>
  </DomainObject.Predmet.StrankaListFormatedWithAdress>
  <DomainObject.Predmet.StrankaListFormatedWithAdressOIB>
    <izvorni_sadrzaj>
      <item>MF POREZNA UPRAVA  PODRUČNI URED SLAVONIJE I BARANJE, OIB 18683136487</item>
    </izvorni_sadrzaj>
    <derivirana_varijabla naziv="DomainObject.Predmet.StrankaListFormatedWithAdressOIB_1">
      <item>MF POREZNA UPRAVA  PODRUČNI URED SLAVONIJE I BARANJE, OIB 18683136487</item>
    </derivirana_varijabla>
  </DomainObject.Predmet.StrankaListFormatedWithAdressOIB>
  <DomainObject.Predmet.StrankaListNazivFormated>
    <izvorni_sadrzaj>
      <item>MF POREZNA UPRAVA  PODRUČNI URED SLAVONIJE I BARANJE</item>
    </izvorni_sadrzaj>
    <derivirana_varijabla naziv="DomainObject.Predmet.StrankaListNazivFormated_1">
      <item>MF POREZNA UPRAVA  PODRUČNI URED SLAVONIJE I BARANJE</item>
    </derivirana_varijabla>
  </DomainObject.Predmet.StrankaListNazivFormated>
  <DomainObject.Predmet.StrankaListNazivFormatedOIB>
    <izvorni_sadrzaj>
      <item>MF POREZNA UPRAVA  PODRUČNI URED SLAVONIJE I BARANJE, OIB 18683136487</item>
    </izvorni_sadrzaj>
    <derivirana_varijabla naziv="DomainObject.Predmet.StrankaListNazivFormatedOIB_1">
      <item>MF POREZNA UPRAVA  PODRUČNI URED SLAVONIJE I BARANJE, OIB 18683136487</item>
    </derivirana_varijabla>
  </DomainObject.Predmet.StrankaListNazivFormatedOIB>
  <DomainObject.Predmet.ProtuStrankaListFormated>
    <izvorni_sadrzaj>
      <item>KABAŠAJ d.o.o. za proizvodnju, trgovinu i usluge</item>
    </izvorni_sadrzaj>
    <derivirana_varijabla naziv="DomainObject.Predmet.ProtuStrankaListFormated_1">
      <item>KABAŠAJ d.o.o. za proizvodnju, trgovinu i usluge</item>
    </derivirana_varijabla>
  </DomainObject.Predmet.ProtuStrankaListFormated>
  <DomainObject.Predmet.ProtuStrankaListFormatedOIB>
    <izvorni_sadrzaj>
      <item>KABAŠAJ d.o.o. za proizvodnju, trgovinu i usluge, OIB 93841850837</item>
    </izvorni_sadrzaj>
    <derivirana_varijabla naziv="DomainObject.Predmet.ProtuStrankaListFormatedOIB_1">
      <item>KABAŠAJ d.o.o. za proizvodnju, trgovinu i usluge, OIB 93841850837</item>
    </derivirana_varijabla>
  </DomainObject.Predmet.ProtuStrankaListFormatedOIB>
  <DomainObject.Predmet.ProtuStrankaListFormatedWithAdress>
    <izvorni_sadrzaj>
      <item>KABAŠAJ d.o.o. za proizvodnju, trgovinu i usluge, Vijenac Ivana Meštrovića bb , 31000 Osijek</item>
    </izvorni_sadrzaj>
    <derivirana_varijabla naziv="DomainObject.Predmet.ProtuStrankaListFormatedWithAdress_1">
      <item>KABAŠAJ d.o.o. za proizvodnju, trgovinu i usluge, Vijenac Ivana Meštrovića bb , 31000 Osijek</item>
    </derivirana_varijabla>
  </DomainObject.Predmet.ProtuStrankaListFormatedWithAdress>
  <DomainObject.Predmet.ProtuStrankaListFormatedWithAdressOIB>
    <izvorni_sadrzaj>
      <item>KABAŠAJ d.o.o. za proizvodnju, trgovinu i usluge, OIB 93841850837, Vijenac Ivana Meštrovića bb , 31000 Osijek</item>
    </izvorni_sadrzaj>
    <derivirana_varijabla naziv="DomainObject.Predmet.ProtuStrankaListFormatedWithAdressOIB_1">
      <item>KABAŠAJ d.o.o. za proizvodnju, trgovinu i usluge, OIB 93841850837, Vijenac Ivana Meštrovića bb , 31000 Osijek</item>
    </derivirana_varijabla>
  </DomainObject.Predmet.ProtuStrankaListFormatedWithAdressOIB>
  <DomainObject.Predmet.ProtuStrankaListNazivFormated>
    <izvorni_sadrzaj>
      <item>KABAŠAJ d.o.o. za proizvodnju, trgovinu i usluge</item>
    </izvorni_sadrzaj>
    <derivirana_varijabla naziv="DomainObject.Predmet.ProtuStrankaListNazivFormated_1">
      <item>KABAŠAJ d.o.o. za proizvodnju, trgovinu i usluge</item>
    </derivirana_varijabla>
  </DomainObject.Predmet.ProtuStrankaListNazivFormated>
  <DomainObject.Predmet.ProtuStrankaListNazivFormatedOIB>
    <izvorni_sadrzaj>
      <item>KABAŠAJ d.o.o. za proizvodnju, trgovinu i usluge, OIB 93841850837</item>
    </izvorni_sadrzaj>
    <derivirana_varijabla naziv="DomainObject.Predmet.ProtuStrankaListNazivFormatedOIB_1">
      <item>KABAŠAJ d.o.o. za proizvodnju, trgovinu i usluge, OIB 93841850837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MF POREZNA UPRAVA  PODRUČNI URED SLAVONIJE I BARANJE</izvorni_sadrzaj>
    <derivirana_varijabla naziv="DomainObject.Predmet.StrankaIDrugi_1">MF POREZNA UPRAVA  PODRUČNI URED SLAVONIJE I BARANJE</derivirana_varijabla>
  </DomainObject.Predmet.StrankaIDrugi>
  <DomainObject.Predmet.ProtustrankaIDrugi>
    <izvorni_sadrzaj>KABAŠAJ d.o.o. za proizvodnju, trgovinu i usluge</izvorni_sadrzaj>
    <derivirana_varijabla naziv="DomainObject.Predmet.ProtustrankaIDrugi_1">KABAŠAJ d.o.o. za proizvodnju, trgovinu i usluge</derivirana_varijabla>
  </DomainObject.Predmet.ProtustrankaIDrugi>
  <DomainObject.Predmet.StrankaIDrugiAdressOIB>
    <izvorni_sadrzaj>MF POREZNA UPRAVA  PODRUČNI URED SLAVONIJE I BARANJE, OIB 18683136487</izvorni_sadrzaj>
    <derivirana_varijabla naziv="DomainObject.Predmet.StrankaIDrugiAdressOIB_1">MF POREZNA UPRAVA  PODRUČNI URED SLAVONIJE I BARANJE, OIB 18683136487</derivirana_varijabla>
  </DomainObject.Predmet.StrankaIDrugiAdressOIB>
  <DomainObject.Predmet.ProtustrankaIDrugiAdressOIB>
    <izvorni_sadrzaj>KABAŠAJ d.o.o. za proizvodnju, trgovinu i usluge, OIB 93841850837, Vijenac Ivana Meštrovića bb , 31000 Osijek</izvorni_sadrzaj>
    <derivirana_varijabla naziv="DomainObject.Predmet.ProtustrankaIDrugiAdressOIB_1">KABAŠAJ d.o.o. za proizvodnju, trgovinu i usluge, OIB 93841850837, Vijenac Ivana Meštrovića bb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KABAŠAJ d.o.o. za proizvodnju, trgovinu i usluge</item>
      <item>MF POREZNA UPRAVA  PODRUČNI URED SLAVONIJE I BARANJE</item>
    </izvorni_sadrzaj>
    <derivirana_varijabla naziv="DomainObject.Predmet.SudioniciListNaziv_1">
      <item>KABAŠAJ d.o.o. za proizvodnju, trgovinu i usluge</item>
      <item>MF POREZNA UPRAVA  PODRUČNI URED SLAVONIJE I BARANJE</item>
    </derivirana_varijabla>
  </DomainObject.Predmet.SudioniciListNaziv>
  <DomainObject.Predmet.SudioniciListAdressOIB>
    <izvorni_sadrzaj>
      <item>KABAŠAJ d.o.o. za proizvodnju, trgovinu i usluge, OIB 93841850837, Vijenac Ivana Meštrovića bb ,31000 Osijek</item>
      <item>MF POREZNA UPRAVA  PODRUČNI URED SLAVONIJE I BARANJE, OIB 18683136487</item>
    </izvorni_sadrzaj>
    <derivirana_varijabla naziv="DomainObject.Predmet.SudioniciListAdressOIB_1">
      <item>KABAŠAJ d.o.o. za proizvodnju, trgovinu i usluge, OIB 93841850837, Vijenac Ivana Meštrovića bb ,31000 Osijek</item>
      <item>MF POREZNA UPRAVA  PODRUČNI URED SLAVONIJE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93841850837</item>
      <item>, OIB 18683136487</item>
    </izvorni_sadrzaj>
    <derivirana_varijabla naziv="DomainObject.Predmet.SudioniciListNazivOIB_1">
      <item>, OIB 93841850837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B601F2-0B45-46ED-8F58-1231AE76E1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1086</properties:Words>
  <properties:Characters>5851</properties:Characters>
  <properties:Lines>190</properties:Lines>
  <properties:Paragraphs>39</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2017-11-30T11:33:00Z</dcterms:created>
  <dc:creator>dsekulic</dc:creator>
  <cp:lastModifiedBy>Danijela Sekulić</cp:lastModifiedBy>
  <cp:lastPrinted>2017-11-30T12:52:00Z</cp:lastPrinted>
  <dcterms:modified xmlns:xsi="http://www.w3.org/2001/XMLSchema-instance" xsi:type="dcterms:W3CDTF">2017-11-30T12:56:00Z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