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7d9cb5" w14:paraId="57d9cb5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11773B" w:rsidP="0011773B" w:rsidR="006B4551" w:rsidRPr="00573EF2">
      <w:pPr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St-1691/16-5</w:t>
      </w:r>
    </w:p>
    <w:p w:rsidRDefault="006B4551" w:rsidP="006B4551" w:rsidR="006B4551">
      <w:pPr>
        <w:rPr>
          <w:rFonts w:hAnsi="Times New Roman" w:ascii="Times New Roman"/>
          <w:b/>
          <w:sz w:val="24"/>
          <w:szCs w:val="24"/>
        </w:rPr>
      </w:pPr>
    </w:p>
    <w:p w:rsidRDefault="0011773B" w:rsidP="006B4551" w:rsidR="0011773B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11773B">
        <w:rPr>
          <w:rFonts w:hAnsi="Times New Roman" w:ascii="Times New Roman"/>
          <w:sz w:val="24"/>
        </w:rPr>
        <w:t>GRAFEX d.o.o. za grafičku djelatnost, export-import, Klenovnička 19, Zagreb, OIB: 89992658025</w:t>
      </w:r>
      <w:r>
        <w:rPr>
          <w:rFonts w:hAnsi="Times New Roman" w:ascii="Times New Roman"/>
          <w:sz w:val="24"/>
          <w:szCs w:val="24"/>
        </w:rPr>
        <w:t xml:space="preserve">,  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11773B">
        <w:rPr>
          <w:rFonts w:hAnsi="Times New Roman" w:ascii="Times New Roman"/>
          <w:sz w:val="24"/>
          <w:szCs w:val="24"/>
        </w:rPr>
        <w:t>30. svibnja 2016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I. Ročište radi sklapanja predstečajne nagodbe u postupku nad dužnikom </w:t>
      </w:r>
      <w:r>
        <w:rPr>
          <w:rFonts w:hAnsi="Times New Roman" w:ascii="Times New Roman"/>
          <w:sz w:val="24"/>
        </w:rPr>
        <w:t>GRAFEX d.o.o. za grafičku djelatnost, export-import, Klenovnička 19, Zagreb, OIB: 89992658025</w:t>
      </w:r>
      <w:r>
        <w:rPr>
          <w:rFonts w:hAnsi="Times New Roman" w:ascii="Times New Roman"/>
          <w:sz w:val="24"/>
          <w:szCs w:val="24"/>
        </w:rPr>
        <w:t>,</w:t>
      </w:r>
      <w:r w:rsidRPr="00015EEC">
        <w:rPr>
          <w:rFonts w:hAnsi="Times New Roman" w:ascii="Times New Roman"/>
          <w:sz w:val="24"/>
          <w:szCs w:val="24"/>
        </w:rPr>
        <w:t xml:space="preserve"> saziva se za dan:</w:t>
      </w:r>
    </w:p>
    <w:p w:rsidRDefault="0011773B" w:rsidP="0011773B" w:rsidR="0011773B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14. lipnja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14,00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11773B" w:rsidP="0011773B" w:rsidR="0011773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11773B" w:rsidP="0011773B" w:rsidR="0011773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11773B" w:rsidP="0011773B" w:rsidR="0011773B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Na ročište se pozivaju pristupiti dužnik i svi vjerovnici. </w:t>
      </w:r>
    </w:p>
    <w:p w:rsidRDefault="006B4551" w:rsidP="006B4551" w:rsidR="006B4551" w:rsidRPr="00084D05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11773B">
        <w:rPr>
          <w:rFonts w:hAnsi="Times New Roman" w:ascii="Times New Roman"/>
          <w:sz w:val="24"/>
          <w:szCs w:val="24"/>
        </w:rPr>
        <w:t>30. svibnja 2016</w:t>
      </w:r>
      <w:r>
        <w:rPr>
          <w:rFonts w:hAnsi="Times New Roman" w:ascii="Times New Roman"/>
          <w:sz w:val="24"/>
          <w:szCs w:val="24"/>
        </w:rPr>
        <w:t>.</w:t>
      </w:r>
    </w:p>
    <w:p w:rsidRDefault="006B4551" w:rsidP="006B4551" w:rsidR="006B4551" w:rsidRPr="00061B10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ind w:left="705"/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11773B">
      <w:pPr>
        <w:ind w:left="705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  <w:t xml:space="preserve">  MIHAEL KOVAČIĆ, v.r.</w:t>
      </w: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ind w:left="4248"/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 xml:space="preserve">                    </w:t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  <w:t>Sonja Pilić</w:t>
      </w:r>
      <w:r w:rsidRPr="0011773B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</w:t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2. FINA RC Zagreb,  Vrtni put 3</w:t>
      </w:r>
    </w:p>
    <w:p w:rsidRDefault="006B4551" w:rsidP="006B4551" w:rsidR="006B4551" w:rsidRPr="00061B10">
      <w:pPr>
        <w:rPr>
          <w:rFonts w:hAnsi="Times New Roman" w:ascii="Times New Roman"/>
          <w:sz w:val="24"/>
          <w:szCs w:val="24"/>
        </w:rPr>
      </w:pPr>
      <w:r w:rsidRPr="00061B10">
        <w:rPr>
          <w:rFonts w:hAnsi="Times New Roman" w:ascii="Times New Roman"/>
          <w:sz w:val="24"/>
          <w:szCs w:val="24"/>
        </w:rPr>
        <w:t xml:space="preserve"> </w:t>
      </w:r>
    </w:p>
    <w:sectPr w:rsidR="006B4551" w:rsidRPr="00061B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1773B"/>
    <w:rsid w:val="0055534C"/>
    <w:rsid w:val="006B4551"/>
    <w:rsid w:val="008E123E"/>
    <w:rsid w:val="009A3C5E"/>
    <w:rsid w:val="00A440FA"/>
    <w:rsid w:val="00B224E2"/>
    <w:rsid w:val="00CF67E5"/>
    <w:rsid w:val="00DA598B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8E1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2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2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2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2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8E1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2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2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2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2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St-1691/2016</izvorni_sadrzaj>
    <derivirana_varijabla naziv="DomainObject.Predmet.OznakaBroj_1">St-1691/2016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GRAFEX d.o.o. zastupanog po punomoćniku BUKOVAC I SURADNICI odvjetničko društvo, d.o.o.</izvorni_sadrzaj>
    <derivirana_varijabla naziv="DomainObject.Predmet.ProtustrankaFormated_1">  GRAFEX d.o.o. zastupanog po punomoćniku BUKOVAC I SURADNICI odvjetničko društvo, d.o.o.</derivirana_varijabla>
  </DomainObject.Predmet.ProtustrankaFormated>
  <DomainObject.Predmet.ProtustrankaFormatedOIB>
    <izvorni_sadrzaj>  GRAFEX d.o.o., OIB 89992658025 zastupanog po punomoćniku BUKOVAC I SURADNICI odvjetničko društvo, d.o.o.</izvorni_sadrzaj>
    <derivirana_varijabla naziv="DomainObject.Predmet.ProtustrankaFormatedOIB_1">  GRAFEX d.o.o., OIB 89992658025 zastupanog po punomoćniku BUKOVAC I SURADNICI odvjetničko društvo, d.o.o.</derivirana_varijabla>
  </DomainObject.Predmet.ProtustrankaFormatedOIB>
  <DomainObject.Predmet.ProtustrankaFormatedWithAdress>
    <izvorni_sadrzaj> GRAFEX d.o.o., Klenovnička 19, 10000 Zagreb zastupanog po punomoćniku BUKOVAC I SURADNICI odvjetničko društvo, d.o.o.</izvorni_sadrzaj>
    <derivirana_varijabla naziv="DomainObject.Predmet.ProtustrankaFormatedWithAdress_1"> GRAFEX d.o.o., Klenovnička 19, 10000 Zagreb zastupanog po punomoćniku BUKOVAC I SURADNICI odvjetničko društvo, d.o.o.</derivirana_varijabla>
  </DomainObject.Predmet.ProtustrankaFormatedWithAdress>
  <DomainObject.Predmet.ProtustrankaFormatedWithAdressOIB>
    <izvorni_sadrzaj> GRAFEX d.o.o., OIB 89992658025, Klenovnička 19, 10000 Zagreb zastupanog po punomoćniku BUKOVAC I SURADNICI odvjetničko društvo, d.o.o.</izvorni_sadrzaj>
    <derivirana_varijabla naziv="DomainObject.Predmet.ProtustrankaFormatedWithAdressOIB_1"> GRAFEX d.o.o., OIB 89992658025, Klenovnička 19, 10000 Zagreb zastupanog po punomoćniku BUKOVAC I SURADNICI odvjetničko društvo, d.o.o.</derivirana_varijabla>
  </DomainObject.Predmet.ProtustrankaFormatedWithAdressOIB>
  <DomainObject.Predmet.ProtustrankaWithAdress>
    <izvorni_sadrzaj>GRAFEX d.o.o. Klenovnička 19, 10000 Zagreb</izvorni_sadrzaj>
    <derivirana_varijabla naziv="DomainObject.Predmet.ProtustrankaWithAdress_1">GRAFEX d.o.o. Klenovnička 19, 10000 Zagreb</derivirana_varijabla>
  </DomainObject.Predmet.ProtustrankaWithAdress>
  <DomainObject.Predmet.ProtustrankaWithAdressOIB>
    <izvorni_sadrzaj>GRAFEX d.o.o., OIB 89992658025, Klenovnička 19, 10000 Zagreb</izvorni_sadrzaj>
    <derivirana_varijabla naziv="DomainObject.Predmet.ProtustrankaWithAdressOIB_1">GRAFEX d.o.o., OIB 89992658025, Klenovnička 19, 10000 Zagreb</derivirana_varijabla>
  </DomainObject.Predmet.ProtustrankaWithAdressOIB>
  <DomainObject.Predmet.ProtustrankaNazivFormated>
    <izvorni_sadrzaj>GRAFEX d.o.o.</izvorni_sadrzaj>
    <derivirana_varijabla naziv="DomainObject.Predmet.ProtustrankaNazivFormated_1">GRAFEX d.o.o.</derivirana_varijabla>
  </DomainObject.Predmet.ProtustrankaNazivFormated>
  <DomainObject.Predmet.ProtustrankaNazivFormatedOIB>
    <izvorni_sadrzaj>GRAFEX d.o.o., OIB 89992658025</izvorni_sadrzaj>
    <derivirana_varijabla naziv="DomainObject.Predmet.ProtustrankaNazivFormatedOIB_1">GRAFEX d.o.o., OIB 89992658025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GRAFEX d.o.o.</izvorni_sadrzaj>
    <derivirana_varijabla naziv="DomainObject.Predmet.StrankaFormated_1">  GRAFEX d.o.o.</derivirana_varijabla>
  </DomainObject.Predmet.StrankaFormated>
  <DomainObject.Predmet.StrankaFormatedOIB>
    <izvorni_sadrzaj>  GRAFEX d.o.o., OIB 89992658025</izvorni_sadrzaj>
    <derivirana_varijabla naziv="DomainObject.Predmet.StrankaFormatedOIB_1">  GRAFEX d.o.o., OIB 89992658025</derivirana_varijabla>
  </DomainObject.Predmet.StrankaFormatedOIB>
  <DomainObject.Predmet.StrankaFormatedWithAdress>
    <izvorni_sadrzaj> GRAFEX d.o.o., Klenovnička 19, 10000 Zagreb</izvorni_sadrzaj>
    <derivirana_varijabla naziv="DomainObject.Predmet.StrankaFormatedWithAdress_1"> GRAFEX d.o.o., Klenovnička 19, 10000 Zagreb</derivirana_varijabla>
  </DomainObject.Predmet.StrankaFormatedWithAdress>
  <DomainObject.Predmet.StrankaFormatedWithAdressOIB>
    <izvorni_sadrzaj> GRAFEX d.o.o., OIB 89992658025, Klenovnička 19, 10000 Zagreb</izvorni_sadrzaj>
    <derivirana_varijabla naziv="DomainObject.Predmet.StrankaFormatedWithAdressOIB_1"> GRAFEX d.o.o., OIB 89992658025, Klenovnička 19, 10000 Zagreb</derivirana_varijabla>
  </DomainObject.Predmet.StrankaFormatedWithAdressOIB>
  <DomainObject.Predmet.StrankaWithAdress>
    <izvorni_sadrzaj>GRAFEX d.o.o. Klenovnička 19,10000 Zagreb</izvorni_sadrzaj>
    <derivirana_varijabla naziv="DomainObject.Predmet.StrankaWithAdress_1">GRAFEX d.o.o. Klenovnička 19,10000 Zagreb</derivirana_varijabla>
  </DomainObject.Predmet.StrankaWithAdress>
  <DomainObject.Predmet.StrankaWithAdressOIB>
    <izvorni_sadrzaj>GRAFEX d.o.o., OIB 89992658025, Klenovnička 19,10000 Zagreb</izvorni_sadrzaj>
    <derivirana_varijabla naziv="DomainObject.Predmet.StrankaWithAdressOIB_1">GRAFEX d.o.o., OIB 89992658025, Klenovnička 19,10000 Zagreb</derivirana_varijabla>
  </DomainObject.Predmet.StrankaWithAdressOIB>
  <DomainObject.Predmet.StrankaNazivFormated>
    <izvorni_sadrzaj>GRAFEX d.o.o.</izvorni_sadrzaj>
    <derivirana_varijabla naziv="DomainObject.Predmet.StrankaNazivFormated_1">GRAFEX d.o.o.</derivirana_varijabla>
  </DomainObject.Predmet.StrankaNazivFormated>
  <DomainObject.Predmet.StrankaNazivFormatedOIB>
    <izvorni_sadrzaj>GRAFEX d.o.o., OIB 89992658025</izvorni_sadrzaj>
    <derivirana_varijabla naziv="DomainObject.Predmet.StrankaNazivFormatedOIB_1">GRAFEX d.o.o., OIB 89992658025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GRAFEX d.o.o.</item>
    </izvorni_sadrzaj>
    <derivirana_varijabla naziv="DomainObject.Predmet.StrankaListFormated_1">
      <item>GRAFEX d.o.o.</item>
    </derivirana_varijabla>
  </DomainObject.Predmet.StrankaListFormated>
  <DomainObject.Predmet.StrankaListFormatedOIB>
    <izvorni_sadrzaj>
      <item>GRAFEX d.o.o., OIB 89992658025</item>
    </izvorni_sadrzaj>
    <derivirana_varijabla naziv="DomainObject.Predmet.StrankaListFormatedOIB_1">
      <item>GRAFEX d.o.o., OIB 89992658025</item>
    </derivirana_varijabla>
  </DomainObject.Predmet.StrankaListFormatedOIB>
  <DomainObject.Predmet.StrankaListFormatedWithAdress>
    <izvorni_sadrzaj>
      <item>GRAFEX d.o.o., Klenovnička 19, 10000 Zagreb</item>
    </izvorni_sadrzaj>
    <derivirana_varijabla naziv="DomainObject.Predmet.StrankaListFormatedWithAdress_1">
      <item>GRAFEX d.o.o., Klenovnička 19, 10000 Zagreb</item>
    </derivirana_varijabla>
  </DomainObject.Predmet.StrankaListFormatedWithAdress>
  <DomainObject.Predmet.StrankaListFormatedWithAdressOIB>
    <izvorni_sadrzaj>
      <item>GRAFEX d.o.o., OIB 89992658025, Klenovnička 19, 10000 Zagreb</item>
    </izvorni_sadrzaj>
    <derivirana_varijabla naziv="DomainObject.Predmet.StrankaListFormatedWithAdressOIB_1">
      <item>GRAFEX d.o.o., OIB 89992658025, Klenovnička 19, 10000 Zagreb</item>
    </derivirana_varijabla>
  </DomainObject.Predmet.StrankaListFormatedWithAdressOIB>
  <DomainObject.Predmet.StrankaListNazivFormated>
    <izvorni_sadrzaj>
      <item>GRAFEX d.o.o.</item>
    </izvorni_sadrzaj>
    <derivirana_varijabla naziv="DomainObject.Predmet.StrankaListNazivFormated_1">
      <item>GRAFEX d.o.o.</item>
    </derivirana_varijabla>
  </DomainObject.Predmet.StrankaListNazivFormated>
  <DomainObject.Predmet.StrankaListNazivFormatedOIB>
    <izvorni_sadrzaj>
      <item>GRAFEX d.o.o., OIB 89992658025</item>
    </izvorni_sadrzaj>
    <derivirana_varijabla naziv="DomainObject.Predmet.StrankaListNazivFormatedOIB_1">
      <item>GRAFEX d.o.o., OIB 89992658025</item>
    </derivirana_varijabla>
  </DomainObject.Predmet.StrankaListNazivFormatedOIB>
  <DomainObject.Predmet.ProtuStrankaListFormated>
    <izvorni_sadrzaj>
      <item>GRAFEX d.o.o. zastupanog po punomoćniku BUKOVAC I SURADNICI odvjetničko društvo, d.o.o.</item>
    </izvorni_sadrzaj>
    <derivirana_varijabla naziv="DomainObject.Predmet.ProtuStrankaListFormated_1">
      <item>GRAFEX d.o.o. zastupanog po punomoćniku BUKOVAC I SURADNICI odvjetničko društvo, d.o.o.</item>
    </derivirana_varijabla>
  </DomainObject.Predmet.ProtuStrankaListFormated>
  <DomainObject.Predmet.ProtuStrankaListFormatedOIB>
    <izvorni_sadrzaj>
      <item>GRAFEX d.o.o., OIB 89992658025 zastupanog po punomoćniku BUKOVAC I SURADNICI odvjetničko društvo, d.o.o.</item>
    </izvorni_sadrzaj>
    <derivirana_varijabla naziv="DomainObject.Predmet.ProtuStrankaListFormatedOIB_1">
      <item>GRAFEX d.o.o., OIB 89992658025 zastupanog po punomoćniku BUKOVAC I SURADNICI odvjetničko društvo, d.o.o.</item>
    </derivirana_varijabla>
  </DomainObject.Predmet.ProtuStrankaListFormatedOIB>
  <DomainObject.Predmet.ProtuStrankaListFormatedWithAdress>
    <izvorni_sadrzaj>
      <item>GRAFEX d.o.o., Klenovnička 19, 10000 Zagreb zastupanog po punomoćniku BUKOVAC I SURADNICI odvjetničko društvo, d.o.o.</item>
    </izvorni_sadrzaj>
    <derivirana_varijabla naziv="DomainObject.Predmet.ProtuStrankaListFormatedWithAdress_1">
      <item>GRAFEX d.o.o., Klenovnička 19, 10000 Zagreb zastupanog po punomoćniku BUKOVAC I SURADNICI odvjetničko društvo, d.o.o.</item>
    </derivirana_varijabla>
  </DomainObject.Predmet.ProtuStrankaListFormatedWithAdress>
  <DomainObject.Predmet.ProtuStrankaListFormatedWithAdressOIB>
    <izvorni_sadrzaj>
      <item>GRAFEX d.o.o., OIB 89992658025, Klenovnička 19, 10000 Zagreb zastupanog po punomoćniku BUKOVAC I SURADNICI odvjetničko društvo, d.o.o.</item>
    </izvorni_sadrzaj>
    <derivirana_varijabla naziv="DomainObject.Predmet.ProtuStrankaListFormatedWithAdressOIB_1">
      <item>GRAFEX d.o.o., OIB 89992658025, Klenovnička 19, 10000 Zagreb zastupanog po punomoćniku BUKOVAC I SURADNICI odvjetničko društvo, d.o.o.</item>
    </derivirana_varijabla>
  </DomainObject.Predmet.ProtuStrankaListFormatedWithAdressOIB>
  <DomainObject.Predmet.ProtuStrankaListNazivFormated>
    <izvorni_sadrzaj>
      <item>GRAFEX d.o.o.</item>
    </izvorni_sadrzaj>
    <derivirana_varijabla naziv="DomainObject.Predmet.ProtuStrankaListNazivFormated_1">
      <item>GRAFEX d.o.o.</item>
    </derivirana_varijabla>
  </DomainObject.Predmet.ProtuStrankaListNazivFormated>
  <DomainObject.Predmet.ProtuStrankaListNazivFormatedOIB>
    <izvorni_sadrzaj>
      <item>GRAFEX d.o.o., OIB 89992658025</item>
    </izvorni_sadrzaj>
    <derivirana_varijabla naziv="DomainObject.Predmet.ProtuStrankaListNazivFormatedOIB_1">
      <item>GRAFEX d.o.o., OIB 89992658025</item>
    </derivirana_varijabla>
  </DomainObject.Predmet.ProtuStrankaListNazivFormatedOIB>
  <DomainObject.Predmet.OstaliListFormated>
    <izvorni_sadrzaj>
      <item>BUKOVAC I SURADNICI odvjetničko društvo, d.o.o. punomoćnik sudionika u postupku GRAFEX d.o.o.</item>
    </izvorni_sadrzaj>
    <derivirana_varijabla naziv="DomainObject.Predmet.OstaliListFormated_1">
      <item>BUKOVAC I SURADNICI odvjetničko društvo, d.o.o. punomoćnik sudionika u postupku GRAFEX d.o.o.</item>
    </derivirana_varijabla>
  </DomainObject.Predmet.OstaliListFormated>
  <DomainObject.Predmet.OstaliListFormatedOIB>
    <izvorni_sadrzaj>
      <item>BUKOVAC I SURADNICI odvjetničko društvo, d.o.o., OIB 92142520079 punomoćnik sudionika u postupku GRAFEX d.o.o.</item>
    </izvorni_sadrzaj>
    <derivirana_varijabla naziv="DomainObject.Predmet.OstaliListFormatedOIB_1">
      <item>BUKOVAC I SURADNICI odvjetničko društvo, d.o.o., OIB 92142520079 punomoćnik sudionika u postupku GRAFEX d.o.o.</item>
    </derivirana_varijabla>
  </DomainObject.Predmet.OstaliListFormatedOIB>
  <DomainObject.Predmet.OstaliListFormatedWithAdress>
    <izvorni_sadrzaj>
      <item>BUKOVAC I SURADNICI odvjetničko društvo, d.o.o., Međimurska 19/4, 10000 Zagreb punomoćnik sudionika u postupku GRAFEX d.o.o.</item>
    </izvorni_sadrzaj>
    <derivirana_varijabla naziv="DomainObject.Predmet.OstaliListFormatedWithAdress_1">
      <item>BUKOVAC I SURADNICI odvjetničko društvo, d.o.o., Međimurska 19/4, 10000 Zagreb punomoćnik sudionika u postupku GRAFEX d.o.o.</item>
    </derivirana_varijabla>
  </DomainObject.Predmet.OstaliListFormatedWithAdress>
  <DomainObject.Predmet.OstaliListFormatedWithAdressOIB>
    <izvorni_sadrzaj>
      <item>BUKOVAC I SURADNICI odvjetničko društvo, d.o.o., OIB 92142520079, Međimurska 19/4, 10000 Zagreb punomoćnik sudionika u postupku GRAFEX d.o.o.</item>
    </izvorni_sadrzaj>
    <derivirana_varijabla naziv="DomainObject.Predmet.OstaliListFormatedWithAdressOIB_1">
      <item>BUKOVAC I SURADNICI odvjetničko društvo, d.o.o., OIB 92142520079, Međimurska 19/4, 10000 Zagreb punomoćnik sudionika u postupku GRAFEX d.o.o.</item>
    </derivirana_varijabla>
  </DomainObject.Predmet.OstaliListFormatedWithAdressOIB>
  <DomainObject.Predmet.OstaliListNazivFormated>
    <izvorni_sadrzaj>
      <item>BUKOVAC I SURADNICI odvjetničko društvo, d.o.o.</item>
    </izvorni_sadrzaj>
    <derivirana_varijabla naziv="DomainObject.Predmet.OstaliListNazivFormated_1">
      <item>BUKOVAC I SURADNICI odvjetničko društvo, d.o.o.</item>
    </derivirana_varijabla>
  </DomainObject.Predmet.OstaliListNazivFormated>
  <DomainObject.Predmet.OstaliListNazivFormatedOIB>
    <izvorni_sadrzaj>
      <item>BUKOVAC I SURADNICI odvjetničko društvo, d.o.o., OIB 92142520079</item>
    </izvorni_sadrzaj>
    <derivirana_varijabla naziv="DomainObject.Predmet.OstaliListNazivFormatedOIB_1">
      <item>BUKOVAC I SURADNICI odvjetničko društvo, d.o.o.,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GRAFEX d.o.o.</izvorni_sadrzaj>
    <derivirana_varijabla naziv="DomainObject.Predmet.StrankaIDrugi_1">GRAFEX d.o.o.</derivirana_varijabla>
  </DomainObject.Predmet.StrankaIDrugi>
  <DomainObject.Predmet.ProtustrankaIDrugi>
    <izvorni_sadrzaj>GRAFEX d.o.o.</izvorni_sadrzaj>
    <derivirana_varijabla naziv="DomainObject.Predmet.ProtustrankaIDrugi_1">GRAFEX d.o.o.</derivirana_varijabla>
  </DomainObject.Predmet.ProtustrankaIDrugi>
  <DomainObject.Predmet.StrankaIDrugiAdressOIB>
    <izvorni_sadrzaj>GRAFEX d.o.o., OIB 89992658025, Klenovnička 19, 10000 Zagreb</izvorni_sadrzaj>
    <derivirana_varijabla naziv="DomainObject.Predmet.StrankaIDrugiAdressOIB_1">GRAFEX d.o.o., OIB 89992658025, Klenovnička 19, 10000 Zagreb</derivirana_varijabla>
  </DomainObject.Predmet.StrankaIDrugiAdressOIB>
  <DomainObject.Predmet.ProtustrankaIDrugiAdressOIB>
    <izvorni_sadrzaj>GRAFEX d.o.o., OIB 89992658025, Klenovnička 19, 10000 Zagreb</izvorni_sadrzaj>
    <derivirana_varijabla naziv="DomainObject.Predmet.ProtustrankaIDrugiAdressOIB_1">GRAFEX d.o.o., OIB 89992658025, Klenovnička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GRAFEX d.o.o.</item>
      <item>GRAFEX d.o.o.</item>
      <item>BUKOVAC I SURADNICI odvjetničko društvo, d.o.o.</item>
    </izvorni_sadrzaj>
    <derivirana_varijabla naziv="DomainObject.Predmet.SudioniciListNaziv_1">
      <item>GRAFEX d.o.o.</item>
      <item>GRAFEX d.o.o.</item>
      <item>BUKOVAC I SURADNICI odvjetničko društvo, d.o.o.</item>
    </derivirana_varijabla>
  </DomainObject.Predmet.SudioniciListNaziv>
  <DomainObject.Predmet.SudioniciListAdressOIB>
    <izvorni_sadrzaj>
      <item>GRAFEX d.o.o., OIB 89992658025, Klenovnička 19,10000 Zagreb</item>
      <item>GRAFEX d.o.o., OIB 89992658025, Klenovnička 19,10000 Zagreb</item>
      <item>BUKOVAC I SURADNICI odvjetničko društvo, d.o.o., OIB 92142520079, Međimurska 19/4,10000 Zagreb</item>
    </izvorni_sadrzaj>
    <derivirana_varijabla naziv="DomainObject.Predmet.SudioniciListAdressOIB_1">
      <item>GRAFEX d.o.o., OIB 89992658025, Klenovnička 19,10000 Zagreb</item>
      <item>GRAFEX d.o.o., OIB 89992658025, Klenovnička 19,10000 Zagreb</item>
      <item>BUKOVAC I SURADNICI odvjetničko društvo, d.o.o., OIB 92142520079,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89992658025</item>
      <item>, OIB 89992658025</item>
      <item>, OIB 92142520079</item>
    </izvorni_sadrzaj>
    <derivirana_varijabla naziv="DomainObject.Predmet.SudioniciListNazivOIB_1">
      <item>, OIB 89992658025</item>
      <item>, OIB 89992658025</item>
      <item>, OIB 92142520079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15253-385C-4FD8-80D7-33C06EADF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862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2016-05-30T07:22:00Z</dcterms:created>
  <dc:creator>Aleksandra Mažić</dc:creator>
  <cp:lastModifiedBy>Sonja Pilić</cp:lastModifiedBy>
  <cp:lastPrinted>2016-05-30T07:21:00Z</cp:lastPrinted>
  <dcterms:modified xmlns:xsi="http://www.w3.org/2001/XMLSchema-instance" xsi:type="dcterms:W3CDTF">2016-05-30T07:39:00Z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