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4e977c" w14:paraId="b4e977c" w:rsidRDefault="00A8517D" w:rsidP="00A8517D" w:rsidR="00A8517D">
      <w:pPr>
        <w15:collapsed w:val="false"/>
      </w:pPr>
      <w:bookmarkStart w:name="_GoBack" w:id="0"/>
      <w:bookmarkEnd w:id="0"/>
    </w:p>
    <w:p w:rsidRDefault="00A8517D" w:rsidP="00A8517D" w:rsidR="00A8517D"/>
    <w:p w:rsidRDefault="00A8517D" w:rsidP="00A8517D" w:rsidR="00A8517D"/>
    <w:p w:rsidRDefault="00A8517D" w:rsidP="00A8517D" w:rsidR="00A8517D"/>
    <w:p w:rsidRDefault="00A8517D" w:rsidP="00A8517D" w:rsidR="00A8517D">
      <w:pPr>
        <w:shd w:fill="FFFFFF" w:color="auto" w:val="clear"/>
        <w:ind w:firstLine="708"/>
        <w:jc w:val="both"/>
      </w:pPr>
      <w:r>
        <w:rPr>
          <w:noProof/>
          <w:lang w:eastAsia="hr-HR" w:val="hr-HR"/>
        </w:rPr>
        <w:drawing>
          <wp:inline distR="0" distL="0" distB="0" distT="0">
            <wp:extent cy="898525" cx="675640"/>
            <wp:effectExtent b="0" r="0" t="0" l="0"/>
            <wp:docPr descr="cid:image001.png@01D21579.356E4190" name="Picture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png@01D21579.356E419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0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98525" cx="675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8517D" w:rsidP="00A8517D" w:rsidR="00A8517D">
      <w:pPr>
        <w:shd w:fill="FFFFFF" w:color="auto" w:val="clear"/>
        <w:jc w:val="both"/>
        <w:rPr>
          <w:color w:val="000000"/>
        </w:rPr>
      </w:pPr>
    </w:p>
    <w:p w:rsidRDefault="00A8517D" w:rsidP="00A8517D" w:rsidR="00A8517D" w:rsidRPr="00260EC4">
      <w:pPr>
        <w:shd w:fill="FFFFFF" w:color="auto" w:val="clear"/>
        <w:jc w:val="both"/>
        <w:rPr>
          <w:color w:val="000000"/>
        </w:rPr>
      </w:pPr>
      <w:r w:rsidRPr="00260EC4">
        <w:rPr>
          <w:color w:val="000000"/>
        </w:rPr>
        <w:t>REPUBLIKA HRVATSKA</w:t>
      </w:r>
    </w:p>
    <w:p w:rsidRDefault="00A8517D" w:rsidP="00A8517D" w:rsidR="00A8517D" w:rsidRPr="00260EC4">
      <w:pPr>
        <w:shd w:fill="FFFFFF" w:color="auto" w:val="clear"/>
        <w:jc w:val="both"/>
        <w:rPr>
          <w:color w:val="000000"/>
        </w:rPr>
      </w:pPr>
      <w:r w:rsidRPr="00260EC4">
        <w:rPr>
          <w:color w:val="000000"/>
        </w:rPr>
        <w:t>TRGOVAČKI SUD U OSIJEKU                                                          St-</w:t>
      </w:r>
      <w:r w:rsidR="00AB3D5E">
        <w:rPr>
          <w:color w:val="000000"/>
        </w:rPr>
        <w:t>313</w:t>
      </w:r>
      <w:r w:rsidRPr="00260EC4">
        <w:rPr>
          <w:color w:val="000000"/>
        </w:rPr>
        <w:t>/2015-</w:t>
      </w:r>
      <w:r w:rsidR="00AB3D5E">
        <w:rPr>
          <w:color w:val="000000"/>
        </w:rPr>
        <w:t>6</w:t>
      </w:r>
    </w:p>
    <w:p w:rsidRDefault="00A8517D" w:rsidP="00A8517D" w:rsidR="00A8517D" w:rsidRPr="00260EC4">
      <w:pPr>
        <w:shd w:fill="FFFFFF" w:color="auto" w:val="clear"/>
        <w:jc w:val="both"/>
        <w:rPr>
          <w:color w:val="000000"/>
        </w:rPr>
      </w:pPr>
      <w:r w:rsidRPr="00260EC4">
        <w:rPr>
          <w:color w:val="000000"/>
        </w:rPr>
        <w:t>STALNA SLUŽBA U SLAVONSKOM BRODU</w:t>
      </w:r>
    </w:p>
    <w:p w:rsidRDefault="00A8517D" w:rsidP="00A8517D" w:rsidR="00A8517D" w:rsidRPr="00260EC4">
      <w:pPr>
        <w:shd w:fill="FFFFFF" w:color="auto" w:val="clear"/>
        <w:jc w:val="both"/>
        <w:rPr>
          <w:color w:val="000000"/>
        </w:rPr>
      </w:pPr>
      <w:r w:rsidRPr="00260EC4">
        <w:rPr>
          <w:color w:val="000000"/>
        </w:rPr>
        <w:t>Trg pobjede 13</w:t>
      </w:r>
    </w:p>
    <w:p w:rsidRDefault="00A8517D" w:rsidP="00A8517D" w:rsidR="00A8517D" w:rsidRPr="00260EC4">
      <w:pPr>
        <w:shd w:fill="FFFFFF" w:color="auto" w:val="clear"/>
        <w:jc w:val="both"/>
        <w:rPr>
          <w:color w:val="000000"/>
        </w:rPr>
      </w:pPr>
      <w:r w:rsidRPr="00260EC4">
        <w:rPr>
          <w:color w:val="000000"/>
        </w:rPr>
        <w:t>35000 SLAVONSKI BROD</w:t>
      </w:r>
    </w:p>
    <w:p w:rsidRDefault="00A8517D" w:rsidP="00A8517D" w:rsidR="00A8517D" w:rsidRPr="00260EC4">
      <w:pPr>
        <w:shd w:fill="FFFFFF" w:color="auto" w:val="clear"/>
        <w:jc w:val="both"/>
        <w:rPr>
          <w:color w:val="000000"/>
        </w:rPr>
      </w:pPr>
    </w:p>
    <w:p w:rsidRDefault="00A8517D" w:rsidP="00A8517D" w:rsidR="00A8517D" w:rsidRPr="00260EC4">
      <w:pPr>
        <w:shd w:fill="FFFFFF" w:color="auto" w:val="clear"/>
        <w:jc w:val="both"/>
        <w:rPr>
          <w:color w:val="000000"/>
        </w:rPr>
      </w:pPr>
    </w:p>
    <w:p w:rsidRDefault="00A8517D" w:rsidP="00A8517D" w:rsidR="00A8517D" w:rsidRPr="00260EC4">
      <w:pPr>
        <w:shd w:fill="FFFFFF" w:color="auto" w:val="clear"/>
        <w:jc w:val="center"/>
        <w:rPr>
          <w:b/>
          <w:bCs/>
          <w:color w:val="000000"/>
        </w:rPr>
      </w:pPr>
      <w:r w:rsidRPr="00260EC4">
        <w:rPr>
          <w:b/>
          <w:bCs/>
          <w:color w:val="000000"/>
        </w:rPr>
        <w:t>R E P U B L I K A  H R V A T S K A</w:t>
      </w:r>
    </w:p>
    <w:p w:rsidRDefault="00A8517D" w:rsidP="00A8517D" w:rsidR="00A8517D" w:rsidRPr="00260EC4">
      <w:pPr>
        <w:shd w:fill="FFFFFF" w:color="auto" w:val="clear"/>
        <w:jc w:val="center"/>
        <w:rPr>
          <w:b/>
          <w:bCs/>
          <w:color w:val="000000"/>
        </w:rPr>
      </w:pPr>
    </w:p>
    <w:p w:rsidRDefault="00A8517D" w:rsidP="00A8517D" w:rsidR="00A8517D" w:rsidRPr="00260EC4">
      <w:pPr>
        <w:shd w:fill="FFFFFF" w:color="auto" w:val="clear"/>
        <w:jc w:val="center"/>
        <w:rPr>
          <w:b/>
          <w:bCs/>
          <w:color w:val="000000"/>
        </w:rPr>
      </w:pPr>
      <w:r w:rsidRPr="00260EC4">
        <w:rPr>
          <w:b/>
          <w:bCs/>
          <w:color w:val="000000"/>
        </w:rPr>
        <w:t>R J E Š E N J E</w:t>
      </w:r>
    </w:p>
    <w:p w:rsidRDefault="00A8517D" w:rsidP="00A8517D" w:rsidR="00A8517D" w:rsidRPr="00260EC4">
      <w:pPr>
        <w:shd w:fill="FFFFFF" w:color="auto" w:val="clear"/>
        <w:jc w:val="center"/>
        <w:rPr>
          <w:b/>
          <w:bCs/>
          <w:color w:val="000000"/>
        </w:rPr>
      </w:pPr>
    </w:p>
    <w:p w:rsidRDefault="00A8517D" w:rsidP="00A8517D" w:rsidR="00A8517D" w:rsidRPr="00260EC4">
      <w:pPr>
        <w:shd w:fill="FFFFFF" w:color="auto" w:val="clear"/>
        <w:jc w:val="both"/>
        <w:rPr>
          <w:color w:val="000000"/>
        </w:rPr>
      </w:pPr>
    </w:p>
    <w:p w:rsidRDefault="00A8517D" w:rsidP="00A8517D" w:rsidR="00A8517D" w:rsidRPr="00260EC4">
      <w:pPr>
        <w:shd w:fill="FFFFFF" w:color="auto" w:val="clear"/>
        <w:ind w:firstLine="708"/>
        <w:jc w:val="both"/>
        <w:rPr>
          <w:color w:val="000000"/>
        </w:rPr>
      </w:pPr>
      <w:r w:rsidRPr="00260EC4">
        <w:rPr>
          <w:color w:val="000000"/>
        </w:rPr>
        <w:t xml:space="preserve">TRGOVAČKI SUD U  OSIJEKU, STALNA SLUŽBA U SLAVONSKOM BRODU, po sucu Davorinu Pavičić, u pravnoj stvari predlagatelja FINA Regionalni centar Osijek, Podružnica Slavonski Brod, povodom prijedloga  vjerovnika za obustavom skraćenog stečajnog postupka i vođenjem redovnog stečajnog postupka za nad dužnikom </w:t>
      </w:r>
      <w:r w:rsidR="00AB3D5E">
        <w:rPr>
          <w:color w:val="000000"/>
        </w:rPr>
        <w:t>EKO CENTAR POLJOPRIVREDNA ZADRUGA,</w:t>
      </w:r>
      <w:r w:rsidR="00082099" w:rsidRPr="00260EC4">
        <w:rPr>
          <w:color w:val="000000"/>
        </w:rPr>
        <w:t xml:space="preserve"> </w:t>
      </w:r>
      <w:r w:rsidRPr="00260EC4">
        <w:rPr>
          <w:color w:val="000000"/>
        </w:rPr>
        <w:t xml:space="preserve"> </w:t>
      </w:r>
      <w:r w:rsidRPr="00260EC4">
        <w:rPr>
          <w:b/>
          <w:bCs/>
          <w:color w:val="000000"/>
        </w:rPr>
        <w:t xml:space="preserve">OIB: </w:t>
      </w:r>
      <w:r w:rsidR="00AB3D5E">
        <w:rPr>
          <w:b/>
          <w:bCs/>
          <w:color w:val="000000"/>
        </w:rPr>
        <w:t>034947</w:t>
      </w:r>
      <w:r w:rsidR="00CC1DC2">
        <w:rPr>
          <w:b/>
          <w:bCs/>
          <w:color w:val="000000"/>
        </w:rPr>
        <w:t>78641</w:t>
      </w:r>
      <w:r w:rsidRPr="00260EC4">
        <w:rPr>
          <w:b/>
          <w:bCs/>
          <w:color w:val="000000"/>
        </w:rPr>
        <w:t xml:space="preserve"> sa sjedištem u </w:t>
      </w:r>
      <w:r w:rsidR="00CC1DC2">
        <w:rPr>
          <w:b/>
          <w:bCs/>
          <w:color w:val="000000"/>
        </w:rPr>
        <w:t>SLOBOŠTINA 45</w:t>
      </w:r>
      <w:r w:rsidRPr="00260EC4">
        <w:rPr>
          <w:b/>
          <w:bCs/>
          <w:color w:val="000000"/>
        </w:rPr>
        <w:t xml:space="preserve">, </w:t>
      </w:r>
      <w:r w:rsidR="00CC1DC2">
        <w:rPr>
          <w:b/>
          <w:bCs/>
          <w:color w:val="000000"/>
        </w:rPr>
        <w:t>BRESTOVAC</w:t>
      </w:r>
      <w:r w:rsidRPr="00260EC4">
        <w:rPr>
          <w:b/>
          <w:bCs/>
          <w:color w:val="000000"/>
        </w:rPr>
        <w:t>, dana 2</w:t>
      </w:r>
      <w:r w:rsidR="00082099" w:rsidRPr="00260EC4">
        <w:rPr>
          <w:b/>
          <w:bCs/>
          <w:color w:val="000000"/>
        </w:rPr>
        <w:t>8</w:t>
      </w:r>
      <w:r w:rsidRPr="00260EC4">
        <w:rPr>
          <w:b/>
          <w:bCs/>
          <w:color w:val="000000"/>
        </w:rPr>
        <w:t>. rujna</w:t>
      </w:r>
      <w:r w:rsidRPr="00260EC4">
        <w:rPr>
          <w:color w:val="000000"/>
        </w:rPr>
        <w:t xml:space="preserve"> </w:t>
      </w:r>
      <w:r w:rsidRPr="00260EC4">
        <w:rPr>
          <w:b/>
          <w:color w:val="000000"/>
        </w:rPr>
        <w:t>2016.</w:t>
      </w:r>
    </w:p>
    <w:p w:rsidRDefault="00A8517D" w:rsidP="00A8517D" w:rsidR="00A8517D" w:rsidRPr="00260EC4">
      <w:pPr>
        <w:shd w:fill="FFFFFF" w:color="auto" w:val="clear"/>
        <w:jc w:val="both"/>
        <w:rPr>
          <w:color w:val="000000"/>
        </w:rPr>
      </w:pPr>
    </w:p>
    <w:p w:rsidRDefault="00A8517D" w:rsidP="00A8517D" w:rsidR="00A8517D" w:rsidRPr="00260EC4">
      <w:pPr>
        <w:shd w:fill="FFFFFF" w:color="auto" w:val="clear"/>
        <w:jc w:val="center"/>
        <w:rPr>
          <w:color w:val="000000"/>
        </w:rPr>
      </w:pPr>
      <w:r w:rsidRPr="00260EC4">
        <w:rPr>
          <w:color w:val="000000"/>
        </w:rPr>
        <w:t>r i j e š i o  j e</w:t>
      </w:r>
    </w:p>
    <w:p w:rsidRDefault="00A8517D" w:rsidP="00A8517D" w:rsidR="00A8517D" w:rsidRPr="00260EC4">
      <w:pPr>
        <w:shd w:fill="FFFFFF" w:color="auto" w:val="clear"/>
        <w:jc w:val="both"/>
        <w:rPr>
          <w:color w:val="000000"/>
        </w:rPr>
      </w:pPr>
    </w:p>
    <w:p w:rsidRDefault="00A8517D" w:rsidP="00A8517D" w:rsidR="00A8517D" w:rsidRPr="00260EC4">
      <w:pPr>
        <w:pStyle w:val="ListParagraph"/>
        <w:numPr>
          <w:ilvl w:val="0"/>
          <w:numId w:val="1"/>
        </w:num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260EC4">
        <w:rPr>
          <w:rFonts w:hAnsi="Times New Roman" w:ascii="Times New Roman"/>
          <w:color w:val="000000"/>
          <w:sz w:val="24"/>
          <w:szCs w:val="24"/>
        </w:rPr>
        <w:t>Obustavlja se skraćeni stečajni postupak.</w:t>
      </w:r>
    </w:p>
    <w:p w:rsidRDefault="00A8517D" w:rsidP="00A8517D" w:rsidR="00A8517D" w:rsidRPr="00260EC4">
      <w:pPr>
        <w:pStyle w:val="ListParagraph"/>
        <w:shd w:fill="FFFFFF" w:color="auto" w:val="clear"/>
        <w:spacing w:lineRule="auto" w:line="240" w:after="0"/>
        <w:ind w:left="1428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A8517D" w:rsidP="00A8517D" w:rsidR="00A8517D" w:rsidRPr="00260EC4">
      <w:pPr>
        <w:pStyle w:val="ListParagraph"/>
        <w:numPr>
          <w:ilvl w:val="0"/>
          <w:numId w:val="1"/>
        </w:num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260EC4">
        <w:rPr>
          <w:rFonts w:hAnsi="Times New Roman" w:ascii="Times New Roman"/>
          <w:color w:val="000000"/>
          <w:sz w:val="24"/>
          <w:szCs w:val="24"/>
        </w:rPr>
        <w:t>Postupak će se nastaviti nakon pravomoćnosti ovog rješenja po općim odredbama Stečajnog zakona.</w:t>
      </w:r>
    </w:p>
    <w:p w:rsidRDefault="00A8517D" w:rsidP="00A8517D" w:rsidR="00A8517D" w:rsidRPr="00260EC4">
      <w:pPr>
        <w:shd w:fill="FFFFFF" w:color="auto" w:val="clear"/>
        <w:jc w:val="both"/>
        <w:rPr>
          <w:color w:val="000000"/>
        </w:rPr>
      </w:pPr>
    </w:p>
    <w:p w:rsidRDefault="00A8517D" w:rsidP="00A8517D" w:rsidR="00A8517D" w:rsidRPr="00260EC4">
      <w:pPr>
        <w:shd w:fill="FFFFFF" w:color="auto" w:val="clear"/>
        <w:jc w:val="center"/>
        <w:rPr>
          <w:color w:val="000000"/>
        </w:rPr>
      </w:pPr>
      <w:r w:rsidRPr="00260EC4">
        <w:rPr>
          <w:color w:val="000000"/>
        </w:rPr>
        <w:t>Obrazloženje</w:t>
      </w:r>
    </w:p>
    <w:p w:rsidRDefault="00A8517D" w:rsidP="00A8517D" w:rsidR="00A8517D" w:rsidRPr="00260EC4">
      <w:pPr>
        <w:shd w:fill="FFFFFF" w:color="auto" w:val="clear"/>
        <w:jc w:val="center"/>
        <w:rPr>
          <w:color w:val="000000"/>
        </w:rPr>
      </w:pPr>
    </w:p>
    <w:p w:rsidRDefault="00CC1DC2" w:rsidP="00A8517D" w:rsidR="00A8517D" w:rsidRPr="00260EC4">
      <w:pPr>
        <w:shd w:fill="FFFFFF" w:color="auto" w:val="clear"/>
        <w:rPr>
          <w:color w:val="000000"/>
        </w:rPr>
      </w:pPr>
      <w:r>
        <w:rPr>
          <w:color w:val="000000"/>
        </w:rPr>
        <w:tab/>
        <w:t>Dana 1</w:t>
      </w:r>
      <w:r w:rsidR="00021AFA">
        <w:rPr>
          <w:color w:val="000000"/>
        </w:rPr>
        <w:t>8</w:t>
      </w:r>
      <w:r w:rsidR="00A8517D" w:rsidRPr="00260EC4">
        <w:rPr>
          <w:color w:val="000000"/>
        </w:rPr>
        <w:t xml:space="preserve">. </w:t>
      </w:r>
      <w:r>
        <w:rPr>
          <w:color w:val="000000"/>
        </w:rPr>
        <w:t>rujna</w:t>
      </w:r>
      <w:r w:rsidR="00A8517D" w:rsidRPr="00260EC4">
        <w:rPr>
          <w:color w:val="000000"/>
        </w:rPr>
        <w:t xml:space="preserve"> 2015.g. zaprimljen je zahtjev za provedbu skraćenog stečajnog postupka od strane FINE RC Osijek, Podružnica Slavonski Brod Klasa: 110-07/15-01/04 ur.br. 04-0</w:t>
      </w:r>
      <w:r>
        <w:rPr>
          <w:color w:val="000000"/>
        </w:rPr>
        <w:t>6-15-565</w:t>
      </w:r>
      <w:r w:rsidR="00A8517D" w:rsidRPr="00260EC4">
        <w:rPr>
          <w:color w:val="000000"/>
        </w:rPr>
        <w:t>.</w:t>
      </w:r>
    </w:p>
    <w:p w:rsidRDefault="00CC1DC2" w:rsidP="00A8517D" w:rsidR="00A8517D" w:rsidRPr="00260EC4">
      <w:pPr>
        <w:shd w:fill="FFFFFF" w:color="auto" w:val="clear"/>
        <w:rPr>
          <w:color w:val="000000"/>
        </w:rPr>
      </w:pPr>
      <w:r>
        <w:rPr>
          <w:color w:val="000000"/>
        </w:rPr>
        <w:tab/>
        <w:t>Dana 22</w:t>
      </w:r>
      <w:r w:rsidR="00A8517D" w:rsidRPr="00260EC4">
        <w:rPr>
          <w:color w:val="000000"/>
        </w:rPr>
        <w:t>.1</w:t>
      </w:r>
      <w:r>
        <w:rPr>
          <w:color w:val="000000"/>
        </w:rPr>
        <w:t>0</w:t>
      </w:r>
      <w:r w:rsidR="00A8517D" w:rsidRPr="00260EC4">
        <w:rPr>
          <w:color w:val="000000"/>
        </w:rPr>
        <w:t>.2015. sud je objavio oglas sukladno čl. 430. Stečaj</w:t>
      </w:r>
      <w:r>
        <w:rPr>
          <w:color w:val="000000"/>
        </w:rPr>
        <w:t>nog zakona broj St-313/15-3 od 22</w:t>
      </w:r>
      <w:r w:rsidR="00A8517D" w:rsidRPr="00260EC4">
        <w:rPr>
          <w:color w:val="000000"/>
        </w:rPr>
        <w:t>.</w:t>
      </w:r>
      <w:r>
        <w:rPr>
          <w:color w:val="000000"/>
        </w:rPr>
        <w:t xml:space="preserve">listopad </w:t>
      </w:r>
      <w:r w:rsidR="00A8517D" w:rsidRPr="00260EC4">
        <w:rPr>
          <w:color w:val="000000"/>
        </w:rPr>
        <w:t xml:space="preserve"> 2015.g.kojim je pozvao ovlaštene osobe za zastupanje dužnika da u roku od 15 dana od dana objave oglasa na mrežnoj stranici E oglasne ploče sudova podnesu sudu javnobilježnički ovjerovljeni prokazni popis imovine i obveza na propisanom obrascu, te vjerovnike da u roku do 45 dana od dana objave oglasa predlože </w:t>
      </w:r>
      <w:r w:rsidR="00A8517D" w:rsidRPr="00260EC4">
        <w:rPr>
          <w:color w:val="000000"/>
        </w:rPr>
        <w:lastRenderedPageBreak/>
        <w:t>otvaranje stečajnog postupka i uplate predujam u iznosu od 10.000,00 kn za pokriće troškova stečajnog postupka.</w:t>
      </w:r>
    </w:p>
    <w:p w:rsidRDefault="00A8517D" w:rsidP="00A8517D" w:rsidR="00A8517D">
      <w:pPr>
        <w:shd w:fill="FFFFFF" w:color="auto" w:val="clear"/>
        <w:rPr>
          <w:color w:val="000000"/>
        </w:rPr>
      </w:pPr>
      <w:r w:rsidRPr="00260EC4">
        <w:rPr>
          <w:color w:val="000000"/>
        </w:rPr>
        <w:tab/>
        <w:t>Dana</w:t>
      </w:r>
      <w:r w:rsidR="00CC1DC2">
        <w:rPr>
          <w:color w:val="000000"/>
        </w:rPr>
        <w:t xml:space="preserve"> </w:t>
      </w:r>
      <w:r w:rsidR="00021AFA">
        <w:rPr>
          <w:color w:val="000000"/>
        </w:rPr>
        <w:t>8</w:t>
      </w:r>
      <w:r w:rsidRPr="00260EC4">
        <w:rPr>
          <w:color w:val="000000"/>
        </w:rPr>
        <w:t xml:space="preserve">.12.2015.g. zaprimljen je prijedlog stečajnog vjerovnika </w:t>
      </w:r>
      <w:r w:rsidR="004251FB" w:rsidRPr="00260EC4">
        <w:rPr>
          <w:color w:val="000000"/>
        </w:rPr>
        <w:t>RH zastupana po ŽDO Slav.Brod</w:t>
      </w:r>
      <w:r w:rsidRPr="00260EC4">
        <w:rPr>
          <w:color w:val="000000"/>
        </w:rPr>
        <w:t xml:space="preserve"> </w:t>
      </w:r>
      <w:r w:rsidR="004251FB" w:rsidRPr="00260EC4">
        <w:rPr>
          <w:color w:val="000000"/>
        </w:rPr>
        <w:t xml:space="preserve"> da iz </w:t>
      </w:r>
      <w:r w:rsidRPr="00260EC4">
        <w:rPr>
          <w:color w:val="000000"/>
        </w:rPr>
        <w:t xml:space="preserve"> podataka Porezne uprave proizlazi da</w:t>
      </w:r>
      <w:r w:rsidR="004251FB" w:rsidRPr="00260EC4">
        <w:rPr>
          <w:color w:val="000000"/>
        </w:rPr>
        <w:t xml:space="preserve"> je </w:t>
      </w:r>
      <w:r w:rsidRPr="00260EC4">
        <w:rPr>
          <w:color w:val="000000"/>
        </w:rPr>
        <w:t xml:space="preserve"> dužnik</w:t>
      </w:r>
      <w:r w:rsidR="004251FB" w:rsidRPr="00260EC4">
        <w:rPr>
          <w:color w:val="000000"/>
        </w:rPr>
        <w:t xml:space="preserve"> </w:t>
      </w:r>
      <w:r w:rsidR="00CC1DC2">
        <w:rPr>
          <w:color w:val="000000"/>
        </w:rPr>
        <w:t xml:space="preserve"> vlasnik dva motorna vozila </w:t>
      </w:r>
      <w:r w:rsidR="00021AFA">
        <w:rPr>
          <w:color w:val="000000"/>
        </w:rPr>
        <w:t>i</w:t>
      </w:r>
      <w:r w:rsidR="00CC1DC2">
        <w:rPr>
          <w:color w:val="000000"/>
        </w:rPr>
        <w:t xml:space="preserve"> to : Ford 2.5 TD/transit 1998., snage 74 kWh broj šasije: WT43892 reg. oznake PŽ- 986 BE  i Renault 1,5 DCI/KANGOO 2007., snaga 50Kwh, broj šasije:VF1KCTEEF37549222, reg. oznake: PŽ 167 CV</w:t>
      </w:r>
      <w:r w:rsidR="00021AFA">
        <w:rPr>
          <w:color w:val="000000"/>
        </w:rPr>
        <w:t>.</w:t>
      </w:r>
    </w:p>
    <w:p w:rsidRDefault="00021AFA" w:rsidP="008915FA" w:rsidR="00A8517D">
      <w:pPr>
        <w:shd w:fill="FFFFFF" w:color="auto" w:val="clear"/>
        <w:ind w:firstLine="720"/>
        <w:rPr>
          <w:color w:val="000000"/>
        </w:rPr>
      </w:pPr>
      <w:r>
        <w:rPr>
          <w:color w:val="000000"/>
        </w:rPr>
        <w:t>Ministarstvo financija Porezna uprava područni ured Slavonija i Baranja, Požega, izdao je rješenje o ovrsi pljenidbom procjenom i prodajom pokretnina od 05.03.2015. na iznos od 1.748,32 Kn</w:t>
      </w:r>
      <w:r w:rsidR="008915FA">
        <w:rPr>
          <w:color w:val="000000"/>
        </w:rPr>
        <w:t>.</w:t>
      </w:r>
    </w:p>
    <w:p w:rsidRDefault="008915FA" w:rsidP="008915FA" w:rsidR="008915FA" w:rsidRPr="00260EC4">
      <w:pPr>
        <w:shd w:fill="FFFFFF" w:color="auto" w:val="clear"/>
        <w:ind w:firstLine="720"/>
        <w:rPr>
          <w:color w:val="000000"/>
        </w:rPr>
      </w:pPr>
    </w:p>
    <w:p w:rsidRDefault="00A8517D" w:rsidP="008915FA" w:rsidR="00A8517D" w:rsidRPr="00260EC4">
      <w:pPr>
        <w:shd w:fill="FFFFFF" w:color="auto" w:val="clear"/>
        <w:ind w:firstLine="720"/>
        <w:rPr>
          <w:color w:val="000000"/>
        </w:rPr>
      </w:pPr>
      <w:r w:rsidRPr="00260EC4">
        <w:rPr>
          <w:color w:val="000000"/>
        </w:rPr>
        <w:t>Kako kod dužnika  postoji stečajni razlog jer je isti nesposoban za plaćanje, jer  iz zahtjeva FIN-e za provedbu skraćenog stečajnog postupka na dan 0</w:t>
      </w:r>
      <w:r w:rsidR="008915FA">
        <w:rPr>
          <w:color w:val="000000"/>
        </w:rPr>
        <w:t>2</w:t>
      </w:r>
      <w:r w:rsidRPr="00260EC4">
        <w:rPr>
          <w:color w:val="000000"/>
        </w:rPr>
        <w:t xml:space="preserve">. </w:t>
      </w:r>
      <w:r w:rsidR="008915FA">
        <w:rPr>
          <w:color w:val="000000"/>
        </w:rPr>
        <w:t>prosinca</w:t>
      </w:r>
      <w:r w:rsidRPr="00260EC4">
        <w:rPr>
          <w:color w:val="000000"/>
        </w:rPr>
        <w:t xml:space="preserve"> 2015.g. dužnik u očevidniku redoslijeda osnova za plaćanje ime evidentirane neizvršene osnove za plaćanje u neprekidnom razdoblju dužem od 120 dana u iznosu od </w:t>
      </w:r>
      <w:r w:rsidR="008915FA">
        <w:rPr>
          <w:color w:val="000000"/>
        </w:rPr>
        <w:t>579.195,88</w:t>
      </w:r>
      <w:r w:rsidRPr="00260EC4">
        <w:rPr>
          <w:color w:val="000000"/>
        </w:rPr>
        <w:t xml:space="preserve"> Kn , čime su ispunjeni uvjeti iz čl. 6.st.2. alineja 1. Stečajnog zakona.</w:t>
      </w:r>
    </w:p>
    <w:p w:rsidRDefault="00A8517D" w:rsidP="00A8517D" w:rsidR="00A8517D" w:rsidRPr="00260EC4">
      <w:pPr>
        <w:shd w:fill="FFFFFF" w:color="auto" w:val="clear"/>
        <w:rPr>
          <w:color w:val="000000"/>
        </w:rPr>
      </w:pPr>
      <w:r w:rsidRPr="00260EC4">
        <w:rPr>
          <w:color w:val="000000"/>
        </w:rPr>
        <w:tab/>
        <w:t>Slijedom gore navedenog budući nisu ispunjeni uvjeti za istovremeno otvaranje i zaključenje stečajnog postupka nad dužnikom u smislu odredbe čl.431. SZ-a sukladno čl. 433. Stečajnog zakona obustavljen je skraćeni stečajni postupak nad dužnikom te određeno da će se postupak nastaviti primjenom općih odredbi Stečajnog zakona.</w:t>
      </w:r>
    </w:p>
    <w:p w:rsidRDefault="00A8517D" w:rsidP="00A8517D" w:rsidR="00A8517D" w:rsidRPr="00260EC4">
      <w:pPr>
        <w:shd w:fill="FFFFFF" w:color="auto" w:val="clear"/>
        <w:rPr>
          <w:color w:val="000000"/>
        </w:rPr>
      </w:pPr>
    </w:p>
    <w:p w:rsidRDefault="00A8517D" w:rsidP="00A8517D" w:rsidR="00A8517D" w:rsidRPr="00260EC4">
      <w:pPr>
        <w:shd w:fill="FFFFFF" w:color="auto" w:val="clear"/>
        <w:ind w:firstLine="708"/>
        <w:jc w:val="both"/>
        <w:rPr>
          <w:color w:val="000000"/>
        </w:rPr>
      </w:pPr>
    </w:p>
    <w:p w:rsidRDefault="00A8517D" w:rsidP="00A8517D" w:rsidR="00A8517D" w:rsidRPr="00260EC4">
      <w:pPr>
        <w:shd w:fill="FFFFFF" w:color="auto" w:val="clear"/>
        <w:ind w:firstLine="708"/>
        <w:jc w:val="both"/>
        <w:rPr>
          <w:color w:val="000000"/>
        </w:rPr>
      </w:pPr>
    </w:p>
    <w:p w:rsidRDefault="00A8517D" w:rsidP="00A8517D" w:rsidR="00A8517D" w:rsidRPr="00260EC4">
      <w:pPr>
        <w:shd w:fill="FFFFFF" w:color="auto" w:val="clear"/>
        <w:ind w:firstLine="708"/>
        <w:jc w:val="both"/>
        <w:rPr>
          <w:color w:val="000000"/>
        </w:rPr>
      </w:pPr>
      <w:r w:rsidRPr="00260EC4">
        <w:rPr>
          <w:color w:val="000000"/>
        </w:rPr>
        <w:t>U Slavonskom Brodu 2</w:t>
      </w:r>
      <w:r w:rsidR="004251FB" w:rsidRPr="00260EC4">
        <w:rPr>
          <w:color w:val="000000"/>
        </w:rPr>
        <w:t>8</w:t>
      </w:r>
      <w:r w:rsidRPr="00260EC4">
        <w:rPr>
          <w:color w:val="000000"/>
        </w:rPr>
        <w:t>. rujna 2016.</w:t>
      </w:r>
    </w:p>
    <w:p w:rsidRDefault="00A8517D" w:rsidP="00A8517D" w:rsidR="00A8517D" w:rsidRPr="00260EC4">
      <w:pPr>
        <w:shd w:fill="FFFFFF" w:color="auto" w:val="clear"/>
        <w:jc w:val="both"/>
        <w:rPr>
          <w:color w:val="000000"/>
        </w:rPr>
      </w:pPr>
    </w:p>
    <w:p w:rsidRDefault="00A8517D" w:rsidP="00A8517D" w:rsidR="00A8517D" w:rsidRPr="00260EC4">
      <w:pPr>
        <w:shd w:fill="FFFFFF" w:color="auto" w:val="clear"/>
        <w:jc w:val="both"/>
        <w:rPr>
          <w:color w:val="000000"/>
        </w:rPr>
      </w:pPr>
    </w:p>
    <w:p w:rsidRDefault="00A8517D" w:rsidP="00A8517D" w:rsidR="00A8517D" w:rsidRPr="00260EC4">
      <w:pPr>
        <w:shd w:fill="FFFFFF" w:color="auto" w:val="clear"/>
        <w:ind w:firstLine="708" w:left="4956"/>
        <w:jc w:val="both"/>
        <w:rPr>
          <w:color w:val="000000"/>
        </w:rPr>
      </w:pPr>
      <w:r w:rsidRPr="00260EC4">
        <w:rPr>
          <w:color w:val="000000"/>
        </w:rPr>
        <w:t>     Stečajni sudac:</w:t>
      </w:r>
    </w:p>
    <w:p w:rsidRDefault="00A8517D" w:rsidP="00A8517D" w:rsidR="00A8517D" w:rsidRPr="00260EC4">
      <w:pPr>
        <w:shd w:fill="FFFFFF" w:color="auto" w:val="clear"/>
        <w:jc w:val="both"/>
        <w:rPr>
          <w:color w:val="000000"/>
        </w:rPr>
      </w:pPr>
      <w:r w:rsidRPr="00260EC4">
        <w:rPr>
          <w:color w:val="000000"/>
        </w:rPr>
        <w:t>                                                                                                   Davorin Pavičić</w:t>
      </w:r>
    </w:p>
    <w:p w:rsidRDefault="00A8517D" w:rsidP="00A8517D" w:rsidR="00A8517D" w:rsidRPr="00260EC4">
      <w:pPr>
        <w:shd w:fill="FFFFFF" w:color="auto" w:val="clear"/>
        <w:jc w:val="both"/>
        <w:rPr>
          <w:color w:val="000000"/>
        </w:rPr>
      </w:pP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NAPUTAK O PRAVNOM LIJEKU:</w:t>
      </w: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Protiv ovog rješenja dopuštena je žalba u roku</w:t>
      </w: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od 8 dana od dana uručenja rješenja ili istekom</w:t>
      </w: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roka koji počinje teći osmog dana od dana</w:t>
      </w: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stavljanja rješenja na oglasnu ploču suda. Žalba</w:t>
      </w: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se upućuje Trgovačkom sudu u Osijeku</w:t>
      </w: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Stalna služba u Slav. Brodu u tri primjerka, a o</w:t>
      </w: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žalbi odlučuje Visoki trgovački sud RH Zagreb. </w:t>
      </w: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Rj.</w:t>
      </w: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Rješenje nepravomoćno</w:t>
      </w: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Dostaviti: - predlagatelju FINA RC Osijek</w:t>
      </w: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Dužniku </w:t>
      </w: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ŽDO Građansko upravni odjel Sl.Brod</w:t>
      </w: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- Oglasna ploča E - rok 16  dana</w:t>
      </w: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- iskazati riješeno obustavom</w:t>
      </w: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Kal. 16 dana </w:t>
      </w: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2</w:t>
      </w:r>
      <w:r w:rsidR="004251FB">
        <w:rPr>
          <w:color w:val="000000"/>
          <w:sz w:val="20"/>
          <w:szCs w:val="20"/>
        </w:rPr>
        <w:t>8</w:t>
      </w:r>
      <w:r>
        <w:rPr>
          <w:color w:val="000000"/>
          <w:sz w:val="20"/>
          <w:szCs w:val="20"/>
        </w:rPr>
        <w:t>.9.2016.                               S u d a c:</w:t>
      </w:r>
    </w:p>
    <w:p w:rsidRDefault="00A8517D" w:rsidP="00A8517D" w:rsidR="00A8517D">
      <w:pPr>
        <w:rPr>
          <w:rFonts w:hAnsi="Calibri" w:ascii="Calibri"/>
          <w:sz w:val="22"/>
          <w:szCs w:val="22"/>
        </w:rPr>
      </w:pPr>
    </w:p>
    <w:p w:rsidRDefault="00A8517D" w:rsidP="00A8517D" w:rsidR="00A8517D"/>
    <w:p w:rsidRDefault="00386D47" w:rsidP="00A8517D" w:rsidR="00386D47" w:rsidRPr="00A8517D"/>
    <w:sectPr w:rsidSect="007E65C9" w:rsidR="00386D47" w:rsidRPr="00A8517D">
      <w:headerReference w:type="even" r:id="rId11"/>
      <w:headerReference w:type="default" r:id="rId12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36BBE" w:rsidR="00B36BBE">
      <w:r>
        <w:separator/>
      </w:r>
    </w:p>
  </w:endnote>
  <w:endnote w:id="0" w:type="continuationSeparator">
    <w:p w:rsidRDefault="00B36BBE" w:rsidR="00B36B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36BBE" w:rsidR="00B36BBE">
      <w:r>
        <w:separator/>
      </w:r>
    </w:p>
  </w:footnote>
  <w:footnote w:id="0" w:type="continuationSeparator">
    <w:p w:rsidRDefault="00B36BBE" w:rsidR="00B36BB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30FA" w:rsidP="007E65C9" w:rsidR="00DE30FA">
    <w:pPr>
      <w:pStyle w:val="Header"/>
      <w:framePr w:y="1" w:xAlign="center" w:vAnchor="text" w:hAnchor="margin" w:wrap="around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Default="00DE30FA" w:rsidR="00DE30FA">
    <w:pPr>
      <w:pStyle w:val="Header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30FA" w:rsidP="007E65C9" w:rsidR="00DE30FA">
    <w:pPr>
      <w:pStyle w:val="Header"/>
      <w:framePr w:y="1" w:xAlign="center" w:vAnchor="text" w:hAnchor="margin" w:wrap="around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0673CA">
      <w:rPr>
        <w:rStyle w:val="PageNumber"/>
        <w:noProof/>
      </w:rPr>
      <w:t>3</w:t>
    </w:r>
    <w:r>
      <w:rPr>
        <w:rStyle w:val="PageNumber"/>
      </w:rPr>
      <w:fldChar w:fldCharType="end"/>
    </w:r>
  </w:p>
  <w:p w:rsidRDefault="00DE30FA" w:rsidR="00DE30FA">
    <w:pPr>
      <w:pStyle w:val="Head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87A6E4C"/>
    <w:multiLevelType w:val="hybridMultilevel"/>
    <w:tmpl w:val="CBFE59CE"/>
    <w:lvl w:tplc="2098EF4C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92556"/>
    <w:rsid w:val="0000764C"/>
    <w:rsid w:val="00014753"/>
    <w:rsid w:val="00021AFA"/>
    <w:rsid w:val="00045765"/>
    <w:rsid w:val="000673CA"/>
    <w:rsid w:val="0007732E"/>
    <w:rsid w:val="00082099"/>
    <w:rsid w:val="000A7E37"/>
    <w:rsid w:val="00115F90"/>
    <w:rsid w:val="00141A0A"/>
    <w:rsid w:val="00164819"/>
    <w:rsid w:val="00180091"/>
    <w:rsid w:val="001A0E38"/>
    <w:rsid w:val="001B49AD"/>
    <w:rsid w:val="001B61E8"/>
    <w:rsid w:val="001C52B1"/>
    <w:rsid w:val="001E411C"/>
    <w:rsid w:val="00202FD7"/>
    <w:rsid w:val="00234E26"/>
    <w:rsid w:val="00260EC4"/>
    <w:rsid w:val="002A48AD"/>
    <w:rsid w:val="002F4236"/>
    <w:rsid w:val="00320FB6"/>
    <w:rsid w:val="00376737"/>
    <w:rsid w:val="00386D47"/>
    <w:rsid w:val="003D4C34"/>
    <w:rsid w:val="003D7B1A"/>
    <w:rsid w:val="00423382"/>
    <w:rsid w:val="004251FB"/>
    <w:rsid w:val="00496575"/>
    <w:rsid w:val="004D2858"/>
    <w:rsid w:val="004D6207"/>
    <w:rsid w:val="004F3EC7"/>
    <w:rsid w:val="005A560F"/>
    <w:rsid w:val="005B67D1"/>
    <w:rsid w:val="005D4767"/>
    <w:rsid w:val="006037C6"/>
    <w:rsid w:val="0063551A"/>
    <w:rsid w:val="00643660"/>
    <w:rsid w:val="00653C99"/>
    <w:rsid w:val="006B2238"/>
    <w:rsid w:val="006D7132"/>
    <w:rsid w:val="007225D1"/>
    <w:rsid w:val="00726965"/>
    <w:rsid w:val="00733DEB"/>
    <w:rsid w:val="007375BC"/>
    <w:rsid w:val="00741B20"/>
    <w:rsid w:val="00743734"/>
    <w:rsid w:val="00774B75"/>
    <w:rsid w:val="007760E7"/>
    <w:rsid w:val="007A34D9"/>
    <w:rsid w:val="007A508D"/>
    <w:rsid w:val="007B1B19"/>
    <w:rsid w:val="007C4A88"/>
    <w:rsid w:val="007D2C01"/>
    <w:rsid w:val="007E1684"/>
    <w:rsid w:val="007E65C9"/>
    <w:rsid w:val="00832B01"/>
    <w:rsid w:val="008337D1"/>
    <w:rsid w:val="0084417D"/>
    <w:rsid w:val="00863F5C"/>
    <w:rsid w:val="008915FA"/>
    <w:rsid w:val="008A3289"/>
    <w:rsid w:val="008A4749"/>
    <w:rsid w:val="008C46AD"/>
    <w:rsid w:val="008E1FC0"/>
    <w:rsid w:val="00960769"/>
    <w:rsid w:val="00964B86"/>
    <w:rsid w:val="00994C76"/>
    <w:rsid w:val="009B3DED"/>
    <w:rsid w:val="009E573E"/>
    <w:rsid w:val="009E7DF7"/>
    <w:rsid w:val="009F1E55"/>
    <w:rsid w:val="009F213F"/>
    <w:rsid w:val="00A141B8"/>
    <w:rsid w:val="00A329F7"/>
    <w:rsid w:val="00A4414E"/>
    <w:rsid w:val="00A61A10"/>
    <w:rsid w:val="00A8517D"/>
    <w:rsid w:val="00AA565D"/>
    <w:rsid w:val="00AB3D5E"/>
    <w:rsid w:val="00AD5A40"/>
    <w:rsid w:val="00B20AFE"/>
    <w:rsid w:val="00B36BBE"/>
    <w:rsid w:val="00B660E6"/>
    <w:rsid w:val="00B70B1F"/>
    <w:rsid w:val="00B92556"/>
    <w:rsid w:val="00BF4E89"/>
    <w:rsid w:val="00C00797"/>
    <w:rsid w:val="00C039B1"/>
    <w:rsid w:val="00C06FFE"/>
    <w:rsid w:val="00C353EB"/>
    <w:rsid w:val="00C36F0D"/>
    <w:rsid w:val="00C43B36"/>
    <w:rsid w:val="00C4628F"/>
    <w:rsid w:val="00CB67AD"/>
    <w:rsid w:val="00CC1DC2"/>
    <w:rsid w:val="00CC29A4"/>
    <w:rsid w:val="00CC4023"/>
    <w:rsid w:val="00CE13A6"/>
    <w:rsid w:val="00D018EB"/>
    <w:rsid w:val="00D343DB"/>
    <w:rsid w:val="00D6131E"/>
    <w:rsid w:val="00DE30FA"/>
    <w:rsid w:val="00E43118"/>
    <w:rsid w:val="00E51284"/>
    <w:rsid w:val="00E64F7E"/>
    <w:rsid w:val="00E669DC"/>
    <w:rsid w:val="00E85C00"/>
    <w:rsid w:val="00E96D17"/>
    <w:rsid w:val="00EA7781"/>
    <w:rsid w:val="00EB75C3"/>
    <w:rsid w:val="00EF4897"/>
    <w:rsid w:val="00F065B9"/>
    <w:rsid w:val="00F21F4A"/>
    <w:rsid w:val="00F64890"/>
    <w:rsid w:val="00F64A82"/>
    <w:rsid w:val="00F758FD"/>
    <w:rsid w:val="00F84845"/>
    <w:rsid w:val="00FB4BDC"/>
    <w:rsid w:val="00FF54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DefaultParagraphFont" w:type="character">
    <w:name w:val="Default Paragraph Font"/>
    <w:uiPriority w:val="1"/>
    <w:semiHidden/>
    <w:unhideWhenUsed/>
  </w:style>
  <w:style w:default="true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NoList" w:type="numbering">
    <w:name w:val="No List"/>
    <w:uiPriority w:val="99"/>
    <w:semiHidden/>
    <w:unhideWhenUsed/>
  </w:style>
  <w:style w:styleId="BalloonText" w:type="paragraph">
    <w:name w:val="Balloon Text"/>
    <w:basedOn w:val="Normal"/>
    <w:semiHidden/>
    <w:rsid w:val="007D2C01"/>
    <w:rPr>
      <w:rFonts w:cs="Tahoma" w:hAnsi="Tahoma" w:ascii="Tahoma"/>
      <w:sz w:val="16"/>
      <w:szCs w:val="16"/>
    </w:rPr>
  </w:style>
  <w:style w:styleId="Header" w:type="paragraph">
    <w:name w:val="header"/>
    <w:basedOn w:val="Normal"/>
    <w:rsid w:val="007E65C9"/>
    <w:pPr>
      <w:tabs>
        <w:tab w:pos="4703" w:val="center"/>
        <w:tab w:pos="9406" w:val="right"/>
      </w:tabs>
    </w:pPr>
  </w:style>
  <w:style w:styleId="PageNumber" w:type="character">
    <w:name w:val="page number"/>
    <w:basedOn w:val="DefaultParagraphFont"/>
    <w:rsid w:val="007E65C9"/>
  </w:style>
  <w:style w:styleId="ListParagraph" w:type="paragraph">
    <w:name w:val="List Paragraph"/>
    <w:basedOn w:val="Normal"/>
    <w:uiPriority w:val="34"/>
    <w:qFormat/>
    <w:rsid w:val="00A8517D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hr-HR" w:val="hr-HR"/>
    </w:rPr>
  </w:style>
  <w:style w:styleId="PlaceholderText" w:type="character">
    <w:name w:val="Placeholder Text"/>
    <w:basedOn w:val="DefaultParagraphFont"/>
    <w:uiPriority w:val="99"/>
    <w:semiHidden/>
    <w:rsid w:val="000673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DefaultParagraphFont"/>
    <w:rsid w:val="000673C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DefaultParagraphFont"/>
    <w:rsid w:val="000673C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673C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673C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styleId="BalloonText" w:type="paragraph">
    <w:name w:val="Balloon Text"/>
    <w:basedOn w:val="Normal"/>
    <w:semiHidden/>
    <w:rsid w:val="007D2C01"/>
    <w:rPr>
      <w:rFonts w:ascii="Tahoma" w:cs="Tahoma" w:hAnsi="Tahoma"/>
      <w:sz w:val="16"/>
      <w:szCs w:val="16"/>
    </w:rPr>
  </w:style>
  <w:style w:styleId="Header" w:type="paragraph">
    <w:name w:val="header"/>
    <w:basedOn w:val="Normal"/>
    <w:rsid w:val="007E65C9"/>
    <w:pPr>
      <w:tabs>
        <w:tab w:pos="4703" w:val="center"/>
        <w:tab w:pos="9406" w:val="right"/>
      </w:tabs>
    </w:pPr>
  </w:style>
  <w:style w:styleId="PageNumber" w:type="character">
    <w:name w:val="page number"/>
    <w:basedOn w:val="DefaultParagraphFont"/>
    <w:rsid w:val="007E65C9"/>
  </w:style>
  <w:style w:styleId="ListParagraph" w:type="paragraph">
    <w:name w:val="List Paragraph"/>
    <w:basedOn w:val="Normal"/>
    <w:uiPriority w:val="34"/>
    <w:qFormat/>
    <w:rsid w:val="00A8517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hr-HR" w:val="hr-HR"/>
    </w:rPr>
  </w:style>
  <w:style w:styleId="PlaceholderText" w:type="character">
    <w:name w:val="Placeholder Text"/>
    <w:basedOn w:val="DefaultParagraphFont"/>
    <w:uiPriority w:val="99"/>
    <w:semiHidden/>
    <w:rsid w:val="000673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DefaultParagraphFont"/>
    <w:rsid w:val="000673C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DefaultParagraphFont"/>
    <w:rsid w:val="000673C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673C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673C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9643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1.png@01D21579.356E41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rujna 2016.</izvorni_sadrzaj>
    <derivirana_varijabla naziv="DomainObject.DatumDonosenjaOdluke_1">28.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313</izvorni_sadrzaj>
    <derivirana_varijabla naziv="DomainObject.Predmet.Broj_1">313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rujna 2015.</izvorni_sadrzaj>
    <derivirana_varijabla naziv="DomainObject.Predmet.DatumOsnivanja_1">18.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St-313/2015</izvorni_sadrzaj>
    <derivirana_varijabla naziv="DomainObject.Predmet.OznakaBroj_1">St-313/2015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Eko centar poljoprivredna zadruga</izvorni_sadrzaj>
    <derivirana_varijabla naziv="DomainObject.Predmet.ProtustrankaFormated_1">  Eko centar poljoprivredna zadruga</derivirana_varijabla>
  </DomainObject.Predmet.ProtustrankaFormated>
  <DomainObject.Predmet.ProtustrankaFormatedOIB>
    <izvorni_sadrzaj>  Eko centar poljoprivredna zadruga, OIB 03494778641</izvorni_sadrzaj>
    <derivirana_varijabla naziv="DomainObject.Predmet.ProtustrankaFormatedOIB_1">  Eko centar poljoprivredna zadruga, OIB 03494778641</derivirana_varijabla>
  </DomainObject.Predmet.ProtustrankaFormatedOIB>
  <DomainObject.Predmet.ProtustrankaFormatedWithAdress>
    <izvorni_sadrzaj> Eko centar poljoprivredna zadruga, nepoznato 45, 34000 Sloboština</izvorni_sadrzaj>
    <derivirana_varijabla naziv="DomainObject.Predmet.ProtustrankaFormatedWithAdress_1"> Eko centar poljoprivredna zadruga, nepoznato 45, 34000 Sloboština</derivirana_varijabla>
  </DomainObject.Predmet.ProtustrankaFormatedWithAdress>
  <DomainObject.Predmet.ProtustrankaFormatedWithAdressOIB>
    <izvorni_sadrzaj> Eko centar poljoprivredna zadruga, OIB 03494778641, nepoznato 45, 34000 Sloboština</izvorni_sadrzaj>
    <derivirana_varijabla naziv="DomainObject.Predmet.ProtustrankaFormatedWithAdressOIB_1"> Eko centar poljoprivredna zadruga, OIB 03494778641, nepoznato 45, 34000 Sloboština</derivirana_varijabla>
  </DomainObject.Predmet.ProtustrankaFormatedWithAdressOIB>
  <DomainObject.Predmet.ProtustrankaWithAdress>
    <izvorni_sadrzaj>Eko centar poljoprivredna zadruga nepoznato 45, 34000 Sloboština</izvorni_sadrzaj>
    <derivirana_varijabla naziv="DomainObject.Predmet.ProtustrankaWithAdress_1">Eko centar poljoprivredna zadruga nepoznato 45, 34000 Sloboština</derivirana_varijabla>
  </DomainObject.Predmet.ProtustrankaWithAdress>
  <DomainObject.Predmet.ProtustrankaWithAdressOIB>
    <izvorni_sadrzaj>Eko centar poljoprivredna zadruga, OIB 03494778641, nepoznato 45, 34000 Sloboština</izvorni_sadrzaj>
    <derivirana_varijabla naziv="DomainObject.Predmet.ProtustrankaWithAdressOIB_1">Eko centar poljoprivredna zadruga, OIB 03494778641, nepoznato 45, 34000 Sloboština</derivirana_varijabla>
  </DomainObject.Predmet.ProtustrankaWithAdressOIB>
  <DomainObject.Predmet.ProtustrankaNazivFormated>
    <izvorni_sadrzaj>Eko centar poljoprivredna zadruga</izvorni_sadrzaj>
    <derivirana_varijabla naziv="DomainObject.Predmet.ProtustrankaNazivFormated_1">Eko centar poljoprivredna zadruga</derivirana_varijabla>
  </DomainObject.Predmet.ProtustrankaNazivFormated>
  <DomainObject.Predmet.ProtustrankaNazivFormatedOIB>
    <izvorni_sadrzaj>Eko centar poljoprivredna zadruga, OIB 03494778641</izvorni_sadrzaj>
    <derivirana_varijabla naziv="DomainObject.Predmet.ProtustrankaNazivFormatedOIB_1">Eko centar poljoprivredna zadruga, OIB 03494778641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TS OS SSSB</izvorni_sadrzaj>
    <derivirana_varijabla naziv="DomainObject.Predmet.TrenutnaLokacijaSpisa.Naziv_1">Sudska pisarnica TS OS SSSB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Blaženka Čonka</izvorni_sadrzaj>
    <derivirana_varijabla naziv="DomainObject.Predmet.Zapisnicar_1">Blaženka Čonka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Eko centar poljoprivredna zadruga</item>
    </izvorni_sadrzaj>
    <derivirana_varijabla naziv="DomainObject.Predmet.ProtuStrankaListFormated_1">
      <item>Eko centar poljoprivredna zadruga</item>
    </derivirana_varijabla>
  </DomainObject.Predmet.ProtuStrankaListFormated>
  <DomainObject.Predmet.ProtuStrankaListFormatedOIB>
    <izvorni_sadrzaj>
      <item>Eko centar poljoprivredna zadruga, OIB 03494778641</item>
    </izvorni_sadrzaj>
    <derivirana_varijabla naziv="DomainObject.Predmet.ProtuStrankaListFormatedOIB_1">
      <item>Eko centar poljoprivredna zadruga, OIB 03494778641</item>
    </derivirana_varijabla>
  </DomainObject.Predmet.ProtuStrankaListFormatedOIB>
  <DomainObject.Predmet.ProtuStrankaListFormatedWithAdress>
    <izvorni_sadrzaj>
      <item>Eko centar poljoprivredna zadruga, nepoznato 45, 34000 Sloboština</item>
    </izvorni_sadrzaj>
    <derivirana_varijabla naziv="DomainObject.Predmet.ProtuStrankaListFormatedWithAdress_1">
      <item>Eko centar poljoprivredna zadruga, nepoznato 45, 34000 Sloboština</item>
    </derivirana_varijabla>
  </DomainObject.Predmet.ProtuStrankaListFormatedWithAdress>
  <DomainObject.Predmet.ProtuStrankaListFormatedWithAdressOIB>
    <izvorni_sadrzaj>
      <item>Eko centar poljoprivredna zadruga, OIB 03494778641, nepoznato 45, 34000 Sloboština</item>
    </izvorni_sadrzaj>
    <derivirana_varijabla naziv="DomainObject.Predmet.ProtuStrankaListFormatedWithAdressOIB_1">
      <item>Eko centar poljoprivredna zadruga, OIB 03494778641, nepoznato 45, 34000 Sloboština</item>
    </derivirana_varijabla>
  </DomainObject.Predmet.ProtuStrankaListFormatedWithAdressOIB>
  <DomainObject.Predmet.ProtuStrankaListNazivFormated>
    <izvorni_sadrzaj>
      <item>Eko centar poljoprivredna zadruga</item>
    </izvorni_sadrzaj>
    <derivirana_varijabla naziv="DomainObject.Predmet.ProtuStrankaListNazivFormated_1">
      <item>Eko centar poljoprivredna zadruga</item>
    </derivirana_varijabla>
  </DomainObject.Predmet.ProtuStrankaListNazivFormated>
  <DomainObject.Predmet.ProtuStrankaListNazivFormatedOIB>
    <izvorni_sadrzaj>
      <item>Eko centar poljoprivredna zadruga, OIB 03494778641</item>
    </izvorni_sadrzaj>
    <derivirana_varijabla naziv="DomainObject.Predmet.ProtuStrankaListNazivFormatedOIB_1">
      <item>Eko centar poljoprivredna zadruga, OIB 03494778641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rujna 2016.</izvorni_sadrzaj>
    <derivirana_varijabla naziv="DomainObject.Datum_1">28.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Eko centar poljoprivredna zadruga</izvorni_sadrzaj>
    <derivirana_varijabla naziv="DomainObject.Predmet.ProtustrankaIDrugi_1">Eko centar poljoprivredna zadruga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Eko centar poljoprivredna zadruga, OIB 03494778641, nepoznato 45, 34000 Sloboština</izvorni_sadrzaj>
    <derivirana_varijabla naziv="DomainObject.Predmet.ProtustrankaIDrugiAdressOIB_1">Eko centar poljoprivredna zadruga, OIB 03494778641, nepoznato 45, 34000 Sloboština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Eko centar poljoprivredna zadruga</item>
    </izvorni_sadrzaj>
    <derivirana_varijabla naziv="DomainObject.Predmet.SudioniciListNaziv_1">
      <item>FINA RC OSIJEK</item>
      <item>Eko centar poljoprivredna zadruga</item>
    </derivirana_varijabla>
  </DomainObject.Predmet.SudioniciListNaziv>
  <DomainObject.Predmet.SudioniciListAdressOIB>
    <izvorni_sadrzaj>
      <item>FINA RC OSIJEK, OIB 85821130368</item>
      <item>Eko centar poljoprivredna zadruga, OIB 03494778641, nepoznato 45,34000 Sloboština</item>
    </izvorni_sadrzaj>
    <derivirana_varijabla naziv="DomainObject.Predmet.SudioniciListAdressOIB_1">
      <item>FINA RC OSIJEK, OIB 85821130368</item>
      <item>Eko centar poljoprivredna zadruga, OIB 03494778641, nepoznato 45,34000 Sloboština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03494778641</item>
    </izvorni_sadrzaj>
    <derivirana_varijabla naziv="DomainObject.Predmet.SudioniciListNazivOIB_1">
      <item>, OIB 85821130368</item>
      <item>, OIB 03494778641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531</properties:Words>
  <properties:Characters>2852</properties:Characters>
  <properties:Lines>118</properties:Lines>
  <properties:Paragraphs>38</properties:Paragraphs>
  <properties:TotalTime>19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TRGOVAČKI SUD U OSIJEKU</vt:lpstr>
      <vt:lpstr>TRGOVAČKI SUD U OSIJEKU</vt:lpstr>
    </vt:vector>
  </properties:TitlesOfParts>
  <properties:LinksUpToDate>false</properties:LinksUpToDate>
  <properties:CharactersWithSpaces>3557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2016-09-28T07:34:00Z</dcterms:created>
  <dc:creator>zbiondic</dc:creator>
  <cp:lastModifiedBy>Davorin Pavičić</cp:lastModifiedBy>
  <cp:lastPrinted>2016-09-28T07:32:00Z</cp:lastPrinted>
  <dcterms:modified xmlns:xsi="http://www.w3.org/2001/XMLSchema-instance" xsi:type="dcterms:W3CDTF">2016-09-28T12:19:00Z</dcterms:modified>
  <cp:revision>5</cp:revision>
  <dc:title>TRGOVAČKI SUD U OSIJEKU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