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7f3d8" w14:paraId="d97f3d8" w:rsidRDefault="00CD5EA1" w:rsidP="00CD5EA1" w:rsidR="00CD5EA1" w:rsidRPr="002A3429">
      <w:pPr>
        <w15:collapsed w:val="false"/>
        <w:rPr>
          <w:b/>
        </w:rPr>
      </w:pPr>
      <w:bookmarkStart w:name="_GoBack" w:id="0"/>
      <w:bookmarkEnd w:id="0"/>
      <w:r>
        <w:rPr>
          <w:noProof/>
        </w:rP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D5EA1" w:rsidP="00CD5EA1" w:rsidR="00CD5EA1" w:rsidRPr="002624CB">
      <w:pPr>
        <w:jc w:val="both"/>
      </w:pPr>
      <w:r>
        <w:t xml:space="preserve">   </w:t>
      </w:r>
      <w:r w:rsidRPr="002624CB">
        <w:t>REPUBLIKA HRVATSKA</w:t>
      </w:r>
    </w:p>
    <w:p w:rsidRDefault="00CD5EA1" w:rsidP="00CD5EA1" w:rsidR="00CD5EA1" w:rsidRPr="002624CB">
      <w:pPr>
        <w:jc w:val="both"/>
      </w:pPr>
      <w:r w:rsidRPr="002624CB">
        <w:t>TRGOVAČKI SUD U ZAGREBU</w:t>
      </w:r>
    </w:p>
    <w:p w:rsidRDefault="00CD5EA1" w:rsidP="00CD5EA1" w:rsidR="00CD5EA1" w:rsidRPr="002624CB">
      <w:pPr>
        <w:jc w:val="both"/>
      </w:pPr>
      <w:r>
        <w:t xml:space="preserve">     </w:t>
      </w:r>
      <w:r w:rsidRPr="002624CB">
        <w:t xml:space="preserve">Zagreb, </w:t>
      </w:r>
      <w:proofErr w:type="spellStart"/>
      <w:r w:rsidRPr="002624CB">
        <w:t>Amruševa</w:t>
      </w:r>
      <w:proofErr w:type="spellEnd"/>
      <w:r w:rsidRPr="002624CB">
        <w:t xml:space="preserve"> 2/II</w:t>
      </w:r>
      <w:r w:rsidRPr="002624CB">
        <w:tab/>
      </w:r>
      <w:r w:rsidRPr="002624CB">
        <w:tab/>
      </w:r>
      <w:r w:rsidRPr="002624CB">
        <w:tab/>
      </w:r>
      <w:r w:rsidRPr="002624CB">
        <w:tab/>
      </w:r>
      <w:r w:rsidRPr="002624CB">
        <w:tab/>
      </w:r>
      <w:r w:rsidRPr="002624CB">
        <w:tab/>
      </w:r>
      <w:r w:rsidRPr="002624CB">
        <w:tab/>
      </w:r>
      <w:r w:rsidRPr="002624CB">
        <w:tab/>
      </w:r>
    </w:p>
    <w:p w:rsidRDefault="00CD5EA1" w:rsidP="00CD5EA1" w:rsidR="00CD5EA1" w:rsidRPr="002624CB">
      <w:pPr>
        <w:ind w:firstLine="708"/>
        <w:jc w:val="both"/>
      </w:pPr>
    </w:p>
    <w:p w:rsidRDefault="00CD5EA1" w:rsidP="00CD5EA1" w:rsidR="00CD5EA1" w:rsidRPr="002624CB">
      <w:pPr>
        <w:ind w:firstLine="708"/>
        <w:jc w:val="both"/>
      </w:pPr>
      <w:r>
        <w:tab/>
      </w:r>
      <w:r>
        <w:tab/>
      </w:r>
      <w:r>
        <w:tab/>
      </w:r>
      <w:r>
        <w:tab/>
      </w:r>
      <w:r>
        <w:tab/>
        <w:t xml:space="preserve">           </w:t>
      </w:r>
      <w:r>
        <w:tab/>
      </w:r>
      <w:r>
        <w:tab/>
      </w:r>
      <w:r>
        <w:tab/>
      </w:r>
      <w:r>
        <w:tab/>
        <w:t>67. St-3062/16-52</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BB40DB" w:rsidP="004F5171" w:rsidR="00CA1D5E" w:rsidRPr="00CA1D5E">
      <w:pPr>
        <w:ind w:firstLine="708"/>
        <w:jc w:val="both"/>
      </w:pPr>
      <w:r w:rsidRPr="00BB40DB">
        <w:t xml:space="preserve">Trgovački sud u Zagrebu, po sucu Gordanu </w:t>
      </w:r>
      <w:proofErr w:type="spellStart"/>
      <w:r w:rsidRPr="00BB40DB">
        <w:t>Zubaku</w:t>
      </w:r>
      <w:proofErr w:type="spellEnd"/>
      <w:r w:rsidRPr="00BB40DB">
        <w:t xml:space="preserve">, u stečajnom postupku nad dužnikom </w:t>
      </w:r>
      <w:r w:rsidR="0083108E" w:rsidRPr="0083108E">
        <w:rPr>
          <w:bCs/>
        </w:rPr>
        <w:t xml:space="preserve">TEHCON TERRA d.o.o. u stečaju, Zagreb, </w:t>
      </w:r>
      <w:proofErr w:type="spellStart"/>
      <w:r w:rsidR="0083108E" w:rsidRPr="0083108E">
        <w:rPr>
          <w:bCs/>
        </w:rPr>
        <w:t>Štefanovec</w:t>
      </w:r>
      <w:proofErr w:type="spellEnd"/>
      <w:r w:rsidR="0083108E" w:rsidRPr="0083108E">
        <w:rPr>
          <w:bCs/>
        </w:rPr>
        <w:t xml:space="preserve"> 121, OIB: 10061145653</w:t>
      </w:r>
      <w:r w:rsidR="00FA458E">
        <w:t xml:space="preserve">, </w:t>
      </w:r>
      <w:r w:rsidR="0083108E">
        <w:br/>
        <w:t>27. ožujka 2019</w:t>
      </w:r>
      <w:r>
        <w:t>.</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4319AE" w:rsidR="00537BDB" w:rsidRPr="00AD0CE8">
      <w:pPr>
        <w:ind w:firstLine="708"/>
        <w:jc w:val="both"/>
      </w:pPr>
      <w:r w:rsidRPr="00AD0CE8">
        <w:t>I</w:t>
      </w:r>
      <w:r w:rsidR="00523270" w:rsidRPr="00AD0CE8">
        <w:t>.</w:t>
      </w:r>
      <w:r w:rsidRPr="00AD0CE8">
        <w:t xml:space="preserve"> Određuje se ročište za diobu </w:t>
      </w:r>
      <w:proofErr w:type="spellStart"/>
      <w:r w:rsidRPr="00AD0CE8">
        <w:t>kupovnine</w:t>
      </w:r>
      <w:proofErr w:type="spellEnd"/>
      <w:r w:rsidR="004319AE">
        <w:t xml:space="preserve"> ostvarene prodajom</w:t>
      </w:r>
      <w:r w:rsidR="004D2070" w:rsidRPr="00AD0CE8">
        <w:t xml:space="preserve"> </w:t>
      </w:r>
      <w:r w:rsidR="004319AE">
        <w:t>nekretnine</w:t>
      </w:r>
      <w:r w:rsidR="00787F01">
        <w:t xml:space="preserve"> upisane</w:t>
      </w:r>
      <w:r w:rsidR="00787F01" w:rsidRPr="00787F01">
        <w:t xml:space="preserve"> </w:t>
      </w:r>
      <w:r w:rsidR="00EE3353" w:rsidRPr="00EE3353">
        <w:t xml:space="preserve">u zemljišnim knjigama Općinskog građanskog suda u Zagrebu, zemljišnoknjižni odjel Zagreb, i to u </w:t>
      </w:r>
      <w:proofErr w:type="spellStart"/>
      <w:r w:rsidR="00EE3353" w:rsidRPr="00EE3353">
        <w:t>zk</w:t>
      </w:r>
      <w:proofErr w:type="spellEnd"/>
      <w:r w:rsidR="00EE3353" w:rsidRPr="00EE3353">
        <w:t xml:space="preserve">. ul. 8016, k.o. </w:t>
      </w:r>
      <w:proofErr w:type="spellStart"/>
      <w:r w:rsidR="00EE3353" w:rsidRPr="00EE3353">
        <w:t>Markuševec</w:t>
      </w:r>
      <w:proofErr w:type="spellEnd"/>
      <w:r w:rsidR="00EE3353" w:rsidRPr="00EE3353">
        <w:t xml:space="preserve">, k. č. br. 4101/1, u naravi stambena zgrada br. 2A i dvorište, </w:t>
      </w:r>
      <w:proofErr w:type="spellStart"/>
      <w:r w:rsidR="00EE3353" w:rsidRPr="00EE3353">
        <w:t>Kotov</w:t>
      </w:r>
      <w:proofErr w:type="spellEnd"/>
      <w:r w:rsidR="00EE3353" w:rsidRPr="00EE3353">
        <w:t xml:space="preserve"> </w:t>
      </w:r>
      <w:proofErr w:type="spellStart"/>
      <w:r w:rsidR="00EE3353" w:rsidRPr="00EE3353">
        <w:t>Breg</w:t>
      </w:r>
      <w:proofErr w:type="spellEnd"/>
      <w:r w:rsidR="00EE3353" w:rsidRPr="00EE3353">
        <w:t xml:space="preserve"> površine 806m2, 2. suvlasnički dio: 98/429 etažno vlasništvo (E-2), </w:t>
      </w:r>
      <w:r w:rsidR="00EE3353" w:rsidRPr="00EE3353">
        <w:rPr>
          <w:bCs/>
        </w:rPr>
        <w:t xml:space="preserve">četverosobni stan u prizemlju-ravno, pov. 84,50 </w:t>
      </w:r>
      <w:proofErr w:type="spellStart"/>
      <w:r w:rsidR="00EE3353" w:rsidRPr="00EE3353">
        <w:rPr>
          <w:bCs/>
        </w:rPr>
        <w:t>čm</w:t>
      </w:r>
      <w:proofErr w:type="spellEnd"/>
      <w:r w:rsidR="00EE3353" w:rsidRPr="00EE3353">
        <w:rPr>
          <w:bCs/>
        </w:rPr>
        <w:t xml:space="preserve">, u nacrtu označeno kao posebni dio "B", a koji se sastoji od hodnika, </w:t>
      </w:r>
      <w:proofErr w:type="spellStart"/>
      <w:r w:rsidR="00EE3353" w:rsidRPr="00EE3353">
        <w:rPr>
          <w:bCs/>
        </w:rPr>
        <w:t>wc</w:t>
      </w:r>
      <w:proofErr w:type="spellEnd"/>
      <w:r w:rsidR="00EE3353" w:rsidRPr="00EE3353">
        <w:rPr>
          <w:bCs/>
        </w:rPr>
        <w:t xml:space="preserve">-a,  kuhinje s </w:t>
      </w:r>
      <w:proofErr w:type="spellStart"/>
      <w:r w:rsidR="00EE3353" w:rsidRPr="00EE3353">
        <w:rPr>
          <w:bCs/>
        </w:rPr>
        <w:t>blagavaonom</w:t>
      </w:r>
      <w:proofErr w:type="spellEnd"/>
      <w:r w:rsidR="00EE3353" w:rsidRPr="00EE3353">
        <w:rPr>
          <w:bCs/>
        </w:rPr>
        <w:t xml:space="preserve">,  ostave, dnevnog boravka, hodnika, kupaonice i tri sobe, te </w:t>
      </w:r>
      <w:proofErr w:type="spellStart"/>
      <w:r w:rsidR="00EE3353" w:rsidRPr="00EE3353">
        <w:rPr>
          <w:bCs/>
        </w:rPr>
        <w:t>pripadka</w:t>
      </w:r>
      <w:proofErr w:type="spellEnd"/>
      <w:r w:rsidR="00EE3353" w:rsidRPr="00EE3353">
        <w:rPr>
          <w:bCs/>
        </w:rPr>
        <w:t xml:space="preserve"> ovom stanu i to dvije </w:t>
      </w:r>
      <w:proofErr w:type="spellStart"/>
      <w:r w:rsidR="00EE3353" w:rsidRPr="00EE3353">
        <w:rPr>
          <w:bCs/>
        </w:rPr>
        <w:t>loggie</w:t>
      </w:r>
      <w:proofErr w:type="spellEnd"/>
      <w:r w:rsidR="00EE3353" w:rsidRPr="00EE3353">
        <w:rPr>
          <w:bCs/>
        </w:rPr>
        <w:t xml:space="preserve"> oznake 17 i 18 u prizemlju pov. 8,25 </w:t>
      </w:r>
      <w:proofErr w:type="spellStart"/>
      <w:r w:rsidR="00EE3353" w:rsidRPr="00EE3353">
        <w:rPr>
          <w:bCs/>
        </w:rPr>
        <w:t>čm</w:t>
      </w:r>
      <w:proofErr w:type="spellEnd"/>
      <w:r w:rsidR="00EE3353" w:rsidRPr="00EE3353">
        <w:rPr>
          <w:bCs/>
        </w:rPr>
        <w:t xml:space="preserve">, te parkirališnog mjesta u dvorištu oznake P2 i pov. 11,50 </w:t>
      </w:r>
      <w:proofErr w:type="spellStart"/>
      <w:r w:rsidR="00EE3353" w:rsidRPr="00EE3353">
        <w:rPr>
          <w:bCs/>
        </w:rPr>
        <w:t>čm</w:t>
      </w:r>
      <w:proofErr w:type="spellEnd"/>
      <w:r w:rsidR="00EE3353" w:rsidRPr="00EE3353">
        <w:rPr>
          <w:bCs/>
        </w:rPr>
        <w:t>, u planu posebnih dijelova označeno plavo</w:t>
      </w:r>
      <w:r w:rsidR="004F5171">
        <w:t>,</w:t>
      </w:r>
      <w:r w:rsidR="004319AE">
        <w:t xml:space="preserve"> </w:t>
      </w:r>
      <w:r w:rsidR="00CF13AA">
        <w:t>za dan:</w:t>
      </w:r>
    </w:p>
    <w:p w:rsidRDefault="004319AE" w:rsidP="00523270" w:rsidR="004319AE">
      <w:pPr>
        <w:jc w:val="center"/>
      </w:pPr>
    </w:p>
    <w:p w:rsidRDefault="00EE3353" w:rsidP="00523270" w:rsidR="00537BDB" w:rsidRPr="003636FC">
      <w:pPr>
        <w:jc w:val="center"/>
      </w:pPr>
      <w:r>
        <w:t>7. svibnja 2019</w:t>
      </w:r>
      <w:r w:rsidR="00C432A5">
        <w:t>. u 10</w:t>
      </w:r>
      <w:r w:rsidR="00787F01">
        <w:t>,3</w:t>
      </w:r>
      <w:r w:rsidR="004F5171">
        <w:t>0</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proofErr w:type="spellStart"/>
      <w:r w:rsidRPr="00AD0CE8">
        <w:t>II.</w:t>
      </w:r>
      <w:r w:rsidR="00537BDB" w:rsidRPr="00AD0CE8">
        <w:t>Na</w:t>
      </w:r>
      <w:proofErr w:type="spellEnd"/>
      <w:r w:rsidR="00537BDB" w:rsidRPr="00AD0CE8">
        <w:t xml:space="preserve"> ročište se pozivaju:</w:t>
      </w:r>
    </w:p>
    <w:p w:rsidRDefault="00523270" w:rsidP="00523270" w:rsidR="00523270" w:rsidRPr="00AD0CE8">
      <w:pPr>
        <w:ind w:firstLine="708"/>
        <w:jc w:val="both"/>
      </w:pPr>
    </w:p>
    <w:p w:rsidRDefault="00AD0CE8" w:rsidP="00523270" w:rsidR="00523270">
      <w:pPr>
        <w:ind w:firstLine="708"/>
        <w:jc w:val="both"/>
      </w:pPr>
      <w:r w:rsidRPr="00AD0CE8">
        <w:t>- Stečajni upravitelj</w:t>
      </w:r>
      <w:r w:rsidR="00523270" w:rsidRPr="00AD0CE8">
        <w:t xml:space="preserve"> </w:t>
      </w:r>
    </w:p>
    <w:p w:rsidRDefault="00C432A5" w:rsidP="00EE3353" w:rsidR="002D42B8" w:rsidRPr="00AD0CE8">
      <w:pPr>
        <w:ind w:firstLine="708"/>
        <w:jc w:val="both"/>
      </w:pPr>
      <w:r>
        <w:t xml:space="preserve">- </w:t>
      </w:r>
      <w:r w:rsidR="00EE3353">
        <w:t>Erste&amp;</w:t>
      </w:r>
      <w:proofErr w:type="spellStart"/>
      <w:r w:rsidR="00EE3353">
        <w:t>Steiermarkische</w:t>
      </w:r>
      <w:proofErr w:type="spellEnd"/>
      <w:r w:rsidR="00EE3353">
        <w:t xml:space="preserve"> </w:t>
      </w:r>
      <w:proofErr w:type="spellStart"/>
      <w:r w:rsidR="00EE3353">
        <w:t>bank</w:t>
      </w:r>
      <w:proofErr w:type="spellEnd"/>
      <w:r w:rsidR="00EE3353">
        <w:t xml:space="preserve"> d.d.</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 xml:space="preserve">IV. </w:t>
      </w:r>
      <w:proofErr w:type="spellStart"/>
      <w:r w:rsidRPr="00AD0CE8">
        <w:t>Osnov</w:t>
      </w:r>
      <w:proofErr w:type="spellEnd"/>
      <w:r w:rsidRPr="00AD0CE8">
        <w:t>,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 xml:space="preserve">ako tražbina vjerovnika ne proizlazi iz zemljišnih knjiga ili spisa, uz prijavu tražbine vjerovnici su dužni dostaviti ili na ročištu za diobu pokazati isprave kojima dokazuje postojanje tražbine odnosno isprave na temelju kojih osporavaju </w:t>
      </w:r>
      <w:r w:rsidRPr="00AD0CE8">
        <w:lastRenderedPageBreak/>
        <w:t>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EE3353">
        <w:t>27. ožujka 2019</w:t>
      </w:r>
      <w:r w:rsidR="00537BDB" w:rsidRPr="00AD0CE8">
        <w:t>.</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Gordan Zubak</w:t>
      </w:r>
      <w:r w:rsidR="00007928">
        <w:t>,v.r.</w:t>
      </w:r>
    </w:p>
    <w:p w:rsidRDefault="009A47CF" w:rsidP="00537BDB" w:rsidR="009A47CF"/>
    <w:p w:rsidRDefault="00CD5EA1" w:rsidP="00537BDB" w:rsidR="00CD5EA1"/>
    <w:p w:rsidRDefault="00537BDB" w:rsidP="00537BDB" w:rsidR="00537BDB" w:rsidRPr="00AD0CE8">
      <w:r w:rsidRPr="00AD0CE8">
        <w:t>UPUTA O PRAVNOM LIJEKU:</w:t>
      </w:r>
    </w:p>
    <w:p w:rsidRDefault="00537BDB" w:rsidP="00537BDB" w:rsidR="00537BDB" w:rsidRPr="00AD0CE8">
      <w:r w:rsidRPr="00AD0CE8">
        <w:t>Protiv ovog zaklj</w:t>
      </w:r>
      <w:r w:rsidR="00DF1AE6">
        <w:t>učka nije dopuštena žalba (čl.19. st. 7</w:t>
      </w:r>
      <w:r w:rsidRPr="00AD0CE8">
        <w:t>. SZ).</w:t>
      </w:r>
    </w:p>
    <w:p w:rsidRDefault="00CD5EA1" w:rsidP="00537BDB" w:rsidR="00CD5EA1"/>
    <w:p w:rsidRDefault="00007928" w:rsidP="00400817" w:rsidR="00007928" w:rsidRPr="00400817">
      <w:pPr>
        <w:jc w:val="right"/>
      </w:pPr>
      <w:r w:rsidRPr="00400817">
        <w:t xml:space="preserve">Za točnost </w:t>
      </w:r>
      <w:proofErr w:type="spellStart"/>
      <w:r w:rsidRPr="00400817">
        <w:t>otpravka</w:t>
      </w:r>
      <w:proofErr w:type="spellEnd"/>
      <w:r w:rsidRPr="00400817">
        <w:t xml:space="preserve"> – ovlašteni službenik</w:t>
      </w:r>
      <w:r>
        <w:t>:</w:t>
      </w:r>
    </w:p>
    <w:p w:rsidRDefault="00007928" w:rsidP="00400817" w:rsidR="00007928" w:rsidRPr="00400817">
      <w:pPr>
        <w:ind w:left="5664"/>
      </w:pPr>
      <w:r w:rsidRPr="00400817">
        <w:t xml:space="preserve">        Dijana Hadžić</w:t>
      </w:r>
    </w:p>
    <w:p w:rsidRDefault="00007928" w:rsidP="00007928" w:rsidR="00007928">
      <w:pPr>
        <w:jc w:val="right"/>
      </w:pPr>
    </w:p>
    <w:p w:rsidRDefault="00007928" w:rsidP="00007928" w:rsidR="00007928" w:rsidRPr="00AD0CE8">
      <w:pPr>
        <w:jc w:val="right"/>
      </w:pPr>
    </w:p>
    <w:sectPr w:rsidSect="00365E4F" w:rsidR="00007928" w:rsidRPr="00AD0CE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007928"/>
    <w:rsid w:val="00044804"/>
    <w:rsid w:val="001D7E2A"/>
    <w:rsid w:val="00213446"/>
    <w:rsid w:val="002D42B8"/>
    <w:rsid w:val="0035037C"/>
    <w:rsid w:val="003636FC"/>
    <w:rsid w:val="00365E4F"/>
    <w:rsid w:val="003B7728"/>
    <w:rsid w:val="003E4CEF"/>
    <w:rsid w:val="00420CAC"/>
    <w:rsid w:val="004319AE"/>
    <w:rsid w:val="0048754B"/>
    <w:rsid w:val="004D2070"/>
    <w:rsid w:val="004F5171"/>
    <w:rsid w:val="00523270"/>
    <w:rsid w:val="00537BDB"/>
    <w:rsid w:val="005B0FEE"/>
    <w:rsid w:val="006747F9"/>
    <w:rsid w:val="006E0501"/>
    <w:rsid w:val="00712E1A"/>
    <w:rsid w:val="00765D07"/>
    <w:rsid w:val="00787F01"/>
    <w:rsid w:val="0083108E"/>
    <w:rsid w:val="0087046A"/>
    <w:rsid w:val="008740EC"/>
    <w:rsid w:val="009155C5"/>
    <w:rsid w:val="009A47CF"/>
    <w:rsid w:val="009D7768"/>
    <w:rsid w:val="009F0845"/>
    <w:rsid w:val="00A82F93"/>
    <w:rsid w:val="00AD0CE8"/>
    <w:rsid w:val="00BB40DB"/>
    <w:rsid w:val="00C432A5"/>
    <w:rsid w:val="00C54EA9"/>
    <w:rsid w:val="00C858F4"/>
    <w:rsid w:val="00C943AD"/>
    <w:rsid w:val="00CA1D5E"/>
    <w:rsid w:val="00CD5EA1"/>
    <w:rsid w:val="00CF13AA"/>
    <w:rsid w:val="00D02CF9"/>
    <w:rsid w:val="00DF1AE6"/>
    <w:rsid w:val="00E87A06"/>
    <w:rsid w:val="00E978F0"/>
    <w:rsid w:val="00EE3353"/>
    <w:rsid w:val="00F97406"/>
    <w:rsid w:val="00FA458E"/>
    <w:rsid w:val="00FE7A37"/>
    <w:rsid w:val="00FF44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CD5EA1"/>
    <w:rPr>
      <w:rFonts w:cs="Tahoma" w:hAnsi="Tahoma" w:ascii="Tahoma"/>
      <w:sz w:val="16"/>
      <w:szCs w:val="16"/>
    </w:rPr>
  </w:style>
  <w:style w:customStyle="true" w:styleId="TekstbaloniaChar" w:type="character">
    <w:name w:val="Tekst balončića Char"/>
    <w:basedOn w:val="Zadanifontodlomka"/>
    <w:link w:val="Tekstbalonia"/>
    <w:semiHidden/>
    <w:rsid w:val="00CD5EA1"/>
    <w:rPr>
      <w:rFonts w:cs="Tahoma" w:hAnsi="Tahoma" w:ascii="Tahoma"/>
      <w:sz w:val="16"/>
      <w:szCs w:val="16"/>
    </w:rPr>
  </w:style>
  <w:style w:styleId="Tekstrezerviranogmjesta" w:type="character">
    <w:name w:val="Placeholder Text"/>
    <w:basedOn w:val="Zadanifontodlomka"/>
    <w:uiPriority w:val="99"/>
    <w:semiHidden/>
    <w:rsid w:val="00007928"/>
    <w:rPr>
      <w:color w:val="808080"/>
      <w:bdr w:space="0" w:sz="0" w:color="auto" w:val="none"/>
      <w:shd w:fill="auto" w:color="auto" w:val="clear"/>
    </w:rPr>
  </w:style>
  <w:style w:customStyle="true" w:styleId="eSPISCCParagraphDefaultFont" w:type="character">
    <w:name w:val="eSPIS_CC_Paragraph Default Font"/>
    <w:basedOn w:val="Zadanifontodlomka"/>
    <w:rsid w:val="0000792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07928"/>
    <w:rPr>
      <w:noProof/>
      <w:bdr w:space="0" w:sz="0" w:color="auto" w:val="none"/>
      <w:shd w:fill="FFFFCC" w:color="auto" w:val="clear"/>
      <w:lang w:val="hr-HR"/>
    </w:rPr>
  </w:style>
  <w:style w:customStyle="true" w:styleId="PozadinaSvijetloCrvena" w:type="character">
    <w:name w:val="Pozadina_SvijetloCrvena"/>
    <w:basedOn w:val="eSPISCCParagraphDefaultFont"/>
    <w:rsid w:val="0000792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0792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CD5EA1"/>
    <w:rPr>
      <w:rFonts w:ascii="Tahoma" w:cs="Tahoma" w:hAnsi="Tahoma"/>
      <w:sz w:val="16"/>
      <w:szCs w:val="16"/>
    </w:rPr>
  </w:style>
  <w:style w:customStyle="1" w:styleId="TekstbaloniaChar" w:type="character">
    <w:name w:val="Tekst balončića Char"/>
    <w:basedOn w:val="Zadanifontodlomka"/>
    <w:link w:val="Tekstbalonia"/>
    <w:semiHidden/>
    <w:rsid w:val="00CD5EA1"/>
    <w:rPr>
      <w:rFonts w:ascii="Tahoma" w:cs="Tahoma" w:hAnsi="Tahoma"/>
      <w:sz w:val="16"/>
      <w:szCs w:val="16"/>
    </w:rPr>
  </w:style>
  <w:style w:styleId="Tekstrezerviranogmjesta" w:type="character">
    <w:name w:val="Placeholder Text"/>
    <w:basedOn w:val="Zadanifontodlomka"/>
    <w:uiPriority w:val="99"/>
    <w:semiHidden/>
    <w:rsid w:val="00007928"/>
    <w:rPr>
      <w:color w:val="808080"/>
      <w:bdr w:color="auto" w:space="0" w:sz="0" w:val="none"/>
      <w:shd w:color="auto" w:fill="auto" w:val="clear"/>
    </w:rPr>
  </w:style>
  <w:style w:customStyle="1" w:styleId="eSPISCCParagraphDefaultFont" w:type="character">
    <w:name w:val="eSPIS_CC_Paragraph Default Font"/>
    <w:basedOn w:val="Zadanifontodlomka"/>
    <w:rsid w:val="0000792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07928"/>
    <w:rPr>
      <w:noProof/>
      <w:bdr w:color="auto" w:space="0" w:sz="0" w:val="none"/>
      <w:shd w:color="auto" w:fill="FFFFCC" w:val="clear"/>
      <w:lang w:val="hr-HR"/>
    </w:rPr>
  </w:style>
  <w:style w:customStyle="1" w:styleId="PozadinaSvijetloCrvena" w:type="character">
    <w:name w:val="Pozadina_SvijetloCrvena"/>
    <w:basedOn w:val="eSPISCCParagraphDefaultFont"/>
    <w:rsid w:val="0000792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0792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3062</izvorni_sadrzaj>
    <derivirana_varijabla naziv="DomainObject.Predmet.Broj_1">3062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St-3062/2016</izvorni_sadrzaj>
    <derivirana_varijabla naziv="DomainObject.Predmet.OznakaBroj_1">St-3062/2016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TEHCON TERRA d.o.o. zastupanog po punomoćniku Ivica Perša; Karlo Kršić</izvorni_sadrzaj>
    <derivirana_varijabla naziv="DomainObject.Predmet.ProtustrankaFormated_1">  TEHCON TERRA d.o.o. zastupanog po punomoćniku Ivica Perša; Karlo Kršić</derivirana_varijabla>
  </DomainObject.Predmet.ProtustrankaFormated>
  <DomainObject.Predmet.ProtustrankaFormatedOIB>
    <izvorni_sadrzaj>  TEHCON TERRA d.o.o., OIB 10061145653 zastupanog po punomoćniku Ivica Perša; Karlo Kršić</izvorni_sadrzaj>
    <derivirana_varijabla naziv="DomainObject.Predmet.ProtustrankaFormatedOIB_1">  TEHCON TERRA d.o.o., OIB 10061145653 zastupanog po punomoćniku Ivica Perša; Karlo Kršić</derivirana_varijabla>
  </DomainObject.Predmet.ProtustrankaFormatedOIB>
  <DomainObject.Predmet.ProtustrankaFormatedWithAdress>
    <izvorni_sadrzaj> TEHCON TERRA d.o.o., Štefanovec 121, 10000 Zagreb zastupanog po punomoćniku Ivica Perša; Karlo Kršić</izvorni_sadrzaj>
    <derivirana_varijabla naziv="DomainObject.Predmet.ProtustrankaFormatedWithAdress_1"> TEHCON TERRA d.o.o., Štefanovec 121, 10000 Zagreb zastupanog po punomoćniku Ivica Perša; Karlo Kršić</derivirana_varijabla>
  </DomainObject.Predmet.ProtustrankaFormatedWithAdress>
  <DomainObject.Predmet.ProtustrankaFormatedWithAdressOIB>
    <izvorni_sadrzaj> TEHCON TERRA d.o.o., OIB 10061145653, Štefanovec 121, 10000 Zagreb zastupanog po punomoćniku Ivica Perša; Karlo Kršić</izvorni_sadrzaj>
    <derivirana_varijabla naziv="DomainObject.Predmet.ProtustrankaFormatedWithAdressOIB_1"> TEHCON TERRA d.o.o., OIB 10061145653, Štefanovec 121, 10000 Zagreb zastupanog po punomoćniku Ivica Perša; Karlo Kršić</derivirana_varijabla>
  </DomainObject.Predmet.ProtustrankaFormatedWithAdressOIB>
  <DomainObject.Predmet.ProtustrankaWithAdress>
    <izvorni_sadrzaj>TEHCON TERRA d.o.o. Štefanovec 121, 10000 Zagreb</izvorni_sadrzaj>
    <derivirana_varijabla naziv="DomainObject.Predmet.ProtustrankaWithAdress_1">TEHCON TERRA d.o.o. Štefanovec 121, 10000 Zagreb</derivirana_varijabla>
  </DomainObject.Predmet.ProtustrankaWithAdress>
  <DomainObject.Predmet.ProtustrankaWithAdressOIB>
    <izvorni_sadrzaj>TEHCON TERRA d.o.o., OIB 10061145653, Štefanovec 121, 10000 Zagreb</izvorni_sadrzaj>
    <derivirana_varijabla naziv="DomainObject.Predmet.ProtustrankaWithAdressOIB_1">TEHCON TERRA d.o.o., OIB 10061145653, Štefanovec 121, 10000 Zagreb</derivirana_varijabla>
  </DomainObject.Predmet.ProtustrankaWithAdressOIB>
  <DomainObject.Predmet.ProtustrankaNazivFormated>
    <izvorni_sadrzaj>TEHCON TERRA d.o.o.</izvorni_sadrzaj>
    <derivirana_varijabla naziv="DomainObject.Predmet.ProtustrankaNazivFormated_1">TEHCON TERRA d.o.o.</derivirana_varijabla>
  </DomainObject.Predmet.ProtustrankaNazivFormated>
  <DomainObject.Predmet.ProtustrankaNazivFormatedOIB>
    <izvorni_sadrzaj>TEHCON TERRA d.o.o., OIB 10061145653</izvorni_sadrzaj>
    <derivirana_varijabla naziv="DomainObject.Predmet.ProtustrankaNazivFormatedOIB_1">TEHCON TERRA d.o.o., OIB 10061145653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Zagreb zastupanog po punomoćniku ŽDO u Zagrebu; FINA Regionalni centar Zagreb</izvorni_sadrzaj>
    <derivirana_varijabla naziv="DomainObject.Predmet.StrankaFormated_1">  RH MF Porezna uprava, Područni ured Zagreb zastupanog po punomoćniku ŽDO u Zagrebu; FINA Regionalni centar Zagreb</derivirana_varijabla>
  </DomainObject.Predmet.StrankaFormated>
  <DomainObject.Predmet.StrankaFormatedOIB>
    <izvorni_sadrzaj>  RH MF Porezna uprava, Područni ured Zagreb, OIB 18683136487 zastupanog po punomoćniku ŽDO u Zagrebu; FINA Regionalni centar Zagreb, OIB 85821130368</izvorni_sadrzaj>
    <derivirana_varijabla naziv="DomainObject.Predmet.StrankaFormatedOIB_1">  RH MF Porezna uprava, Područni ured Zagreb, OIB 18683136487 zastupanog po punomoćniku ŽDO u Zagrebu; FINA Regionalni centar Zagreb, OIB 85821130368</derivirana_varijabla>
  </DomainObject.Predmet.StrankaFormatedOIB>
  <DomainObject.Predmet.StrankaFormatedWithAdress>
    <izvorni_sadrzaj> RH MF Porezna uprava, Područni ured Zagreb zastupanog po punomoćniku ŽDO u Zagrebu; FINA Regionalni centar Zagreb, Trg svibanjskih žrtava 1995. 1, 10000 Zagreb</izvorni_sadrzaj>
    <derivirana_varijabla naziv="DomainObject.Predmet.StrankaFormatedWithAdress_1"> RH MF Porezna uprava, Područni ured Zagreb zastupanog po punomoćniku ŽDO u Zagrebu; FINA Regionalni centar Zagreb, Trg svibanjskih žrtava 1995. 1, 10000 Zagreb</derivirana_varijabla>
  </DomainObject.Predmet.StrankaFormatedWithAdress>
  <DomainObject.Predmet.StrankaFormatedWithAdressOIB>
    <izvorni_sadrzaj> RH MF Porezna uprava, Područni ured Zagreb, OIB 18683136487 zastupanog po punomoćniku ŽDO u Zagrebu; FINA Regionalni centar Zagreb, OIB 85821130368, Trg svibanjskih žrtava 1995. 1, 10000 Zagreb</izvorni_sadrzaj>
    <derivirana_varijabla naziv="DomainObject.Predmet.StrankaFormatedWithAdressOIB_1"> RH MF Porezna uprava, Područni ured Zagreb, OIB 18683136487 zastupanog po punomoćniku ŽDO u Zagrebu; FINA Regionalni centar Zagreb, OIB 85821130368, Trg svibanjskih žrtava 1995. 1, 10000 Zagreb</derivirana_varijabla>
  </DomainObject.Predmet.StrankaFormatedWithAdressOIB>
  <DomainObject.Predmet.StrankaWithAdress>
    <izvorni_sadrzaj>RH MF Porezna uprava, Područni ured Zagreb ,FINA Regionalni centar Zagreb Trg svibanjskih žrtava 1995. 1,10000 Zagreb</izvorni_sadrzaj>
    <derivirana_varijabla naziv="DomainObject.Predmet.StrankaWithAdress_1">RH MF Porezna uprava, Područni ured Zagreb ,FINA Regionalni centar Zagreb Trg svibanjskih žrtava 1995. 1,10000 Zagreb</derivirana_varijabla>
  </DomainObject.Predmet.StrankaWithAdress>
  <DomainObject.Predmet.StrankaWithAdressOIB>
    <izvorni_sadrzaj>RH MF Porezna uprava, Područni ured Zagreb, OIB 18683136487,FINA Regionalni centar Zagreb, OIB 85821130368, Trg svibanjskih žrtava 1995. 1,10000 Zagreb</izvorni_sadrzaj>
    <derivirana_varijabla naziv="DomainObject.Predmet.StrankaWithAdressOIB_1">RH MF Porezna uprava, Područni ured Zagreb, OIB 18683136487,FINA Regionalni centar Zagreb, OIB 85821130368, Trg svibanjskih žrtava 1995. 1,10000 Zagreb</derivirana_varijabla>
  </DomainObject.Predmet.StrankaWithAdressOIB>
  <DomainObject.Predmet.StrankaNazivFormated>
    <izvorni_sadrzaj>RH MF Porezna uprava, Područni ured Zagreb,FINA Regionalni centar Zagreb</izvorni_sadrzaj>
    <derivirana_varijabla naziv="DomainObject.Predmet.StrankaNazivFormated_1">RH MF Porezna uprava, Područni ured Zagreb,FINA Regionalni centar Zagreb</derivirana_varijabla>
  </DomainObject.Predmet.StrankaNazivFormated>
  <DomainObject.Predmet.StrankaNazivFormatedOIB>
    <izvorni_sadrzaj>RH MF Porezna uprava, Područni ured Zagreb, OIB 18683136487,FINA Regionalni centar Zagreb, OIB 85821130368</izvorni_sadrzaj>
    <derivirana_varijabla naziv="DomainObject.Predmet.StrankaNazivFormatedOIB_1">RH MF Porezna uprava, Područni ured Zagreb, OIB 18683136487,FINA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RH MF Porezna uprava, Područni ured Zagreb zastupanog po punomoćniku ŽDO u Zagrebu</item>
      <item>FINA Regionalni centar Zagreb</item>
    </izvorni_sadrzaj>
    <derivirana_varijabla naziv="DomainObject.Predmet.StrankaListFormated_1">
      <item>RH MF Porezna uprava, Područni ured Zagreb zastupanog po punomoćniku ŽDO u Zagrebu</item>
      <item>FINA Regionalni centar Zagreb</item>
    </derivirana_varijabla>
  </DomainObject.Predmet.StrankaListFormated>
  <DomainObject.Predmet.StrankaListFormatedOIB>
    <izvorni_sadrzaj>
      <item>RH MF Porezna uprava, Područni ured Zagreb, OIB 18683136487 zastupanog po punomoćniku ŽDO u Zagrebu</item>
      <item>FINA Regionalni centar Zagreb, OIB 85821130368</item>
    </izvorni_sadrzaj>
    <derivirana_varijabla naziv="DomainObject.Predmet.StrankaListFormatedOIB_1">
      <item>RH MF Porezna uprava, Područni ured Zagreb, OIB 18683136487 zastupanog po punomoćniku ŽDO u Zagrebu</item>
      <item>FINA Regionalni centar Zagreb, OIB 85821130368</item>
    </derivirana_varijabla>
  </DomainObject.Predmet.StrankaListFormatedOIB>
  <DomainObject.Predmet.StrankaListFormatedWithAdress>
    <izvorni_sadrzaj>
      <item>RH MF Porezna uprava, Područni ured Zagreb zastupanog po punomoćniku ŽDO u Zagrebu</item>
      <item>FINA Regionalni centar Zagreb, Trg svibanjskih žrtava 1995. 1, 10000 Zagreb</item>
    </izvorni_sadrzaj>
    <derivirana_varijabla naziv="DomainObject.Predmet.StrankaListFormatedWithAdress_1">
      <item>RH MF Porezna uprava, Područni ured Zagreb zastupanog po punomoćniku ŽDO u Zagrebu</item>
      <item>FINA Regionalni centar Zagreb, Trg svibanjskih žrtava 1995. 1, 10000 Zagreb</item>
    </derivirana_varijabla>
  </DomainObject.Predmet.StrankaListFormatedWithAdress>
  <DomainObject.Predmet.StrankaListFormatedWithAdressOIB>
    <izvorni_sadrzaj>
      <item>RH MF Porezna uprava, Područni ured Zagreb, OIB 18683136487 zastupanog po punomoćniku ŽDO u Zagrebu</item>
      <item>FINA Regionalni centar Zagreb, OIB 85821130368, Trg svibanjskih žrtava 1995. 1, 10000 Zagreb</item>
    </izvorni_sadrzaj>
    <derivirana_varijabla naziv="DomainObject.Predmet.StrankaListFormatedWithAdressOIB_1">
      <item>RH MF Porezna uprava, Područni ured Zagreb, OIB 18683136487 zastupanog po punomoćniku ŽDO u Zagrebu</item>
      <item>FINA Regionalni centar Zagreb, OIB 85821130368, Trg svibanjskih žrtava 1995. 1, 10000 Zagreb</item>
    </derivirana_varijabla>
  </DomainObject.Predmet.StrankaListFormatedWithAdressOIB>
  <DomainObject.Predmet.StrankaListNazivFormated>
    <izvorni_sadrzaj>
      <item>RH MF Porezna uprava, Područni ured Zagreb</item>
      <item>FINA Regionalni centar Zagreb</item>
    </izvorni_sadrzaj>
    <derivirana_varijabla naziv="DomainObject.Predmet.StrankaListNazivFormated_1">
      <item>RH MF Porezna uprava, Područni ured Zagreb</item>
      <item>FINA Regionalni centar Zagreb</item>
    </derivirana_varijabla>
  </DomainObject.Predmet.StrankaListNazivFormated>
  <DomainObject.Predmet.StrankaListNazivFormatedOIB>
    <izvorni_sadrzaj>
      <item>RH MF Porezna uprava, Područni ured Zagreb, OIB 18683136487</item>
      <item>FINA Regionalni centar Zagreb, OIB 85821130368</item>
    </izvorni_sadrzaj>
    <derivirana_varijabla naziv="DomainObject.Predmet.StrankaListNazivFormatedOIB_1">
      <item>RH MF Porezna uprava, Područni ured Zagreb, OIB 18683136487</item>
      <item>FINA Regionalni centar Zagreb, OIB 85821130368</item>
    </derivirana_varijabla>
  </DomainObject.Predmet.StrankaListNazivFormatedOIB>
  <DomainObject.Predmet.ProtuStrankaListFormated>
    <izvorni_sadrzaj>
      <item>TEHCON TERRA d.o.o. zastupanog po punomoćniku Ivica Perša; Karlo Kršić</item>
    </izvorni_sadrzaj>
    <derivirana_varijabla naziv="DomainObject.Predmet.ProtuStrankaListFormated_1">
      <item>TEHCON TERRA d.o.o. zastupanog po punomoćniku Ivica Perša; Karlo Kršić</item>
    </derivirana_varijabla>
  </DomainObject.Predmet.ProtuStrankaListFormated>
  <DomainObject.Predmet.ProtuStrankaListFormatedOIB>
    <izvorni_sadrzaj>
      <item>TEHCON TERRA d.o.o., OIB 10061145653 zastupanog po punomoćniku Ivica Perša; Karlo Kršić</item>
    </izvorni_sadrzaj>
    <derivirana_varijabla naziv="DomainObject.Predmet.ProtuStrankaListFormatedOIB_1">
      <item>TEHCON TERRA d.o.o., OIB 10061145653 zastupanog po punomoćniku Ivica Perša; Karlo Kršić</item>
    </derivirana_varijabla>
  </DomainObject.Predmet.ProtuStrankaListFormatedOIB>
  <DomainObject.Predmet.ProtuStrankaListFormatedWithAdress>
    <izvorni_sadrzaj>
      <item>TEHCON TERRA d.o.o., Štefanovec 121, 10000 Zagreb zastupanog po punomoćniku Ivica Perša; Karlo Kršić</item>
    </izvorni_sadrzaj>
    <derivirana_varijabla naziv="DomainObject.Predmet.ProtuStrankaListFormatedWithAdress_1">
      <item>TEHCON TERRA d.o.o., Štefanovec 121, 10000 Zagreb zastupanog po punomoćniku Ivica Perša; Karlo Kršić</item>
    </derivirana_varijabla>
  </DomainObject.Predmet.ProtuStrankaListFormatedWithAdress>
  <DomainObject.Predmet.ProtuStrankaListFormatedWithAdressOIB>
    <izvorni_sadrzaj>
      <item>TEHCON TERRA d.o.o., OIB 10061145653, Štefanovec 121, 10000 Zagreb zastupanog po punomoćniku Ivica Perša; Karlo Kršić</item>
    </izvorni_sadrzaj>
    <derivirana_varijabla naziv="DomainObject.Predmet.ProtuStrankaListFormatedWithAdressOIB_1">
      <item>TEHCON TERRA d.o.o., OIB 10061145653, Štefanovec 121, 10000 Zagreb zastupanog po punomoćniku Ivica Perša; Karlo Kršić</item>
    </derivirana_varijabla>
  </DomainObject.Predmet.ProtuStrankaListFormatedWithAdressOIB>
  <DomainObject.Predmet.ProtuStrankaListNazivFormated>
    <izvorni_sadrzaj>
      <item>TEHCON TERRA d.o.o.</item>
    </izvorni_sadrzaj>
    <derivirana_varijabla naziv="DomainObject.Predmet.ProtuStrankaListNazivFormated_1">
      <item>TEHCON TERRA d.o.o.</item>
    </derivirana_varijabla>
  </DomainObject.Predmet.ProtuStrankaListNazivFormated>
  <DomainObject.Predmet.ProtuStrankaListNazivFormatedOIB>
    <izvorni_sadrzaj>
      <item>TEHCON TERRA d.o.o., OIB 10061145653</item>
    </izvorni_sadrzaj>
    <derivirana_varijabla naziv="DomainObject.Predmet.ProtuStrankaListNazivFormatedOIB_1">
      <item>TEHCON TERRA d.o.o., OIB 10061145653</item>
    </derivirana_varijabla>
  </DomainObject.Predmet.ProtuStrankaListNazivFormatedOIB>
  <DomainObject.Predmet.OstaliListFormated>
    <izvorni_sadrzaj>
      <item>Karlo Kršić punomoćnik sudionika u postupku TEHCON TERRA d.o.o.</item>
      <item>Ivica Perša punomoćnik sudionika u postupku TEHCON TERRA d.o.o.</item>
      <item>ŽDO u Zagrebu punomoćnik sudionika u postupku RH MF Porezna uprava, Područni ured Zagreb</item>
    </izvorni_sadrzaj>
    <derivirana_varijabla naziv="DomainObject.Predmet.OstaliListFormated_1">
      <item>Karlo Kršić punomoćnik sudionika u postupku TEHCON TERRA d.o.o.</item>
      <item>Ivica Perša punomoćnik sudionika u postupku TEHCON TERRA d.o.o.</item>
      <item>ŽDO u Zagrebu punomoćnik sudionika u postupku RH MF Porezna uprava, Područni ured Zagreb</item>
    </derivirana_varijabla>
  </DomainObject.Predmet.OstaliListFormated>
  <DomainObject.Predmet.OstaliListFormatedOIB>
    <izvorni_sadrzaj>
      <item>Karlo Kršić, OIB 37104216612 punomoćnik sudionika u postupku TEHCON TERRA d.o.o.</item>
      <item>Ivica Perša, OIB 29525177179 punomoćnik sudionika u postupku TEHCON TERRA d.o.o.</item>
      <item>ŽDO u Zagrebu, OIB 16488001145 punomoćnik sudionika u postupku RH MF Porezna uprava, Područni ured Zagreb</item>
    </izvorni_sadrzaj>
    <derivirana_varijabla naziv="DomainObject.Predmet.OstaliListFormatedOIB_1">
      <item>Karlo Kršić, OIB 37104216612 punomoćnik sudionika u postupku TEHCON TERRA d.o.o.</item>
      <item>Ivica Perša, OIB 29525177179 punomoćnik sudionika u postupku TEHCON TERRA d.o.o.</item>
      <item>ŽDO u Zagrebu, OIB 16488001145 punomoćnik sudionika u postupku RH MF Porezna uprava, Područni ured Zagreb</item>
    </derivirana_varijabla>
  </DomainObject.Predmet.OstaliListFormatedOIB>
  <DomainObject.Predmet.OstaliListFormatedWithAdress>
    <izvorni_sadrzaj>
      <item>Karlo Kršić, Štefanovec 121, 10000 Zagreb punomoćnik sudionika u postupku TEHCON TERRA d.o.o.</item>
      <item>Ivica Perša, Štefanovec 159, 10000 Zagreb punomoćnik sudionika u postupku TEHCON TERRA d.o.o.</item>
      <item>ŽDO u Zagrebu, Savska cesta 41, 10000 Zagreb punomoćnik sudionika u postupku RH MF Porezna uprava, Područni ured Zagreb</item>
    </izvorni_sadrzaj>
    <derivirana_varijabla naziv="DomainObject.Predmet.OstaliListFormatedWithAdress_1">
      <item>Karlo Kršić, Štefanovec 121, 10000 Zagreb punomoćnik sudionika u postupku TEHCON TERRA d.o.o.</item>
      <item>Ivica Perša, Štefanovec 159, 10000 Zagreb punomoćnik sudionika u postupku TEHCON TERRA d.o.o.</item>
      <item>ŽDO u Zagrebu, Savska cesta 41, 10000 Zagreb punomoćnik sudionika u postupku RH MF Porezna uprava, Područni ured Zagreb</item>
    </derivirana_varijabla>
  </DomainObject.Predmet.OstaliListFormatedWithAdress>
  <DomainObject.Predmet.OstaliListFormatedWithAdressOIB>
    <izvorni_sadrzaj>
      <item>Karlo Kršić, OIB 37104216612, Štefanovec 121, 10000 Zagreb punomoćnik sudionika u postupku TEHCON TERRA d.o.o.</item>
      <item>Ivica Perša, OIB 29525177179, Štefanovec 159, 10000 Zagreb punomoćnik sudionika u postupku TEHCON TERRA d.o.o.</item>
      <item>ŽDO u Zagrebu, OIB 16488001145, Savska cesta 41, 10000 Zagreb punomoćnik sudionika u postupku RH MF Porezna uprava, Područni ured Zagreb</item>
    </izvorni_sadrzaj>
    <derivirana_varijabla naziv="DomainObject.Predmet.OstaliListFormatedWithAdressOIB_1">
      <item>Karlo Kršić, OIB 37104216612, Štefanovec 121, 10000 Zagreb punomoćnik sudionika u postupku TEHCON TERRA d.o.o.</item>
      <item>Ivica Perša, OIB 29525177179, Štefanovec 159, 10000 Zagreb punomoćnik sudionika u postupku TEHCON TERRA d.o.o.</item>
      <item>ŽDO u Zagrebu, OIB 16488001145, Savska cesta 41, 10000 Zagreb punomoćnik sudionika u postupku RH MF Porezna uprava, Područni ured Zagreb</item>
    </derivirana_varijabla>
  </DomainObject.Predmet.OstaliListFormatedWithAdressOIB>
  <DomainObject.Predmet.OstaliListNazivFormated>
    <izvorni_sadrzaj>
      <item>Karlo Kršić</item>
      <item>Ivica Perša</item>
      <item>ŽDO u Zagrebu</item>
    </izvorni_sadrzaj>
    <derivirana_varijabla naziv="DomainObject.Predmet.OstaliListNazivFormated_1">
      <item>Karlo Kršić</item>
      <item>Ivica Perša</item>
      <item>ŽDO u Zagrebu</item>
    </derivirana_varijabla>
  </DomainObject.Predmet.OstaliListNazivFormated>
  <DomainObject.Predmet.OstaliListNazivFormatedOIB>
    <izvorni_sadrzaj>
      <item>Karlo Kršić, OIB 37104216612</item>
      <item>Ivica Perša, OIB 29525177179</item>
      <item>ŽDO u Zagrebu, OIB 16488001145</item>
    </izvorni_sadrzaj>
    <derivirana_varijabla naziv="DomainObject.Predmet.OstaliListNazivFormatedOIB_1">
      <item>Karlo Kršić, OIB 37104216612</item>
      <item>Ivica Perša, OIB 29525177179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2019.</izvorni_sadrzaj>
    <derivirana_varijabla naziv="DomainObject.Datum_1">27. ožujka 2019.</derivirana_varijabla>
  </DomainObject.Datum>
  <DomainObject.PoslovniBrojDokumenta>
    <izvorni_sadrzaj/>
    <derivirana_varijabla naziv="DomainObject.PoslovniBrojDokumenta_1"/>
  </DomainObject.PoslovniBrojDokumenta>
  <DomainObject.Predmet.StrankaIDrugi>
    <izvorni_sadrzaj>RH MF Porezna uprava, Područni ured Zagreb i dr.</izvorni_sadrzaj>
    <derivirana_varijabla naziv="DomainObject.Predmet.StrankaIDrugi_1">RH MF Porezna uprava, Područni ured Zagreb i dr.</derivirana_varijabla>
  </DomainObject.Predmet.StrankaIDrugi>
  <DomainObject.Predmet.ProtustrankaIDrugi>
    <izvorni_sadrzaj>TEHCON TERRA d.o.o.</izvorni_sadrzaj>
    <derivirana_varijabla naziv="DomainObject.Predmet.ProtustrankaIDrugi_1">TEHCON TERRA d.o.o.</derivirana_varijabla>
  </DomainObject.Predmet.ProtustrankaIDrugi>
  <DomainObject.Predmet.StrankaIDrugiAdressOIB>
    <izvorni_sadrzaj>RH MF Porezna uprava, Područni ured Zagreb, OIB 18683136487 i dr.</izvorni_sadrzaj>
    <derivirana_varijabla naziv="DomainObject.Predmet.StrankaIDrugiAdressOIB_1">RH MF Porezna uprava, Područni ured Zagreb, OIB 18683136487 i dr.</derivirana_varijabla>
  </DomainObject.Predmet.StrankaIDrugiAdressOIB>
  <DomainObject.Predmet.ProtustrankaIDrugiAdressOIB>
    <izvorni_sadrzaj>TEHCON TERRA d.o.o., OIB 10061145653, Štefanovec 121, 10000 Zagreb</izvorni_sadrzaj>
    <derivirana_varijabla naziv="DomainObject.Predmet.ProtustrankaIDrugiAdressOIB_1">TEHCON TERRA d.o.o., OIB 10061145653, Štefanovec 121,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TEHCON TERRA d.o.o.</item>
      <item>RH MF Porezna uprava, Područni ured Zagreb</item>
      <item>FINA Regionalni centar Zagreb</item>
      <item>Karlo Kršić</item>
      <item>Ivica Perša</item>
      <item>ŽDO u Zagrebu</item>
    </izvorni_sadrzaj>
    <derivirana_varijabla naziv="DomainObject.Predmet.SudioniciListNaziv_1">
      <item>TEHCON TERRA d.o.o.</item>
      <item>RH MF Porezna uprava, Područni ured Zagreb</item>
      <item>FINA Regionalni centar Zagreb</item>
      <item>Karlo Kršić</item>
      <item>Ivica Perša</item>
      <item>ŽDO u Zagrebu</item>
    </derivirana_varijabla>
  </DomainObject.Predmet.SudioniciListNaziv>
  <DomainObject.Predmet.SudioniciListAdressOIB>
    <izvorni_sadrzaj>
      <item>TEHCON TERRA d.o.o., OIB 10061145653, Štefanovec 121,10000 Zagreb</item>
      <item>RH MF Porezna uprava, Područni ured Zagreb, OIB 18683136487</item>
      <item>FINA Regionalni centar Zagreb, OIB 85821130368, Trg svibanjskih žrtava 1995. 1,10000 Zagreb</item>
      <item>Karlo Kršić, OIB 37104216612, Štefanovec 121,10000 Zagreb</item>
      <item>Ivica Perša, OIB 29525177179, Štefanovec 159,10000 Zagreb</item>
      <item>ŽDO u Zagrebu, OIB 16488001145, Savska cesta 41,10000 Zagreb</item>
    </izvorni_sadrzaj>
    <derivirana_varijabla naziv="DomainObject.Predmet.SudioniciListAdressOIB_1">
      <item>TEHCON TERRA d.o.o., OIB 10061145653, Štefanovec 121,10000 Zagreb</item>
      <item>RH MF Porezna uprava, Područni ured Zagreb, OIB 18683136487</item>
      <item>FINA Regionalni centar Zagreb, OIB 85821130368, Trg svibanjskih žrtava 1995. 1,10000 Zagreb</item>
      <item>Karlo Kršić, OIB 37104216612, Štefanovec 121,10000 Zagreb</item>
      <item>Ivica Perša, OIB 29525177179, Štefanovec 159,10000 Zagreb</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10061145653</item>
      <item>, OIB 18683136487</item>
      <item>, OIB 85821130368</item>
      <item>, OIB 37104216612</item>
      <item>, OIB 29525177179</item>
      <item>, OIB 16488001145</item>
    </izvorni_sadrzaj>
    <derivirana_varijabla naziv="DomainObject.Predmet.SudioniciListNazivOIB_1">
      <item>, OIB 10061145653</item>
      <item>, OIB 18683136487</item>
      <item>, OIB 85821130368</item>
      <item>, OIB 37104216612</item>
      <item>, OIB 29525177179</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rujna 2016.</izvorni_sadrzaj>
    <derivirana_varijabla naziv="DomainObject.Predmet.DatumZadnjeOdrzaneSudskeRadnje_1">14. rujna 2016.</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St-3062/2016-48</izvorni_sadrzaj>
    <derivirana_varijabla naziv="DomainObject.PredzadnjaOdlukaIzPredmeta.Oznaka_1">St-3062/2016-48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37912F-A4FF-4D6E-8404-551752508B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365</properties:Words>
  <properties:Characters>1901</properties:Characters>
  <properties:Lines>61</properties:Lines>
  <properties:Paragraphs>26</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2019-03-27T10:36:00Z</dcterms:created>
  <dc:creator>gzubak</dc:creator>
  <cp:lastModifiedBy>Dijana Hadžić</cp:lastModifiedBy>
  <cp:lastPrinted>2019-03-27T11:47:00Z</cp:lastPrinted>
  <dcterms:modified xmlns:xsi="http://www.w3.org/2001/XMLSchema-instance" xsi:type="dcterms:W3CDTF">2019-03-27T11:48:00Z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(12. zaključak - ročište za diobu kupovnine.docx)</vt:lpwstr>
  </prop:property>
  <prop:property name="CC_coloring" pid="4" fmtid="{D5CDD505-2E9C-101B-9397-08002B2CF9AE}">
    <vt:bool>false</vt:bool>
  </prop:property>
  <prop:property name="BrojStranica" pid="5" fmtid="{D5CDD505-2E9C-101B-9397-08002B2CF9AE}">
    <vt:i4>2</vt:i4>
  </prop:property>
</prop:Properties>
</file>