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715d" w14:paraId="b60715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176E8">
      <w:pPr>
        <w:jc w:val="both"/>
        <w:rPr>
          <w:rFonts w:hAnsi="Times New Roman" w:ascii="Times New Roman"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_______</w:t>
      </w:r>
      <w:r w:rsidR="00B176E8" w:rsidRPr="00B176E8">
        <w:rPr>
          <w:rFonts w:hAnsi="Times New Roman" w:ascii="Times New Roman"/>
          <w:sz w:val="24"/>
          <w:u w:val="single"/>
        </w:rPr>
        <w:t>Trgovački sud u Zagrebu</w:t>
      </w:r>
      <w:r w:rsidR="00B176E8">
        <w:rPr>
          <w:rFonts w:hAnsi="Times New Roman" w:ascii="Times New Roman"/>
          <w:sz w:val="24"/>
          <w:u w:val="single"/>
        </w:rPr>
        <w:t>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094BCB">
        <w:rPr>
          <w:rFonts w:hAnsi="Times New Roman" w:ascii="Times New Roman"/>
          <w:sz w:val="24"/>
          <w:szCs w:val="24"/>
          <w:u w:val="single"/>
          <w:lang w:val="pl-PL"/>
        </w:rPr>
        <w:t>St-1694/16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</w:t>
      </w:r>
    </w:p>
    <w:p w:rsidRDefault="000E1F39" w:rsidP="000E1F39" w:rsidR="001C7121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C7121">
        <w:rPr>
          <w:rFonts w:hAnsi="Times New Roman" w:ascii="Times New Roman"/>
          <w:sz w:val="24"/>
          <w:szCs w:val="24"/>
          <w:lang w:val="pl-PL"/>
        </w:rPr>
        <w:t>sjedište) ______________________</w:t>
      </w:r>
    </w:p>
    <w:p w:rsidRDefault="00094BCB" w:rsidP="000E1F39" w:rsidR="001C7121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AURO-BENZ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 xml:space="preserve"> d.o.o.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u stečaju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, </w:t>
      </w:r>
      <w:r w:rsidR="004B7AA0">
        <w:rPr>
          <w:rFonts w:hAnsi="Times New Roman" w:ascii="Times New Roman"/>
          <w:sz w:val="24"/>
          <w:szCs w:val="24"/>
          <w:u w:val="single"/>
          <w:lang w:val="pl-PL"/>
        </w:rPr>
        <w:t>Zagreb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,</w:t>
      </w:r>
      <w:r w:rsidR="004B7AA0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u w:val="single"/>
          <w:lang w:val="pl-PL"/>
        </w:rPr>
        <w:t>Trg J.F. Kennedya 6B, OIB: 66314689883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_</w:t>
      </w:r>
    </w:p>
    <w:p w:rsidRDefault="004B7AA0" w:rsidP="000E1F39" w:rsidR="000E1F39" w:rsidRPr="00B176E8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_________________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________________________________________________________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DO</w:t>
      </w:r>
      <w:r w:rsidR="00094BCB">
        <w:rPr>
          <w:rFonts w:hAnsi="Times New Roman" w:ascii="Times New Roman"/>
          <w:sz w:val="24"/>
          <w:szCs w:val="24"/>
          <w:lang w:val="pl-PL"/>
        </w:rPr>
        <w:t xml:space="preserve"> 20.09.2018</w:t>
      </w:r>
      <w:r w:rsidR="00B176E8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6348D1" w:rsidR="00712A8D" w:rsidRPr="006348D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0077D" w:rsidP="0070077D" w:rsidR="0070077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– stečajni upravitelj podnio je 26.06.2018.g. prijedlog sudu za prodaju nekretnine stečajnog dužnika u stečajnom postupku uz odgovarajuću primjenu pravila ovršnog postupka, sve sukladno članku 247. Stečajnog zakona.</w:t>
      </w:r>
    </w:p>
    <w:p w:rsidRDefault="0070077D" w:rsidP="0070077D" w:rsidR="0070077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</w:p>
    <w:p w:rsidRDefault="0070077D" w:rsidP="0070077D" w:rsidR="0070077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Pokretnina  -  stečajni upravitelj podnio je prijedlog sudu da naloži prijašnjem zakonskom zastupniku da preda vozilo stečajnom</w:t>
      </w:r>
      <w:r w:rsidR="00B600B3">
        <w:rPr>
          <w:rFonts w:hAnsi="Times New Roman" w:ascii="Times New Roman"/>
          <w:sz w:val="24"/>
          <w:szCs w:val="24"/>
        </w:rPr>
        <w:t xml:space="preserve"> upravitelju, u protivnom da </w:t>
      </w:r>
      <w:r>
        <w:rPr>
          <w:rFonts w:hAnsi="Times New Roman" w:ascii="Times New Roman"/>
          <w:sz w:val="24"/>
          <w:szCs w:val="24"/>
        </w:rPr>
        <w:t xml:space="preserve">naloži Ministarstvu unutarnjih poslova da navedeno vozilo oduzme na bilo kojem mjestu na kojem se ono zatekne. Sud </w:t>
      </w:r>
      <w:r w:rsidR="00B600B3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traženo rješenje donio 23.05.2018.g. Temeljem navedenog rješenja vozilo koje čini stečajnu masu oduzeto je na graničnom prijelazu, te se trenutno nalazi na </w:t>
      </w:r>
      <w:r w:rsidR="00B600B3">
        <w:rPr>
          <w:rFonts w:hAnsi="Times New Roman" w:ascii="Times New Roman"/>
          <w:sz w:val="24"/>
          <w:szCs w:val="24"/>
        </w:rPr>
        <w:t>parkiralištu policijske postaje u Vrgorcu.</w:t>
      </w:r>
    </w:p>
    <w:p w:rsidRDefault="00B600B3" w:rsidP="0070077D" w:rsidR="00B600B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</w:p>
    <w:p w:rsidRDefault="00B600B3" w:rsidP="0070077D" w:rsidR="0070077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Potraživanje – Addiko bank d.d. kao pravnom slijedniku Hypo Alpe-Adria-bank d.d. upućen je dopis kojim se traži očitovanje o stanju na povjereničkom računu, te isplata na račun stečajnog dužnika ukoliko postoji osnova.</w:t>
      </w:r>
    </w:p>
    <w:p w:rsidRDefault="00400A41" w:rsidP="0070077D" w:rsidR="00060628" w:rsidRPr="00712A8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060628" w:rsidP="000E1F39" w:rsidR="00060628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B600B3" w:rsidP="00ED0D18" w:rsidR="00B600B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 - upisana</w:t>
      </w:r>
      <w:r w:rsidRPr="00B600B3">
        <w:rPr>
          <w:rFonts w:hAnsi="Times New Roman" w:ascii="Times New Roman"/>
          <w:sz w:val="24"/>
          <w:szCs w:val="24"/>
          <w:lang w:val="pl-PL"/>
        </w:rPr>
        <w:t xml:space="preserve"> u zk.ul. 1260 k.o. Bokordići, zk.č.br. 4004/1 oranica površine 3413 m2, kč.br. 4404/3 oranica površine 288 m2 i kč.br. 4004/4 oranica površine 334 m2 upisana u zemljiš</w:t>
      </w:r>
      <w:r>
        <w:rPr>
          <w:rFonts w:hAnsi="Times New Roman" w:ascii="Times New Roman"/>
          <w:sz w:val="24"/>
          <w:szCs w:val="24"/>
          <w:lang w:val="pl-PL"/>
        </w:rPr>
        <w:t>ne knjige Općinskog suda u Puli</w:t>
      </w:r>
    </w:p>
    <w:p w:rsidRDefault="00B600B3" w:rsidP="00ED0D18" w:rsidR="00B600B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00B3" w:rsidP="00ED0D18" w:rsidR="00B600B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Pokretnina - </w:t>
      </w:r>
      <w:r w:rsidR="00ED0D18" w:rsidRPr="00ED0D18">
        <w:rPr>
          <w:rFonts w:hAnsi="Times New Roman" w:ascii="Times New Roman"/>
          <w:sz w:val="24"/>
          <w:szCs w:val="24"/>
          <w:lang w:val="pl-PL"/>
        </w:rPr>
        <w:t>vozila M1, marke Audi A6, 2.4. Quattro, godina proizvodnje 2000., broj šasije WAUZZZ4BZ1N021157, reg.oznaka ZG8561EM</w:t>
      </w:r>
    </w:p>
    <w:p w:rsidRDefault="000E1F39" w:rsidP="00400A41" w:rsidR="0069379E" w:rsidRPr="00400A41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ED0D18" w:rsidP="0069379E" w:rsidR="0069379E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Nije unovčen niti jedan predmet stečajne mase.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ED0D18" w:rsidP="00ED0D18" w:rsidR="00ED0D18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nije unovčena obzirom da nisu doneseni niti rješenje niti zaključak o prodaji.</w:t>
      </w:r>
    </w:p>
    <w:p w:rsidRDefault="00ED0D18" w:rsidP="00ED0D18" w:rsidR="00ED0D18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0D18" w:rsidP="00ED0D18" w:rsidR="00ED0D18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Pokretnina nije unovčena jer nije bila u posjedu stečajnog upravitelja. Za pokretninu postoje zainteresirani kupci, te će stečajni upravitelj postupiti po članku 251. SZ-a, te o namjeri otuđenja obavijestiti Republiku Hrvatsku.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ED0D18">
        <w:rPr>
          <w:rFonts w:hAnsi="Times New Roman" w:ascii="Times New Roman"/>
          <w:sz w:val="24"/>
          <w:szCs w:val="24"/>
          <w:lang w:val="pl-PL"/>
        </w:rPr>
        <w:t>20.09.2018</w:t>
      </w:r>
      <w:r w:rsidR="002439A5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ED0D18">
        <w:rPr>
          <w:rFonts w:hAnsi="Times New Roman" w:ascii="Times New Roman"/>
          <w:sz w:val="24"/>
          <w:szCs w:val="24"/>
          <w:lang w:val="pl-PL"/>
        </w:rPr>
        <w:t xml:space="preserve"> 20.12.2018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</w:p>
    <w:p w:rsidRDefault="005A73BE" w:rsidP="005A73BE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– urgirati donošenje rješenja o prodaji nekretnine.</w:t>
      </w:r>
    </w:p>
    <w:p w:rsidRDefault="005A73BE" w:rsidP="005A73BE" w:rsidR="005A73BE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A73BE" w:rsidP="005A73BE" w:rsidR="005A73BE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Pokretnina – prodati istu zainteresiranoj osobi ukoliko se razlučni vjerovnik usuglasi.</w:t>
      </w:r>
    </w:p>
    <w:p w:rsidRDefault="005A73BE" w:rsidP="005A73BE" w:rsidR="005A73BE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A73BE" w:rsidP="005A73BE" w:rsidR="005A73BE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Potraživanje – nakon očitovanja Addiko bank d.d. o stanju pojereničkog računa poduzeti daljnje pravne korake u ostvarenju prava stečajnog dužnika.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A73BE" w:rsidR="00C61F72" w:rsidRPr="00D632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20.09.2018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439A5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sectPr w:rsidR="00C61F72" w:rsidRPr="00D632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C18B4"/>
    <w:multiLevelType w:val="hybridMultilevel"/>
    <w:tmpl w:val="8578DC4C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60628"/>
    <w:rsid w:val="00094BCB"/>
    <w:rsid w:val="000E1F39"/>
    <w:rsid w:val="001A29E5"/>
    <w:rsid w:val="001C7121"/>
    <w:rsid w:val="002439A5"/>
    <w:rsid w:val="00327325"/>
    <w:rsid w:val="00400A41"/>
    <w:rsid w:val="004301A7"/>
    <w:rsid w:val="004B7AA0"/>
    <w:rsid w:val="004B7D2C"/>
    <w:rsid w:val="004C74B0"/>
    <w:rsid w:val="004E16C0"/>
    <w:rsid w:val="005A14E8"/>
    <w:rsid w:val="005A73BE"/>
    <w:rsid w:val="006019B7"/>
    <w:rsid w:val="006348D1"/>
    <w:rsid w:val="0069379E"/>
    <w:rsid w:val="006E3392"/>
    <w:rsid w:val="0070077D"/>
    <w:rsid w:val="00712A8D"/>
    <w:rsid w:val="00754212"/>
    <w:rsid w:val="008512FB"/>
    <w:rsid w:val="008E7155"/>
    <w:rsid w:val="009468E0"/>
    <w:rsid w:val="00B176E8"/>
    <w:rsid w:val="00B337C6"/>
    <w:rsid w:val="00B600B3"/>
    <w:rsid w:val="00C61F72"/>
    <w:rsid w:val="00C8203E"/>
    <w:rsid w:val="00C91EAB"/>
    <w:rsid w:val="00D632B2"/>
    <w:rsid w:val="00DB755E"/>
    <w:rsid w:val="00E022B3"/>
    <w:rsid w:val="00E949AF"/>
    <w:rsid w:val="00ED0D18"/>
    <w:rsid w:val="00EF413F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lineRule="auto" w:line="240" w:after="0"/>
    </w:pPr>
    <w:rPr>
      <w:rFonts w:eastAsiaTheme="minorHAnsi"/>
      <w:lang w:eastAsia="en-US"/>
    </w:rPr>
  </w:style>
  <w:style w:styleId="Hiperveza" w:type="character">
    <w:name w:val="Hyperlink"/>
    <w:basedOn w:val="Zadanifontodlomka"/>
    <w:uiPriority w:val="99"/>
    <w:unhideWhenUsed/>
    <w:rsid w:val="006019B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02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2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2B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2B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2B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styleId="Hiperveza" w:type="character">
    <w:name w:val="Hyperlink"/>
    <w:basedOn w:val="Zadanifontodlomka"/>
    <w:uiPriority w:val="99"/>
    <w:unhideWhenUsed/>
    <w:rsid w:val="006019B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02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2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2B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2B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2B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527</properties:Words>
  <properties:Characters>3262</properties:Characters>
  <properties:Lines>69</properties:Lines>
  <properties:Paragraphs>34</properties:Paragraphs>
  <properties:TotalTime>186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2015-12-16T13:38:00Z</dcterms:created>
  <dc:creator>ADMINIBM</dc:creator>
  <cp:lastModifiedBy>Matea Bizjak</cp:lastModifiedBy>
  <cp:lastPrinted>2016-07-08T11:21:00Z</cp:lastPrinted>
  <dcterms:modified xmlns:xsi="http://www.w3.org/2001/XMLSchema-instance" xsi:type="dcterms:W3CDTF">2018-09-25T06:56:00Z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St-1694/2016-49 / Podnesak - Izvješće stečajnog upravitelja (AURO-BENZ, izvješće rujan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