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a349" w14:paraId="605a349" w:rsidRDefault="0062604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604D" w:rsidP="0062604D" w:rsidR="0062604D">
      <w:pPr>
        <w:pStyle w:val="Bezproreda"/>
      </w:pPr>
    </w:p>
    <w:p w:rsidRDefault="0062604D" w:rsidP="0062604D" w:rsidR="0062604D">
      <w:pPr>
        <w:pStyle w:val="Bezproreda"/>
      </w:pPr>
    </w:p>
    <w:p w:rsidRDefault="0062604D" w:rsidP="0062604D" w:rsidR="00AE649C">
      <w:pPr>
        <w:pStyle w:val="Bezproreda"/>
      </w:pPr>
      <w:r>
        <w:t xml:space="preserve">    Republika Hrvatska</w:t>
      </w:r>
    </w:p>
    <w:p w:rsidRDefault="0062604D" w:rsidP="0062604D" w:rsidR="0062604D">
      <w:pPr>
        <w:pStyle w:val="Bezproreda"/>
      </w:pPr>
      <w:r>
        <w:t>Trgovački sud u Bjelovaru</w:t>
      </w:r>
    </w:p>
    <w:p w:rsidRDefault="0062604D" w:rsidP="0062604D" w:rsidR="0062604D">
      <w:pPr>
        <w:pStyle w:val="Bezproreda"/>
      </w:pPr>
      <w:r>
        <w:t>Bjelovar, Dr. I. Lebovića 42.</w:t>
      </w:r>
    </w:p>
    <w:p w:rsidRDefault="0062604D" w:rsidP="0062604D" w:rsidR="0062604D">
      <w:pPr>
        <w:pStyle w:val="Bezproreda"/>
      </w:pPr>
    </w:p>
    <w:p w:rsidRDefault="0062604D" w:rsidP="0062604D" w:rsidR="0062604D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St-311/2018-8</w:t>
      </w:r>
    </w:p>
    <w:p w:rsidRDefault="0062604D" w:rsidP="0062604D" w:rsidR="0062604D">
      <w:pPr>
        <w:rPr>
          <w:szCs w:val="24"/>
          <w:lang w:val="hr-HR"/>
        </w:rPr>
      </w:pPr>
    </w:p>
    <w:p w:rsidRDefault="0062604D" w:rsidP="0062604D" w:rsidR="0062604D">
      <w:pPr>
        <w:rPr>
          <w:szCs w:val="24"/>
          <w:lang w:val="hr-HR"/>
        </w:rPr>
      </w:pPr>
    </w:p>
    <w:p w:rsidRDefault="0062604D" w:rsidP="0062604D" w:rsidR="0062604D">
      <w:pPr>
        <w:jc w:val="center"/>
        <w:rPr>
          <w:szCs w:val="24"/>
          <w:lang w:val="hr-HR"/>
        </w:rPr>
      </w:pPr>
    </w:p>
    <w:p w:rsidRDefault="0062604D" w:rsidP="0062604D" w:rsidR="0062604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62604D" w:rsidP="0062604D" w:rsidR="0062604D">
      <w:pPr>
        <w:jc w:val="center"/>
        <w:rPr>
          <w:szCs w:val="24"/>
          <w:lang w:val="hr-HR"/>
        </w:rPr>
      </w:pPr>
    </w:p>
    <w:p w:rsidRDefault="0062604D" w:rsidP="0062604D" w:rsidR="0062604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62604D" w:rsidP="0062604D" w:rsidR="0062604D">
      <w:pPr>
        <w:jc w:val="center"/>
        <w:rPr>
          <w:szCs w:val="24"/>
          <w:lang w:val="hr-HR"/>
        </w:rPr>
      </w:pPr>
    </w:p>
    <w:p w:rsidRDefault="0062604D" w:rsidP="0062604D" w:rsidR="0062604D">
      <w:pPr>
        <w:jc w:val="both"/>
        <w:rPr>
          <w:szCs w:val="24"/>
          <w:lang w:val="hr-HR"/>
        </w:rPr>
      </w:pPr>
    </w:p>
    <w:p w:rsidRDefault="0062604D" w:rsidP="0062604D" w:rsidR="0062604D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TAURO ANIMAL RAVLIĆ d.o.o. za proizvodnju i usluge Zagreb, Oporovečki Omajek 3, OIB: 79851717198, 20. studenog 2018. </w:t>
      </w:r>
    </w:p>
    <w:p w:rsidRDefault="0062604D" w:rsidP="0062604D" w:rsidR="0062604D">
      <w:pPr>
        <w:ind w:firstLine="851"/>
        <w:jc w:val="both"/>
        <w:rPr>
          <w:noProof/>
          <w:szCs w:val="24"/>
          <w:lang w:val="hr-HR"/>
        </w:rPr>
      </w:pPr>
    </w:p>
    <w:p w:rsidRDefault="0062604D" w:rsidP="0062604D" w:rsidR="0062604D">
      <w:pPr>
        <w:ind w:firstLine="851"/>
        <w:jc w:val="both"/>
        <w:rPr>
          <w:noProof/>
          <w:szCs w:val="24"/>
          <w:lang w:val="hr-HR"/>
        </w:rPr>
      </w:pPr>
    </w:p>
    <w:p w:rsidRDefault="0062604D" w:rsidP="0062604D" w:rsidR="0062604D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62604D" w:rsidP="0062604D" w:rsidR="0062604D">
      <w:pPr>
        <w:jc w:val="both"/>
        <w:rPr>
          <w:szCs w:val="24"/>
          <w:lang w:val="hr-HR"/>
        </w:rPr>
      </w:pPr>
    </w:p>
    <w:p w:rsidRDefault="0062604D" w:rsidP="0062604D" w:rsidR="0062604D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TAURO ANIMAL RAVLIĆ d.o.o. za proizvodnju i usluge Zagreb, Oporovečki Omajek 3, OIB: 79851717198,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50-311-18 te iznos od 10.000,00 kuna  za pokriće troškova prethodnog i otvorenog stečajnog postupka, na račun Trgovačkog suda u Bjelovaru IBAN: HR6123900011300000630</w:t>
      </w:r>
      <w:r>
        <w:rPr>
          <w:noProof/>
        </w:rPr>
        <w:t xml:space="preserve"> model HR05 540-311-18.</w:t>
      </w:r>
    </w:p>
    <w:p w:rsidRDefault="0062604D" w:rsidP="0062604D" w:rsidR="0062604D">
      <w:pPr>
        <w:ind w:firstLine="851"/>
        <w:jc w:val="both"/>
        <w:rPr>
          <w:szCs w:val="24"/>
        </w:rPr>
      </w:pPr>
    </w:p>
    <w:p w:rsidRDefault="0062604D" w:rsidP="0062604D" w:rsidR="0062604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62604D" w:rsidP="0062604D" w:rsidR="0062604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2604D" w:rsidP="0062604D" w:rsidR="0062604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2604D" w:rsidP="0062604D" w:rsidR="0062604D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2604D" w:rsidP="0062604D" w:rsidR="0062604D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62604D" w:rsidP="0062604D" w:rsidR="0062604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Predlagatelj FINA RC Zagreb je dana 4. prosinca 2017. godine podnijela</w:t>
      </w:r>
      <w:r>
        <w:rPr>
          <w:noProof/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prijedlog za pokretanje stečajnog postupka nad dužnikom </w:t>
      </w:r>
      <w:r>
        <w:rPr>
          <w:noProof/>
          <w:szCs w:val="24"/>
          <w:lang w:val="hr-HR"/>
        </w:rPr>
        <w:t xml:space="preserve">TAURO ANIMAL RAVLIĆ d.o.o. za proizvodnju i usluge Zagreb, Oporovečki Omajek 3, OIB: 79851717198, </w:t>
      </w:r>
      <w:r>
        <w:rPr>
          <w:szCs w:val="24"/>
          <w:lang w:val="hr-HR"/>
        </w:rPr>
        <w:t xml:space="preserve"> sukladno odredbi čl. 110. st. 1. 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62604D" w:rsidP="0062604D" w:rsidR="0062604D">
      <w:pPr>
        <w:ind w:firstLine="851"/>
        <w:jc w:val="both"/>
        <w:rPr>
          <w:szCs w:val="24"/>
          <w:lang w:val="hr-HR"/>
        </w:rPr>
      </w:pPr>
    </w:p>
    <w:p w:rsidRDefault="0062604D" w:rsidP="0062604D" w:rsidR="0062604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TAURO ANIMAL RAVLIĆ d.o.o. za proizvodnju i usluge Zagreb, Oporovečki Omajek 3, OIB: 79851717198, </w:t>
      </w:r>
      <w:r>
        <w:rPr>
          <w:szCs w:val="24"/>
          <w:lang w:val="hr-HR"/>
        </w:rPr>
        <w:t xml:space="preserve">tim rješenjem </w:t>
      </w:r>
      <w:r>
        <w:rPr>
          <w:szCs w:val="24"/>
          <w:lang w:val="hr-HR"/>
        </w:rPr>
        <w:lastRenderedPageBreak/>
        <w:t xml:space="preserve">sazvano je ročište radi izjašnjenja o prijedlogu i raspravi o uvjetima za otvaranje stečajnog postupka za dan 16. listopada 2018. godine.  </w:t>
      </w:r>
    </w:p>
    <w:p w:rsidRDefault="0062604D" w:rsidP="0062604D" w:rsidR="0062604D">
      <w:pPr>
        <w:ind w:firstLine="851"/>
        <w:jc w:val="both"/>
        <w:rPr>
          <w:szCs w:val="24"/>
          <w:lang w:val="hr-HR"/>
        </w:rPr>
      </w:pPr>
    </w:p>
    <w:p w:rsidRDefault="0062604D" w:rsidP="0062604D" w:rsidR="0062604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16. listopada 2018. godine z.z. dužnika izjavljuje da je još uvijek u postupku pokušaja deblokade žiro-računa dužnika pa obzirom na to predlaže da se ovo ročište odgodi na rok od 30 dana, te ukoliko dužnik ne dostavi u određenom mu roku potvrdu o deblokadi žiro-računa sud će pozvati zainteresirane osobe da radi otvaranja stečajnog postupka uplate zakonom propisani predujam.</w:t>
      </w:r>
    </w:p>
    <w:p w:rsidRDefault="0062604D" w:rsidP="0062604D" w:rsidR="0062604D">
      <w:pPr>
        <w:jc w:val="both"/>
        <w:rPr>
          <w:szCs w:val="24"/>
          <w:lang w:val="hr-HR"/>
        </w:rPr>
      </w:pPr>
    </w:p>
    <w:p w:rsidRDefault="0062604D" w:rsidP="0062604D" w:rsidR="0062604D">
      <w:pPr>
        <w:jc w:val="both"/>
        <w:rPr>
          <w:szCs w:val="24"/>
          <w:lang w:val="hr-HR"/>
        </w:rPr>
      </w:pPr>
    </w:p>
    <w:p w:rsidRDefault="0062604D" w:rsidP="0062604D" w:rsidR="0062604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132.  st. 1. Stečajnog zakona (</w:t>
      </w:r>
      <w:r>
        <w:rPr>
          <w:noProof/>
        </w:rPr>
        <w:t>Narodne novine br. 71/15).</w:t>
      </w:r>
    </w:p>
    <w:p w:rsidRDefault="0062604D" w:rsidP="0062604D" w:rsidR="0062604D">
      <w:pPr>
        <w:ind w:firstLine="851"/>
        <w:jc w:val="both"/>
        <w:rPr>
          <w:szCs w:val="24"/>
          <w:lang w:val="hr-HR"/>
        </w:rPr>
      </w:pPr>
    </w:p>
    <w:p w:rsidRDefault="0062604D" w:rsidP="0062604D" w:rsidR="0062604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62604D" w:rsidP="0062604D" w:rsidR="0062604D">
      <w:pPr>
        <w:jc w:val="both"/>
        <w:rPr>
          <w:szCs w:val="24"/>
          <w:lang w:val="hr-HR"/>
        </w:rPr>
      </w:pPr>
    </w:p>
    <w:p w:rsidRDefault="0062604D" w:rsidP="0062604D" w:rsidR="0062604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20. studenog  2018.</w:t>
      </w:r>
    </w:p>
    <w:p w:rsidRDefault="0062604D" w:rsidP="0062604D" w:rsidR="0062604D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62604D" w:rsidP="0062604D" w:rsidR="0062604D">
      <w:pPr>
        <w:ind w:firstLine="5103"/>
        <w:jc w:val="both"/>
        <w:rPr>
          <w:szCs w:val="24"/>
          <w:lang w:val="hr-HR"/>
        </w:rPr>
      </w:pPr>
    </w:p>
    <w:p w:rsidRDefault="0062604D" w:rsidP="0062604D" w:rsidR="0062604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62604D" w:rsidP="0062604D" w:rsidR="0062604D">
      <w:pPr>
        <w:ind w:firstLine="4820"/>
        <w:rPr>
          <w:szCs w:val="24"/>
          <w:lang w:val="hr-HR"/>
        </w:rPr>
      </w:pPr>
    </w:p>
    <w:p w:rsidRDefault="0062604D" w:rsidP="0062604D" w:rsidR="0062604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62604D" w:rsidP="0062604D" w:rsidR="0062604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62604D" w:rsidP="0062604D" w:rsidR="0062604D">
      <w:pPr>
        <w:ind w:firstLine="4820"/>
        <w:rPr>
          <w:szCs w:val="24"/>
          <w:lang w:val="hr-HR"/>
        </w:rPr>
      </w:pPr>
    </w:p>
    <w:p w:rsidRDefault="0062604D" w:rsidP="0062604D" w:rsidR="0062604D">
      <w:pPr>
        <w:jc w:val="both"/>
        <w:rPr>
          <w:szCs w:val="24"/>
          <w:lang w:val="hr-HR"/>
        </w:rPr>
      </w:pPr>
    </w:p>
    <w:p w:rsidRDefault="0062604D" w:rsidP="0062604D" w:rsidR="0062604D">
      <w:pPr>
        <w:jc w:val="both"/>
        <w:rPr>
          <w:szCs w:val="24"/>
          <w:lang w:val="hr-HR"/>
        </w:rPr>
      </w:pPr>
    </w:p>
    <w:p w:rsidRDefault="0062604D" w:rsidP="0062604D" w:rsidR="0062604D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2604D" w:rsidP="0062604D" w:rsidR="0062604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260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2852983"/>
      <w:docPartObj>
        <w:docPartGallery w:val="Page Numbers (Top of Page)"/>
        <w:docPartUnique/>
      </w:docPartObj>
    </w:sdtPr>
    <w:sdtEndPr/>
    <w:sdtContent>
      <w:p w:rsidRDefault="0062604D" w:rsidR="006260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7CF">
          <w:t>2</w:t>
        </w:r>
        <w:r>
          <w:fldChar w:fldCharType="end"/>
        </w:r>
      </w:p>
    </w:sdtContent>
  </w:sdt>
  <w:p w:rsidRDefault="0062604D" w:rsidR="008333A9">
    <w:pPr>
      <w:pStyle w:val="Zaglavlje"/>
    </w:pPr>
    <w:r>
      <w:t>Poslovni broj: 1 St-311/2018-8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04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7C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2604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2604D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2604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2604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St-311/2018-8</izvorni_sadrzaj>
    <derivirana_varijabla naziv="DomainObject.Oznaka_1">St-311/2018-8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TAURO ANIMAL RAVLIĆ d.o.o.</izvorni_sadrzaj>
    <derivirana_varijabla naziv="DomainObject.Predmet.ProtustrankaFormated_1">  TAURO ANIMAL RAVLIĆ d.o.o.</derivirana_varijabla>
  </DomainObject.Predmet.ProtustrankaFormated>
  <DomainObject.Predmet.ProtustrankaFormatedOIB>
    <izvorni_sadrzaj>  TAURO ANIMAL RAVLIĆ d.o.o., OIB 79851717198</izvorni_sadrzaj>
    <derivirana_varijabla naziv="DomainObject.Predmet.ProtustrankaFormatedOIB_1">  TAURO ANIMAL RAVLIĆ d.o.o., OIB 79851717198</derivirana_varijabla>
  </DomainObject.Predmet.ProtustrankaFormatedOIB>
  <DomainObject.Predmet.ProtustrankaFormatedWithAdress>
    <izvorni_sadrzaj> TAURO ANIMAL RAVLIĆ d.o.o., Oporovečki Omajek 3, 10000 Zagreb</izvorni_sadrzaj>
    <derivirana_varijabla naziv="DomainObject.Predmet.ProtustrankaFormatedWithAdress_1"> TAURO ANIMAL RAVLIĆ d.o.o., Oporovečki Omajek 3, 10000 Zagreb</derivirana_varijabla>
  </DomainObject.Predmet.ProtustrankaFormatedWithAdress>
  <DomainObject.Predmet.ProtustrankaFormatedWithAdressOIB>
    <izvorni_sadrzaj> TAURO ANIMAL RAVLIĆ d.o.o., OIB 79851717198, Oporovečki Omajek 3, 10000 Zagreb</izvorni_sadrzaj>
    <derivirana_varijabla naziv="DomainObject.Predmet.ProtustrankaFormatedWithAdressOIB_1"> TAURO ANIMAL RAVLIĆ d.o.o., OIB 79851717198, Oporovečki Omajek 3, 10000 Zagreb</derivirana_varijabla>
  </DomainObject.Predmet.ProtustrankaFormatedWithAdressOIB>
  <DomainObject.Predmet.ProtustrankaWithAdress>
    <izvorni_sadrzaj>TAURO ANIMAL RAVLIĆ d.o.o. Oporovečki Omajek 3, 10000 Zagreb</izvorni_sadrzaj>
    <derivirana_varijabla naziv="DomainObject.Predmet.ProtustrankaWithAdress_1">TAURO ANIMAL RAVLIĆ d.o.o. Oporovečki Omajek 3, 10000 Zagreb</derivirana_varijabla>
  </DomainObject.Predmet.ProtustrankaWithAdress>
  <DomainObject.Predmet.ProtustrankaWithAdressOIB>
    <izvorni_sadrzaj>TAURO ANIMAL RAVLIĆ d.o.o., OIB 79851717198, Oporovečki Omajek 3, 10000 Zagreb</izvorni_sadrzaj>
    <derivirana_varijabla naziv="DomainObject.Predmet.ProtustrankaWithAdressOIB_1">TAURO ANIMAL RAVLIĆ d.o.o., OIB 79851717198, Oporovečki Omajek 3, 10000 Zagreb</derivirana_varijabla>
  </DomainObject.Predmet.ProtustrankaWithAdressOIB>
  <DomainObject.Predmet.ProtustrankaNazivFormated>
    <izvorni_sadrzaj>TAURO ANIMAL RAVLIĆ d.o.o.</izvorni_sadrzaj>
    <derivirana_varijabla naziv="DomainObject.Predmet.ProtustrankaNazivFormated_1">TAURO ANIMAL RAVLIĆ d.o.o.</derivirana_varijabla>
  </DomainObject.Predmet.ProtustrankaNazivFormated>
  <DomainObject.Predmet.ProtustrankaNazivFormatedOIB>
    <izvorni_sadrzaj>TAURO ANIMAL RAVLIĆ d.o.o., OIB 79851717198</izvorni_sadrzaj>
    <derivirana_varijabla naziv="DomainObject.Predmet.ProtustrankaNazivFormatedOIB_1">TAURO ANIMAL RAVLIĆ d.o.o., OIB 79851717198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TAURO ANIMAL RAVLIĆ d.o.o.</item>
    </izvorni_sadrzaj>
    <derivirana_varijabla naziv="DomainObject.Predmet.ProtuStrankaListFormated_1">
      <item>TAURO ANIMAL RAVLIĆ d.o.o.</item>
    </derivirana_varijabla>
  </DomainObject.Predmet.ProtuStrankaListFormated>
  <DomainObject.Predmet.ProtuStrankaListFormatedOIB>
    <izvorni_sadrzaj>
      <item>TAURO ANIMAL RAVLIĆ d.o.o., OIB 79851717198</item>
    </izvorni_sadrzaj>
    <derivirana_varijabla naziv="DomainObject.Predmet.ProtuStrankaListFormatedOIB_1">
      <item>TAURO ANIMAL RAVLIĆ d.o.o., OIB 79851717198</item>
    </derivirana_varijabla>
  </DomainObject.Predmet.ProtuStrankaListFormatedOIB>
  <DomainObject.Predmet.ProtuStrankaListFormatedWithAdress>
    <izvorni_sadrzaj>
      <item>TAURO ANIMAL RAVLIĆ d.o.o., Oporovečki Omajek 3, 10000 Zagreb</item>
    </izvorni_sadrzaj>
    <derivirana_varijabla naziv="DomainObject.Predmet.ProtuStrankaListFormatedWithAdress_1">
      <item>TAURO ANIMAL RAVLIĆ d.o.o., Oporovečki Omajek 3, 10000 Zagreb</item>
    </derivirana_varijabla>
  </DomainObject.Predmet.ProtuStrankaListFormatedWithAdress>
  <DomainObject.Predmet.ProtuStrankaListFormatedWithAdressOIB>
    <izvorni_sadrzaj>
      <item>TAURO ANIMAL RAVLIĆ d.o.o., OIB 79851717198, Oporovečki Omajek 3, 10000 Zagreb</item>
    </izvorni_sadrzaj>
    <derivirana_varijabla naziv="DomainObject.Predmet.ProtuStrankaListFormatedWithAdressOIB_1">
      <item>TAURO ANIMAL RAVLIĆ d.o.o., OIB 79851717198, Oporovečki Omajek 3, 10000 Zagreb</item>
    </derivirana_varijabla>
  </DomainObject.Predmet.ProtuStrankaListFormatedWithAdressOIB>
  <DomainObject.Predmet.ProtuStrankaListNazivFormated>
    <izvorni_sadrzaj>
      <item>TAURO ANIMAL RAVLIĆ d.o.o.</item>
    </izvorni_sadrzaj>
    <derivirana_varijabla naziv="DomainObject.Predmet.ProtuStrankaListNazivFormated_1">
      <item>TAURO ANIMAL RAVLIĆ d.o.o.</item>
    </derivirana_varijabla>
  </DomainObject.Predmet.ProtuStrankaListNazivFormated>
  <DomainObject.Predmet.ProtuStrankaListNazivFormatedOIB>
    <izvorni_sadrzaj>
      <item>TAURO ANIMAL RAVLIĆ d.o.o., OIB 79851717198</item>
    </izvorni_sadrzaj>
    <derivirana_varijabla naziv="DomainObject.Predmet.ProtuStrankaListNazivFormatedOIB_1">
      <item>TAURO ANIMAL RAVLIĆ d.o.o., OIB 79851717198</item>
    </derivirana_varijabla>
  </DomainObject.Predmet.ProtuStrankaListNazivFormatedOIB>
  <DomainObject.Predmet.OstaliListFormated>
    <izvorni_sadrzaj>
      <item>Željka Ravlić</item>
    </izvorni_sadrzaj>
    <derivirana_varijabla naziv="DomainObject.Predmet.OstaliListFormated_1">
      <item>Željka Ravlić</item>
    </derivirana_varijabla>
  </DomainObject.Predmet.OstaliListFormated>
  <DomainObject.Predmet.OstaliListFormatedOIB>
    <izvorni_sadrzaj>
      <item>Željka Ravlić, OIB 31639402498</item>
    </izvorni_sadrzaj>
    <derivirana_varijabla naziv="DomainObject.Predmet.OstaliListFormatedOIB_1">
      <item>Željka Ravlić, OIB 31639402498</item>
    </derivirana_varijabla>
  </DomainObject.Predmet.OstaliListFormatedOIB>
  <DomainObject.Predmet.OstaliListFormatedWithAdress>
    <izvorni_sadrzaj>
      <item>Željka Ravlić, Oporovečki Omajek 3., 10000 Zagreb</item>
    </izvorni_sadrzaj>
    <derivirana_varijabla naziv="DomainObject.Predmet.OstaliListFormatedWithAdress_1">
      <item>Željka Ravlić, Oporovečki Omajek 3., 10000 Zagreb</item>
    </derivirana_varijabla>
  </DomainObject.Predmet.OstaliListFormatedWithAdress>
  <DomainObject.Predmet.OstaliListFormatedWithAdressOIB>
    <izvorni_sadrzaj>
      <item>Željka Ravlić, OIB 31639402498, Oporovečki Omajek 3., 10000 Zagreb</item>
    </izvorni_sadrzaj>
    <derivirana_varijabla naziv="DomainObject.Predmet.OstaliListFormatedWithAdressOIB_1">
      <item>Željka Ravlić, OIB 31639402498, Oporovečki Omajek 3., 10000 Zagreb</item>
    </derivirana_varijabla>
  </DomainObject.Predmet.OstaliListFormatedWithAdressOIB>
  <DomainObject.Predmet.OstaliListNazivFormated>
    <izvorni_sadrzaj>
      <item>Željka Ravlić</item>
    </izvorni_sadrzaj>
    <derivirana_varijabla naziv="DomainObject.Predmet.OstaliListNazivFormated_1">
      <item>Željka Ravlić</item>
    </derivirana_varijabla>
  </DomainObject.Predmet.OstaliListNazivFormated>
  <DomainObject.Predmet.OstaliListNazivFormatedOIB>
    <izvorni_sadrzaj>
      <item>Željka Ravlić, OIB 31639402498</item>
    </izvorni_sadrzaj>
    <derivirana_varijabla naziv="DomainObject.Predmet.OstaliListNazivFormatedOIB_1">
      <item>Željka Ravlić, OIB 31639402498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St-311/2018-8</izvorni_sadrzaj>
    <derivirana_varijabla naziv="DomainObject.PoslovniBrojDokumenta_1">St-311/2018-8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TAURO ANIMAL RAVLIĆ d.o.o.</izvorni_sadrzaj>
    <derivirana_varijabla naziv="DomainObject.Predmet.ProtustrankaIDrugi_1">TAURO ANIMAL RAVLIĆ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TAURO ANIMAL RAVLIĆ d.o.o., OIB 79851717198, Oporovečki Omajek 3, 10000 Zagreb</izvorni_sadrzaj>
    <derivirana_varijabla naziv="DomainObject.Predmet.ProtustrankaIDrugiAdressOIB_1">TAURO ANIMAL RAVLIĆ d.o.o., OIB 79851717198, Oporovečki Omajek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TAURO ANIMAL RAVLIĆ d.o.o.</item>
      <item>FINA Regionalni centar Zagreb</item>
      <item>Željka Ravlić</item>
    </izvorni_sadrzaj>
    <derivirana_varijabla naziv="DomainObject.Predmet.SudioniciListNaziv_1">
      <item>TAURO ANIMAL RAVLIĆ d.o.o.</item>
      <item>FINA Regionalni centar Zagreb</item>
      <item>Željka Ravlić</item>
    </derivirana_varijabla>
  </DomainObject.Predmet.SudioniciListNaziv>
  <DomainObject.Predmet.SudioniciListAdressOIB>
    <izvorni_sadrzaj>
      <item>TAURO ANIMAL RAVLIĆ d.o.o., OIB 79851717198, Oporovečki Omajek 3,10000 Zagreb</item>
      <item>FINA Regionalni centar Zagreb, OIB 85821130368, Trg svibanjskih žrtava 1995. br. 1,10000 Zagreb</item>
      <item>Željka Ravlić, OIB 31639402498, Oporovečki Omajek 3.,10000 Zagreb</item>
    </izvorni_sadrzaj>
    <derivirana_varijabla naziv="DomainObject.Predmet.SudioniciListAdressOIB_1">
      <item>TAURO ANIMAL RAVLIĆ d.o.o., OIB 79851717198, Oporovečki Omajek 3,10000 Zagreb</item>
      <item>FINA Regionalni centar Zagreb, OIB 85821130368, Trg svibanjskih žrtava 1995. br. 1,10000 Zagreb</item>
      <item>Željka Ravlić, OIB 31639402498, Oporovečki Omajek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3A8ED-1266-4FA0-BB12-F5B093167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2818</properties:Characters>
  <properties:Lines>82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2018-11-20T10:23:00Z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St-311/2018-8 / Odluka - Rješenje (odluka_St-311_2018-8.docx)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