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40f" w14:paraId="16a940f" w:rsidRDefault="00B14284" w:rsidP="00E823A8" w:rsidR="00B14284" w:rsidRPr="001B115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1153">
        <w:rPr>
          <w:rFonts w:cs="Times New Roman" w:hAnsi="Times New Roman" w:ascii="Times New Roman"/>
          <w:sz w:val="24"/>
          <w:szCs w:val="24"/>
        </w:rPr>
        <w:tab/>
      </w:r>
      <w:r w:rsidR="00E823A8" w:rsidRPr="001B115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B115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115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B115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75DA" w:rsidP="007145AD" w:rsidR="009875DA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U   </w:t>
      </w:r>
      <w:r w:rsidR="009875DA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1B1153">
        <w:rPr>
          <w:rFonts w:cs="Times New Roman" w:hAnsi="Times New Roman" w:ascii="Times New Roman"/>
          <w:sz w:val="24"/>
          <w:szCs w:val="24"/>
        </w:rPr>
        <w:t>H R V A T SK E</w:t>
      </w: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A73DD5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555688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="004B7EE9" w:rsidRPr="001B1153">
        <w:rPr>
          <w:rFonts w:cs="Times New Roman" w:hAnsi="Times New Roman" w:ascii="Times New Roman"/>
          <w:sz w:val="24"/>
          <w:szCs w:val="24"/>
        </w:rPr>
        <w:t>ILIRIA CARGO posredovanje u prometu roba i usluga, društvo s ograničenom odgovornošću Rijeka, Riva 16 ( MBS 040069930 – OIB 14007210260 )</w:t>
      </w:r>
      <w:r w:rsidR="00506AA1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1B1153">
        <w:rPr>
          <w:rFonts w:cs="Times New Roman" w:hAnsi="Times New Roman" w:ascii="Times New Roman"/>
          <w:sz w:val="24"/>
          <w:szCs w:val="24"/>
        </w:rPr>
        <w:t>1</w:t>
      </w:r>
      <w:r w:rsidR="00B007AC">
        <w:rPr>
          <w:rFonts w:cs="Times New Roman" w:hAnsi="Times New Roman" w:ascii="Times New Roman"/>
          <w:sz w:val="24"/>
          <w:szCs w:val="24"/>
        </w:rPr>
        <w:t>5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B1153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 2016. </w:t>
      </w:r>
      <w:r w:rsidRPr="001B115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I.</w:t>
      </w:r>
      <w:r w:rsidRPr="001B1153">
        <w:rPr>
          <w:rFonts w:cs="Times New Roman" w:hAnsi="Times New Roman" w:ascii="Times New Roman"/>
          <w:sz w:val="24"/>
          <w:szCs w:val="24"/>
        </w:rPr>
        <w:tab/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B7EE9" w:rsidRPr="001B1153">
        <w:rPr>
          <w:rFonts w:cs="Times New Roman" w:hAnsi="Times New Roman" w:ascii="Times New Roman"/>
          <w:sz w:val="24"/>
          <w:szCs w:val="24"/>
        </w:rPr>
        <w:t>ILIRIA CARGO posredovanje u prometu roba i usluga, društvo s ograničenom odgovornošću Rijeka, Riva 16 ( MBS 040069930 – OIB 14007210260 )</w:t>
      </w:r>
      <w:r w:rsidR="007145AD" w:rsidRPr="001B1153">
        <w:rPr>
          <w:rFonts w:cs="Times New Roman" w:hAnsi="Times New Roman" w:ascii="Times New Roman"/>
          <w:sz w:val="24"/>
          <w:szCs w:val="24"/>
        </w:rPr>
        <w:t>.</w:t>
      </w:r>
      <w:r w:rsidR="00B14284" w:rsidRPr="001B1153">
        <w:rPr>
          <w:rFonts w:cs="Times New Roman" w:hAnsi="Times New Roman" w:ascii="Times New Roman"/>
          <w:sz w:val="24"/>
          <w:szCs w:val="24"/>
        </w:rPr>
        <w:t xml:space="preserve"> Stečaj</w:t>
      </w:r>
      <w:r w:rsidR="00292381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1B1153">
        <w:rPr>
          <w:rFonts w:cs="Times New Roman" w:hAnsi="Times New Roman" w:ascii="Times New Roman"/>
          <w:sz w:val="24"/>
          <w:szCs w:val="24"/>
        </w:rPr>
        <w:t>1</w:t>
      </w:r>
      <w:r w:rsidR="00292381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2034D9" w:rsidRPr="001B1153">
        <w:rPr>
          <w:rFonts w:cs="Times New Roman" w:hAnsi="Times New Roman" w:ascii="Times New Roman"/>
          <w:sz w:val="24"/>
          <w:szCs w:val="24"/>
        </w:rPr>
        <w:t>2016</w:t>
      </w:r>
      <w:r w:rsidR="00B14284" w:rsidRPr="001B1153">
        <w:rPr>
          <w:rFonts w:cs="Times New Roman" w:hAnsi="Times New Roman" w:ascii="Times New Roman"/>
          <w:sz w:val="24"/>
          <w:szCs w:val="24"/>
        </w:rPr>
        <w:t xml:space="preserve">. u </w:t>
      </w:r>
      <w:r w:rsidR="00AA439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1B1153">
        <w:rPr>
          <w:rFonts w:cs="Times New Roman" w:hAnsi="Times New Roman" w:ascii="Times New Roman"/>
          <w:sz w:val="24"/>
          <w:szCs w:val="24"/>
        </w:rPr>
        <w:t>sati, kad</w:t>
      </w:r>
      <w:r w:rsidR="0029238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B115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A439F" w:rsidR="00BA2032" w:rsidRPr="00AA43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II.</w:t>
      </w:r>
      <w:r w:rsidR="00F719CD" w:rsidRPr="001B1153">
        <w:rPr>
          <w:rFonts w:cs="Times New Roman" w:hAnsi="Times New Roman" w:ascii="Times New Roman"/>
          <w:sz w:val="24"/>
          <w:szCs w:val="24"/>
        </w:rPr>
        <w:tab/>
      </w:r>
      <w:r w:rsidRPr="001B115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D2B9A" w:rsidRPr="00AA439F">
        <w:rPr>
          <w:rFonts w:cs="Times New Roman" w:hAnsi="Times New Roman" w:ascii="Times New Roman"/>
          <w:sz w:val="24"/>
          <w:szCs w:val="24"/>
        </w:rPr>
        <w:t xml:space="preserve"> </w:t>
      </w:r>
      <w:r w:rsidR="00AA439F" w:rsidRPr="00AA439F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BD2B9A" w:rsidRPr="00AA439F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AA439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BD2B9A" w:rsidRPr="00AA439F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AA439F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</w:p>
    <w:p w:rsidRDefault="00BA2032" w:rsidP="00BA2032" w:rsidR="00BA2032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III.</w:t>
      </w:r>
      <w:r w:rsidR="00F719CD" w:rsidRPr="001B1153">
        <w:rPr>
          <w:rFonts w:cs="Times New Roman" w:hAnsi="Times New Roman" w:ascii="Times New Roman"/>
          <w:sz w:val="24"/>
          <w:szCs w:val="24"/>
        </w:rPr>
        <w:tab/>
      </w:r>
      <w:r w:rsidRPr="001B115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B7EE9" w:rsidRPr="001B1153">
        <w:rPr>
          <w:rFonts w:cs="Times New Roman" w:hAnsi="Times New Roman" w:ascii="Times New Roman"/>
          <w:sz w:val="24"/>
          <w:szCs w:val="24"/>
        </w:rPr>
        <w:t>ILIRIA CARGO posredovanje u prometu roba i usluga, društvo s ograničenom odgovornošću Rijeka, Riva 16 ( MBS 040069930 – OIB 14007210260 )</w:t>
      </w:r>
      <w:r w:rsidR="00F719CD" w:rsidRPr="001B115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I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B115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B115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B1153">
        <w:rPr>
          <w:rFonts w:cs="Times New Roman" w:hAnsi="Times New Roman" w:ascii="Times New Roman"/>
          <w:sz w:val="24"/>
          <w:szCs w:val="24"/>
        </w:rPr>
        <w:t>registra</w:t>
      </w:r>
      <w:r w:rsidR="00A77972" w:rsidRPr="001B11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V.</w:t>
      </w:r>
      <w:r w:rsidR="00F719CD" w:rsidRPr="001B115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B115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će se </w:t>
      </w:r>
      <w:r w:rsidRPr="001B115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2381" w:rsidP="009449B3" w:rsidR="009449B3" w:rsidRPr="001B115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B115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B1153">
        <w:rPr>
          <w:rFonts w:cs="Times New Roman" w:hAnsi="Times New Roman" w:ascii="Times New Roman"/>
          <w:sz w:val="24"/>
          <w:szCs w:val="24"/>
        </w:rPr>
        <w:t>temelj</w:t>
      </w:r>
      <w:r w:rsidR="00636FCE" w:rsidRPr="001B115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B115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ILIRIA CARGO d.o.o. </w:t>
      </w:r>
      <w:r w:rsidR="004B7EE9" w:rsidRPr="001B1153">
        <w:rPr>
          <w:rFonts w:cs="Times New Roman" w:hAnsi="Times New Roman" w:ascii="Times New Roman"/>
          <w:sz w:val="24"/>
          <w:szCs w:val="24"/>
        </w:rPr>
        <w:t>Rijeka, Riva 16 ( OIB 14007210260 )</w:t>
      </w:r>
      <w:r w:rsidR="00636FCE" w:rsidRPr="001B115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B115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B1153">
        <w:rPr>
          <w:rFonts w:cs="Times New Roman" w:hAnsi="Times New Roman" w:ascii="Times New Roman"/>
          <w:sz w:val="24"/>
          <w:szCs w:val="24"/>
        </w:rPr>
        <w:t>nave</w:t>
      </w:r>
      <w:r w:rsidR="00636FCE" w:rsidRPr="001B1153">
        <w:rPr>
          <w:rFonts w:cs="Times New Roman" w:hAnsi="Times New Roman" w:ascii="Times New Roman"/>
          <w:sz w:val="24"/>
          <w:szCs w:val="24"/>
        </w:rPr>
        <w:t>o</w:t>
      </w:r>
      <w:r w:rsidR="00E15BD0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1B115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B115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B1153">
        <w:rPr>
          <w:rFonts w:cs="Times New Roman" w:hAnsi="Times New Roman" w:ascii="Times New Roman"/>
          <w:sz w:val="24"/>
          <w:szCs w:val="24"/>
        </w:rPr>
        <w:t xml:space="preserve">odnosno </w:t>
      </w:r>
      <w:r w:rsidR="00047B9D" w:rsidRPr="001B1153">
        <w:rPr>
          <w:rFonts w:cs="Times New Roman" w:hAnsi="Times New Roman" w:ascii="Times New Roman"/>
          <w:sz w:val="24"/>
          <w:szCs w:val="24"/>
        </w:rPr>
        <w:t>1</w:t>
      </w:r>
      <w:r w:rsidR="004B7EE9" w:rsidRPr="001B1153">
        <w:rPr>
          <w:rFonts w:cs="Times New Roman" w:hAnsi="Times New Roman" w:ascii="Times New Roman"/>
          <w:sz w:val="24"/>
          <w:szCs w:val="24"/>
        </w:rPr>
        <w:t>086</w:t>
      </w:r>
      <w:r w:rsidR="00987D95" w:rsidRPr="001B115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B7EE9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9.962,37</w:t>
      </w:r>
      <w:r w:rsidR="00506AA1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O</w:t>
      </w:r>
      <w:r w:rsidR="00F719CD" w:rsidRPr="001B1153">
        <w:rPr>
          <w:rFonts w:cs="Times New Roman" w:hAnsi="Times New Roman" w:ascii="Times New Roman"/>
          <w:sz w:val="24"/>
          <w:szCs w:val="24"/>
        </w:rPr>
        <w:t>dredb</w:t>
      </w:r>
      <w:r w:rsidRPr="001B115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B115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5830E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B1153">
        <w:rPr>
          <w:rFonts w:cs="Times New Roman" w:hAnsi="Times New Roman" w:ascii="Times New Roman"/>
          <w:sz w:val="24"/>
          <w:szCs w:val="24"/>
        </w:rPr>
        <w:t>ukl</w:t>
      </w:r>
      <w:r w:rsidR="005830E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B115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B1153">
        <w:rPr>
          <w:rFonts w:cs="Times New Roman" w:hAnsi="Times New Roman" w:ascii="Times New Roman"/>
          <w:sz w:val="24"/>
          <w:szCs w:val="24"/>
        </w:rPr>
        <w:t xml:space="preserve">je </w:t>
      </w:r>
      <w:r w:rsidRPr="001B115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B1153">
        <w:rPr>
          <w:rFonts w:cs="Times New Roman" w:hAnsi="Times New Roman" w:ascii="Times New Roman"/>
          <w:sz w:val="24"/>
          <w:szCs w:val="24"/>
        </w:rPr>
        <w:t>pribav</w:t>
      </w:r>
      <w:r w:rsidR="009449B3" w:rsidRPr="001B1153">
        <w:rPr>
          <w:rFonts w:cs="Times New Roman" w:hAnsi="Times New Roman" w:ascii="Times New Roman"/>
          <w:sz w:val="24"/>
          <w:szCs w:val="24"/>
        </w:rPr>
        <w:t xml:space="preserve">io </w:t>
      </w:r>
      <w:r w:rsidRPr="001B115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B1153">
        <w:rPr>
          <w:rFonts w:cs="Times New Roman" w:hAnsi="Times New Roman" w:ascii="Times New Roman"/>
          <w:sz w:val="24"/>
          <w:szCs w:val="24"/>
        </w:rPr>
        <w:t xml:space="preserve">sudskog </w:t>
      </w:r>
      <w:r w:rsidR="009F29B8">
        <w:rPr>
          <w:rFonts w:cs="Times New Roman" w:hAnsi="Times New Roman" w:ascii="Times New Roman"/>
          <w:sz w:val="24"/>
          <w:szCs w:val="24"/>
        </w:rPr>
        <w:t>registra</w:t>
      </w:r>
      <w:r w:rsidR="004B7EE9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Pr="001B115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B115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B115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B1153">
        <w:rPr>
          <w:rFonts w:cs="Times New Roman" w:hAnsi="Times New Roman" w:ascii="Times New Roman"/>
          <w:sz w:val="24"/>
          <w:szCs w:val="24"/>
        </w:rPr>
        <w:t xml:space="preserve">, </w:t>
      </w:r>
      <w:r w:rsidRPr="001B1153">
        <w:rPr>
          <w:rFonts w:cs="Times New Roman" w:hAnsi="Times New Roman" w:ascii="Times New Roman"/>
          <w:sz w:val="24"/>
          <w:szCs w:val="24"/>
        </w:rPr>
        <w:t>te potvrd</w:t>
      </w:r>
      <w:r w:rsidR="009449B3" w:rsidRPr="001B1153">
        <w:rPr>
          <w:rFonts w:cs="Times New Roman" w:hAnsi="Times New Roman" w:ascii="Times New Roman"/>
          <w:sz w:val="24"/>
          <w:szCs w:val="24"/>
        </w:rPr>
        <w:t>u</w:t>
      </w:r>
      <w:r w:rsidR="005830E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B115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Pr="001B1153">
        <w:rPr>
          <w:rFonts w:cs="Times New Roman" w:hAnsi="Times New Roman" w:ascii="Times New Roman"/>
          <w:sz w:val="24"/>
          <w:szCs w:val="24"/>
        </w:rPr>
        <w:t xml:space="preserve">( list </w:t>
      </w:r>
      <w:r w:rsidR="004B7EE9" w:rsidRPr="001B1153">
        <w:rPr>
          <w:rFonts w:cs="Times New Roman" w:hAnsi="Times New Roman" w:ascii="Times New Roman"/>
          <w:sz w:val="24"/>
          <w:szCs w:val="24"/>
        </w:rPr>
        <w:t>7</w:t>
      </w:r>
      <w:r w:rsidR="00651993"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Pr="001B115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B115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članka </w:t>
      </w:r>
      <w:r w:rsidR="005830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B115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B1153">
        <w:rPr>
          <w:rFonts w:cs="Times New Roman" w:hAnsi="Times New Roman" w:ascii="Times New Roman"/>
          <w:sz w:val="24"/>
          <w:szCs w:val="24"/>
        </w:rPr>
        <w:t xml:space="preserve">dana </w:t>
      </w:r>
      <w:r w:rsidR="00555688" w:rsidRPr="001B1153">
        <w:rPr>
          <w:rFonts w:cs="Times New Roman" w:hAnsi="Times New Roman" w:ascii="Times New Roman"/>
          <w:sz w:val="24"/>
          <w:szCs w:val="24"/>
        </w:rPr>
        <w:t>9</w:t>
      </w:r>
      <w:r w:rsidR="00636FCE" w:rsidRPr="001B1153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B1153">
        <w:rPr>
          <w:rFonts w:cs="Times New Roman" w:hAnsi="Times New Roman" w:ascii="Times New Roman"/>
          <w:sz w:val="24"/>
          <w:szCs w:val="24"/>
        </w:rPr>
        <w:t>sob</w:t>
      </w:r>
      <w:r w:rsidRPr="001B1153">
        <w:rPr>
          <w:rFonts w:cs="Times New Roman" w:hAnsi="Times New Roman" w:ascii="Times New Roman"/>
          <w:sz w:val="24"/>
          <w:szCs w:val="24"/>
        </w:rPr>
        <w:t>e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B1153">
        <w:rPr>
          <w:rFonts w:cs="Times New Roman" w:hAnsi="Times New Roman" w:ascii="Times New Roman"/>
          <w:sz w:val="24"/>
          <w:szCs w:val="24"/>
        </w:rPr>
        <w:t>e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B115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u </w:t>
      </w:r>
      <w:r w:rsidRPr="001B115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B1153">
        <w:rPr>
          <w:rFonts w:cs="Times New Roman" w:hAnsi="Times New Roman" w:ascii="Times New Roman"/>
          <w:sz w:val="24"/>
          <w:szCs w:val="24"/>
        </w:rPr>
        <w:t>dostavi</w:t>
      </w:r>
      <w:r w:rsidRPr="001B1153">
        <w:rPr>
          <w:rFonts w:cs="Times New Roman" w:hAnsi="Times New Roman" w:ascii="Times New Roman"/>
          <w:sz w:val="24"/>
          <w:szCs w:val="24"/>
        </w:rPr>
        <w:t>l</w:t>
      </w:r>
      <w:r w:rsidR="005830E2">
        <w:rPr>
          <w:rFonts w:cs="Times New Roman" w:hAnsi="Times New Roman" w:ascii="Times New Roman"/>
          <w:sz w:val="24"/>
          <w:szCs w:val="24"/>
        </w:rPr>
        <w:t>e</w:t>
      </w:r>
      <w:r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115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B115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B115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anku </w:t>
      </w:r>
      <w:r w:rsidRPr="001B115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B1153">
        <w:rPr>
          <w:rFonts w:cs="Times New Roman" w:hAnsi="Times New Roman" w:ascii="Times New Roman"/>
          <w:sz w:val="24"/>
          <w:szCs w:val="24"/>
        </w:rPr>
        <w:t>S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Z  ima </w:t>
      </w:r>
      <w:r w:rsidRPr="001B1153">
        <w:rPr>
          <w:rFonts w:cs="Times New Roman" w:hAnsi="Times New Roman" w:ascii="Times New Roman"/>
          <w:sz w:val="24"/>
          <w:szCs w:val="24"/>
        </w:rPr>
        <w:t>smatra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ti </w:t>
      </w:r>
      <w:r w:rsidRPr="001B115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B115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B11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B1153">
        <w:rPr>
          <w:rFonts w:cs="Times New Roman" w:hAnsi="Times New Roman" w:ascii="Times New Roman"/>
          <w:sz w:val="24"/>
          <w:szCs w:val="24"/>
        </w:rPr>
        <w:t xml:space="preserve">sud </w:t>
      </w:r>
      <w:r w:rsidR="00E33A2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868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B1153">
        <w:rPr>
          <w:rFonts w:cs="Times New Roman" w:hAnsi="Times New Roman" w:ascii="Times New Roman"/>
          <w:sz w:val="24"/>
          <w:szCs w:val="24"/>
        </w:rPr>
        <w:t>čl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B1153">
        <w:rPr>
          <w:rFonts w:cs="Times New Roman" w:hAnsi="Times New Roman" w:ascii="Times New Roman"/>
          <w:sz w:val="24"/>
          <w:szCs w:val="24"/>
        </w:rPr>
        <w:t>132. SZ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B11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33A2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B1153">
        <w:rPr>
          <w:rFonts w:cs="Times New Roman" w:hAnsi="Times New Roman" w:ascii="Times New Roman"/>
          <w:sz w:val="24"/>
          <w:szCs w:val="24"/>
        </w:rPr>
        <w:t>SZ odluč</w:t>
      </w:r>
      <w:r w:rsidRPr="001B115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B115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B115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B11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1B1153">
        <w:rPr>
          <w:rFonts w:cs="Times New Roman" w:hAnsi="Times New Roman" w:ascii="Times New Roman"/>
          <w:sz w:val="24"/>
          <w:szCs w:val="24"/>
        </w:rPr>
        <w:t>1</w:t>
      </w:r>
      <w:r w:rsidR="00E33A2D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1B1153">
        <w:rPr>
          <w:rFonts w:cs="Times New Roman" w:hAnsi="Times New Roman" w:ascii="Times New Roman"/>
          <w:sz w:val="24"/>
          <w:szCs w:val="24"/>
        </w:rPr>
        <w:t>2016</w:t>
      </w:r>
      <w:r w:rsidR="007145AD" w:rsidRPr="001B11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6453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B1153">
        <w:rPr>
          <w:rFonts w:cs="Times New Roman" w:hAnsi="Times New Roman" w:ascii="Times New Roman"/>
          <w:sz w:val="24"/>
          <w:szCs w:val="24"/>
        </w:rPr>
        <w:tab/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B115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1B1153">
        <w:rPr>
          <w:rFonts w:cs="Times New Roman" w:hAnsi="Times New Roman" w:ascii="Times New Roman"/>
          <w:sz w:val="24"/>
          <w:szCs w:val="24"/>
        </w:rPr>
        <w:t xml:space="preserve"> </w:t>
      </w:r>
      <w:r w:rsidR="00464539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1B1153">
        <w:rPr>
          <w:rFonts w:cs="Times New Roman" w:hAnsi="Times New Roman" w:ascii="Times New Roman"/>
          <w:sz w:val="24"/>
          <w:szCs w:val="24"/>
        </w:rPr>
        <w:t>Liljana Ugrin</w:t>
      </w:r>
      <w:r w:rsidRPr="001B115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A439F" w:rsidP="007145AD" w:rsidR="00AA439F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A439F" w:rsidR="00AA43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A439F" w:rsidR="001C77A5" w:rsidRPr="001B11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5769F5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I.</w:t>
      </w:r>
      <w:r w:rsidRPr="001B1153">
        <w:rPr>
          <w:rFonts w:cs="Times New Roman" w:hAnsi="Times New Roman" w:ascii="Times New Roman"/>
          <w:sz w:val="24"/>
          <w:szCs w:val="24"/>
        </w:rPr>
        <w:tab/>
      </w:r>
      <w:r w:rsidR="007145AD" w:rsidRPr="001B115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1. 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2.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-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-</w:t>
      </w:r>
      <w:r w:rsidRPr="001B115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-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-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-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>3.</w:t>
      </w:r>
      <w:r w:rsidRPr="001B115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B115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B1153">
        <w:rPr>
          <w:rFonts w:cs="Times New Roman" w:hAnsi="Times New Roman" w:ascii="Times New Roman"/>
          <w:sz w:val="24"/>
          <w:szCs w:val="24"/>
        </w:rPr>
        <w:t>r</w:t>
      </w:r>
      <w:r w:rsidRPr="001B1153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1B1153">
        <w:rPr>
          <w:rFonts w:cs="Times New Roman" w:hAnsi="Times New Roman" w:ascii="Times New Roman"/>
          <w:sz w:val="24"/>
          <w:szCs w:val="24"/>
        </w:rPr>
        <w:t xml:space="preserve">po </w:t>
      </w:r>
      <w:r w:rsidRPr="001B115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B1153">
      <w:pPr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1B1153">
        <w:rPr>
          <w:rFonts w:cs="Times New Roman" w:hAnsi="Times New Roman" w:ascii="Times New Roman"/>
          <w:sz w:val="24"/>
          <w:szCs w:val="24"/>
        </w:rPr>
        <w:t>1</w:t>
      </w:r>
      <w:r w:rsidR="003253EE" w:rsidRPr="001B1153">
        <w:rPr>
          <w:rFonts w:cs="Times New Roman" w:hAnsi="Times New Roman" w:ascii="Times New Roman"/>
          <w:sz w:val="24"/>
          <w:szCs w:val="24"/>
        </w:rPr>
        <w:t>5</w:t>
      </w:r>
      <w:r w:rsidRPr="001B115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B1153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B1153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B1153">
      <w:pPr>
        <w:rPr>
          <w:rFonts w:cs="Times New Roman" w:hAnsi="Times New Roman" w:ascii="Times New Roman"/>
          <w:sz w:val="24"/>
          <w:szCs w:val="24"/>
        </w:rPr>
      </w:pPr>
      <w:r w:rsidRPr="001B115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1B1153">
        <w:rPr>
          <w:rFonts w:cs="Times New Roman" w:hAnsi="Times New Roman" w:ascii="Times New Roman"/>
          <w:sz w:val="24"/>
          <w:szCs w:val="24"/>
        </w:rPr>
        <w:t>1</w:t>
      </w:r>
      <w:r w:rsidR="005769F5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1B1153">
        <w:rPr>
          <w:rFonts w:cs="Times New Roman" w:hAnsi="Times New Roman" w:ascii="Times New Roman"/>
          <w:sz w:val="24"/>
          <w:szCs w:val="24"/>
        </w:rPr>
        <w:t>2016</w:t>
      </w:r>
      <w:r w:rsidRPr="001B11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11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115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B1153">
      <w:pPr>
        <w:rPr>
          <w:rFonts w:cs="Times New Roman" w:hAnsi="Times New Roman" w:ascii="Times New Roman"/>
          <w:sz w:val="24"/>
          <w:szCs w:val="24"/>
        </w:rPr>
      </w:pPr>
    </w:p>
    <w:sectPr w:rsidSect="001B1153" w:rsidR="000A5CAD" w:rsidRPr="001B115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467" w:rsidP="001C77A5" w:rsidR="00F43467">
      <w:pPr>
        <w:spacing w:lineRule="auto" w:line="240" w:after="0"/>
      </w:pPr>
      <w:r>
        <w:separator/>
      </w:r>
    </w:p>
  </w:endnote>
  <w:endnote w:id="0" w:type="continuationSeparator">
    <w:p w:rsidRDefault="00F43467" w:rsidP="001C77A5" w:rsidR="00F434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823326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B1153" w:rsidR="001B1153" w:rsidRPr="001B115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B115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B115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B115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6E2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B115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B1153" w:rsidR="001B11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467" w:rsidP="001C77A5" w:rsidR="00F43467">
      <w:pPr>
        <w:spacing w:lineRule="auto" w:line="240" w:after="0"/>
      </w:pPr>
      <w:r>
        <w:separator/>
      </w:r>
    </w:p>
  </w:footnote>
  <w:footnote w:id="0" w:type="continuationSeparator">
    <w:p w:rsidRDefault="00F43467" w:rsidP="001C77A5" w:rsidR="00F434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31</w:t>
    </w:r>
    <w:r w:rsidR="004B7EE9">
      <w:rPr>
        <w:rFonts w:cs="Times New Roman" w:hAnsi="Times New Roman" w:ascii="Times New Roman"/>
        <w:sz w:val="24"/>
        <w:szCs w:val="24"/>
      </w:rPr>
      <w:t>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112CCC"/>
    <w:rsid w:val="00131D11"/>
    <w:rsid w:val="001441BC"/>
    <w:rsid w:val="001A644E"/>
    <w:rsid w:val="001B1153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2381"/>
    <w:rsid w:val="0029543F"/>
    <w:rsid w:val="002D348D"/>
    <w:rsid w:val="002D5318"/>
    <w:rsid w:val="002F302C"/>
    <w:rsid w:val="002F63CA"/>
    <w:rsid w:val="003253EE"/>
    <w:rsid w:val="003501DF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624D4"/>
    <w:rsid w:val="00464539"/>
    <w:rsid w:val="00483F37"/>
    <w:rsid w:val="004A5CF9"/>
    <w:rsid w:val="004B1405"/>
    <w:rsid w:val="004B6DF4"/>
    <w:rsid w:val="004B7EE9"/>
    <w:rsid w:val="004D639D"/>
    <w:rsid w:val="00506AA1"/>
    <w:rsid w:val="00523560"/>
    <w:rsid w:val="00545656"/>
    <w:rsid w:val="00555688"/>
    <w:rsid w:val="005769F5"/>
    <w:rsid w:val="005830E2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3D10"/>
    <w:rsid w:val="006E4363"/>
    <w:rsid w:val="006F1F98"/>
    <w:rsid w:val="007145AD"/>
    <w:rsid w:val="00727F64"/>
    <w:rsid w:val="00752DB4"/>
    <w:rsid w:val="00770B88"/>
    <w:rsid w:val="0078563D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5227"/>
    <w:rsid w:val="00920AD4"/>
    <w:rsid w:val="009400D8"/>
    <w:rsid w:val="0094334B"/>
    <w:rsid w:val="009449B3"/>
    <w:rsid w:val="00966775"/>
    <w:rsid w:val="00967574"/>
    <w:rsid w:val="0098689A"/>
    <w:rsid w:val="009875DA"/>
    <w:rsid w:val="00987D95"/>
    <w:rsid w:val="009B6FE0"/>
    <w:rsid w:val="009F29B8"/>
    <w:rsid w:val="00A009B9"/>
    <w:rsid w:val="00A11721"/>
    <w:rsid w:val="00A256B4"/>
    <w:rsid w:val="00A4775D"/>
    <w:rsid w:val="00A73DD5"/>
    <w:rsid w:val="00A77972"/>
    <w:rsid w:val="00A95C2C"/>
    <w:rsid w:val="00AA439F"/>
    <w:rsid w:val="00AD60BF"/>
    <w:rsid w:val="00B007AC"/>
    <w:rsid w:val="00B14284"/>
    <w:rsid w:val="00B36E26"/>
    <w:rsid w:val="00B5214B"/>
    <w:rsid w:val="00B5548D"/>
    <w:rsid w:val="00B67741"/>
    <w:rsid w:val="00B96CE7"/>
    <w:rsid w:val="00BA2032"/>
    <w:rsid w:val="00BC427B"/>
    <w:rsid w:val="00BD2B9A"/>
    <w:rsid w:val="00C06E6D"/>
    <w:rsid w:val="00C1248B"/>
    <w:rsid w:val="00C21785"/>
    <w:rsid w:val="00C31028"/>
    <w:rsid w:val="00C31842"/>
    <w:rsid w:val="00C525E6"/>
    <w:rsid w:val="00C72577"/>
    <w:rsid w:val="00C8585D"/>
    <w:rsid w:val="00D00030"/>
    <w:rsid w:val="00D05D8C"/>
    <w:rsid w:val="00D23AA8"/>
    <w:rsid w:val="00D443EF"/>
    <w:rsid w:val="00D545D6"/>
    <w:rsid w:val="00DB1013"/>
    <w:rsid w:val="00DD5459"/>
    <w:rsid w:val="00DE7F28"/>
    <w:rsid w:val="00DF6B99"/>
    <w:rsid w:val="00E15BD0"/>
    <w:rsid w:val="00E25244"/>
    <w:rsid w:val="00E33A2D"/>
    <w:rsid w:val="00E5317A"/>
    <w:rsid w:val="00E77052"/>
    <w:rsid w:val="00E823A8"/>
    <w:rsid w:val="00EB05EC"/>
    <w:rsid w:val="00EB69E8"/>
    <w:rsid w:val="00F43467"/>
    <w:rsid w:val="00F61346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6E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E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E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E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E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6E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E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E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E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ILIRIA CARGO d.o.o.  Rijeka</izvorni_sadrzaj>
    <derivirana_varijabla naziv="DomainObject.Predmet.ProtustrankaFormated_1">  ILIRIA CARGO d.o.o.  Rijeka</derivirana_varijabla>
  </DomainObject.Predmet.ProtustrankaFormated>
  <DomainObject.Predmet.ProtustrankaFormatedOIB>
    <izvorni_sadrzaj>  ILIRIA CARGO d.o.o.  Rijeka, OIB 14007210260</izvorni_sadrzaj>
    <derivirana_varijabla naziv="DomainObject.Predmet.ProtustrankaFormatedOIB_1">  ILIRIA CARGO d.o.o.  Rijeka, OIB 14007210260</derivirana_varijabla>
  </DomainObject.Predmet.ProtustrankaFormatedOIB>
  <DomainObject.Predmet.ProtustrankaFormatedWithAdress>
    <izvorni_sadrzaj> ILIRIA CARGO d.o.o.  Rijeka, Riva 1, 51000 Rijeka</izvorni_sadrzaj>
    <derivirana_varijabla naziv="DomainObject.Predmet.ProtustrankaFormatedWithAdress_1"> ILIRIA CARGO d.o.o.  Rijeka, Riva 1, 51000 Rijeka</derivirana_varijabla>
  </DomainObject.Predmet.ProtustrankaFormatedWithAdress>
  <DomainObject.Predmet.ProtustrankaFormatedWithAdressOIB>
    <izvorni_sadrzaj> ILIRIA CARGO d.o.o.  Rijeka, OIB 14007210260, Riva 1, 51000 Rijeka</izvorni_sadrzaj>
    <derivirana_varijabla naziv="DomainObject.Predmet.ProtustrankaFormatedWithAdressOIB_1"> ILIRIA CARGO d.o.o.  Rijeka, OIB 14007210260, Riva 1, 51000 Rijeka</derivirana_varijabla>
  </DomainObject.Predmet.ProtustrankaFormatedWithAdressOIB>
  <DomainObject.Predmet.ProtustrankaWithAdress>
    <izvorni_sadrzaj>ILIRIA CARGO d.o.o.  Rijeka Riva 1, 51000 Rijeka</izvorni_sadrzaj>
    <derivirana_varijabla naziv="DomainObject.Predmet.ProtustrankaWithAdress_1">ILIRIA CARGO d.o.o.  Rijeka Riva 1, 51000 Rijeka</derivirana_varijabla>
  </DomainObject.Predmet.ProtustrankaWithAdress>
  <DomainObject.Predmet.ProtustrankaWithAdressOIB>
    <izvorni_sadrzaj>ILIRIA CARGO d.o.o.  Rijeka, OIB 14007210260, Riva 1, 51000 Rijeka</izvorni_sadrzaj>
    <derivirana_varijabla naziv="DomainObject.Predmet.ProtustrankaWithAdressOIB_1">ILIRIA CARGO d.o.o.  Rijeka, OIB 14007210260, Riva 1, 51000 Rijeka</derivirana_varijabla>
  </DomainObject.Predmet.ProtustrankaWithAdressOIB>
  <DomainObject.Predmet.ProtustrankaNazivFormated>
    <izvorni_sadrzaj>ILIRIA CARGO d.o.o.  Rijeka</izvorni_sadrzaj>
    <derivirana_varijabla naziv="DomainObject.Predmet.ProtustrankaNazivFormated_1">ILIRIA CARGO d.o.o.  Rijeka</derivirana_varijabla>
  </DomainObject.Predmet.ProtustrankaNazivFormated>
  <DomainObject.Predmet.ProtustrankaNazivFormatedOIB>
    <izvorni_sadrzaj>ILIRIA CARGO d.o.o.  Rijeka, OIB 14007210260</izvorni_sadrzaj>
    <derivirana_varijabla naziv="DomainObject.Predmet.ProtustrankaNazivFormatedOIB_1">ILIRIA CARGO d.o.o.  Rijeka, OIB 14007210260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ILIRIA CARGO d.o.o.  Rijeka</item>
    </izvorni_sadrzaj>
    <derivirana_varijabla naziv="DomainObject.Predmet.ProtuStrankaListFormated_1">
      <item>ILIRIA CARGO d.o.o.  Rijeka</item>
    </derivirana_varijabla>
  </DomainObject.Predmet.ProtuStrankaListFormated>
  <DomainObject.Predmet.ProtuStrankaListFormatedOIB>
    <izvorni_sadrzaj>
      <item>ILIRIA CARGO d.o.o.  Rijeka, OIB 14007210260</item>
    </izvorni_sadrzaj>
    <derivirana_varijabla naziv="DomainObject.Predmet.ProtuStrankaListFormatedOIB_1">
      <item>ILIRIA CARGO d.o.o.  Rijeka, OIB 14007210260</item>
    </derivirana_varijabla>
  </DomainObject.Predmet.ProtuStrankaListFormatedOIB>
  <DomainObject.Predmet.ProtuStrankaListFormatedWithAdress>
    <izvorni_sadrzaj>
      <item>ILIRIA CARGO d.o.o.  Rijeka, Riva 1, 51000 Rijeka</item>
    </izvorni_sadrzaj>
    <derivirana_varijabla naziv="DomainObject.Predmet.ProtuStrankaListFormatedWithAdress_1">
      <item>ILIRIA CARGO d.o.o.  Rijeka, Riva 1, 51000 Rijeka</item>
    </derivirana_varijabla>
  </DomainObject.Predmet.ProtuStrankaListFormatedWithAdress>
  <DomainObject.Predmet.ProtuStrankaListFormatedWithAdressOIB>
    <izvorni_sadrzaj>
      <item>ILIRIA CARGO d.o.o.  Rijeka, OIB 14007210260, Riva 1, 51000 Rijeka</item>
    </izvorni_sadrzaj>
    <derivirana_varijabla naziv="DomainObject.Predmet.ProtuStrankaListFormatedWithAdressOIB_1">
      <item>ILIRIA CARGO d.o.o.  Rijeka, OIB 14007210260, Riva 1, 51000 Rijeka</item>
    </derivirana_varijabla>
  </DomainObject.Predmet.ProtuStrankaListFormatedWithAdressOIB>
  <DomainObject.Predmet.ProtuStrankaListNazivFormated>
    <izvorni_sadrzaj>
      <item>ILIRIA CARGO d.o.o.  Rijeka</item>
    </izvorni_sadrzaj>
    <derivirana_varijabla naziv="DomainObject.Predmet.ProtuStrankaListNazivFormated_1">
      <item>ILIRIA CARGO d.o.o.  Rijeka</item>
    </derivirana_varijabla>
  </DomainObject.Predmet.ProtuStrankaListNazivFormated>
  <DomainObject.Predmet.ProtuStrankaListNazivFormatedOIB>
    <izvorni_sadrzaj>
      <item>ILIRIA CARGO d.o.o.  Rijeka, OIB 14007210260</item>
    </izvorni_sadrzaj>
    <derivirana_varijabla naziv="DomainObject.Predmet.ProtuStrankaListNazivFormatedOIB_1">
      <item>ILIRIA CARGO d.o.o.  Rijeka, OIB 14007210260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ILIRIA CARGO d.o.o.  Rijeka</izvorni_sadrzaj>
    <derivirana_varijabla naziv="DomainObject.Predmet.ProtustrankaIDrugi_1">ILIRIA CARGO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ILIRIA CARGO d.o.o.  Rijeka, OIB 14007210260, Riva 1, 51000 Rijeka</izvorni_sadrzaj>
    <derivirana_varijabla naziv="DomainObject.Predmet.ProtustrankaIDrugiAdressOIB_1">ILIRIA CARGO d.o.o.  Rijeka, OIB 14007210260, Riva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ILIRIA CARGO d.o.o.  Rijeka</item>
    </izvorni_sadrzaj>
    <derivirana_varijabla naziv="DomainObject.Predmet.SudioniciListNaziv_1">
      <item>FINA  Rijeka</item>
      <item>ILIRIA CARGO d.o.o.  Rijeka</item>
    </derivirana_varijabla>
  </DomainObject.Predmet.SudioniciListNaziv>
  <DomainObject.Predmet.SudioniciListAdressOIB>
    <izvorni_sadrzaj>
      <item>FINA  Rijeka, OIB 85821130368, Frana Kurelca 8,51000 Rijeka</item>
      <item>ILIRIA CARGO d.o.o.  Rijeka, OIB 14007210260, Riva 1,51000 Rijeka</item>
    </izvorni_sadrzaj>
    <derivirana_varijabla naziv="DomainObject.Predmet.SudioniciListAdressOIB_1">
      <item>FINA  Rijeka, OIB 85821130368, Frana Kurelca 8,51000 Rijeka</item>
      <item>ILIRIA CARGO d.o.o.  Rijeka, OIB 14007210260, Riva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14007210260</item>
    </izvorni_sadrzaj>
    <derivirana_varijabla naziv="DomainObject.Predmet.SudioniciListNazivOIB_1">
      <item>, OIB 85821130368</item>
      <item>, OIB 14007210260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4016</properties:Characters>
  <properties:Lines>109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2016-03-15T08:39:00Z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