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9d2d" w14:paraId="fef9d2d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440575">
        <w:rPr>
          <w:rFonts w:hAnsi="Times New Roman" w:ascii="Times New Roman"/>
        </w:rPr>
        <w:t>2246/15</w:t>
      </w:r>
      <w:r w:rsidR="00661B25">
        <w:rPr>
          <w:rFonts w:hAnsi="Times New Roman" w:ascii="Times New Roman"/>
        </w:rPr>
        <w:t>-</w:t>
      </w:r>
      <w:r w:rsidR="00440575">
        <w:rPr>
          <w:rFonts w:hAnsi="Times New Roman" w:ascii="Times New Roman"/>
        </w:rPr>
        <w:t>11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661B25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661B25">
        <w:rPr>
          <w:rFonts w:hAnsi="Times New Roman" w:ascii="Times New Roman"/>
          <w:szCs w:val="24"/>
        </w:rPr>
        <w:t>Trg hrvatskih branitelja 1/II</w:t>
      </w:r>
    </w:p>
    <w:p w:rsidRDefault="003937B3" w:rsidP="00B81090" w:rsidR="003937B3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7342FB" w:rsidR="009A259C" w:rsidRPr="00573FE4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>Trgovački sud u Zagrebu, Stalna služba</w:t>
      </w:r>
      <w:r w:rsidR="00661B25">
        <w:rPr>
          <w:rFonts w:hAnsi="Times New Roman" w:ascii="Times New Roman"/>
          <w:szCs w:val="24"/>
        </w:rPr>
        <w:t xml:space="preserve"> u Karlovcu</w:t>
      </w:r>
      <w:r w:rsidRPr="0099445A">
        <w:rPr>
          <w:rFonts w:hAnsi="Times New Roman" w:ascii="Times New Roman"/>
          <w:szCs w:val="24"/>
        </w:rPr>
        <w:t xml:space="preserve">, po sucu Vesni Fundurulić Perišin, u skraćenom stečajnom postupku nad dužnikom </w:t>
      </w:r>
      <w:r w:rsidR="00440575" w:rsidRPr="00440575">
        <w:rPr>
          <w:rFonts w:hAnsi="Times New Roman" w:ascii="Times New Roman"/>
          <w:szCs w:val="24"/>
        </w:rPr>
        <w:t>BARUNO d.o.o., Zagreb, Kraljevac 83, OIB: 27276301630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440575">
        <w:rPr>
          <w:rFonts w:hAnsi="Times New Roman" w:ascii="Times New Roman"/>
          <w:szCs w:val="24"/>
        </w:rPr>
        <w:t>19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440575">
        <w:rPr>
          <w:rFonts w:hAnsi="Times New Roman" w:ascii="Times New Roman"/>
          <w:szCs w:val="24"/>
        </w:rPr>
        <w:t>ožujka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440575">
        <w:rPr>
          <w:rFonts w:hAnsi="Times New Roman" w:ascii="Times New Roman"/>
          <w:szCs w:val="24"/>
        </w:rPr>
        <w:t>8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440575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Određuje se upis stečajne mase iza dužnika </w:t>
      </w:r>
      <w:r w:rsidR="00440575" w:rsidRPr="00440575">
        <w:rPr>
          <w:rFonts w:hAnsi="Times New Roman" w:ascii="Times New Roman"/>
          <w:szCs w:val="24"/>
        </w:rPr>
        <w:t>BARUNO d.o.o., Zagreb, Kraljevac 83, OIB: 27276301630</w:t>
      </w:r>
      <w:r w:rsidRPr="00134089">
        <w:rPr>
          <w:rFonts w:hAnsi="Times New Roman" w:ascii="Times New Roman"/>
          <w:szCs w:val="24"/>
        </w:rPr>
        <w:t>, u sudski reg</w:t>
      </w:r>
      <w:r w:rsidR="004A1A0E" w:rsidRPr="00134089">
        <w:rPr>
          <w:rFonts w:hAnsi="Times New Roman" w:ascii="Times New Roman"/>
          <w:szCs w:val="24"/>
        </w:rPr>
        <w:t>istar Trgovačkog suda u Zagrebu.</w:t>
      </w:r>
      <w:r w:rsidRPr="00134089"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440575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>Sjedište stečajne mase je na adresi stečajnog upravitelja</w:t>
      </w:r>
      <w:r w:rsidRPr="00127306">
        <w:t xml:space="preserve"> </w:t>
      </w:r>
      <w:r w:rsidR="00287368">
        <w:rPr>
          <w:rFonts w:hAnsi="Times New Roman" w:ascii="Times New Roman"/>
          <w:szCs w:val="24"/>
        </w:rPr>
        <w:t>Varaždin, Jalkovec, Braće R</w:t>
      </w:r>
      <w:r w:rsidR="00440575" w:rsidRPr="00440575">
        <w:rPr>
          <w:rFonts w:hAnsi="Times New Roman" w:ascii="Times New Roman"/>
          <w:szCs w:val="24"/>
        </w:rPr>
        <w:t>adić 20</w:t>
      </w:r>
      <w:r w:rsidRPr="00134089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440575" w:rsidR="00127306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Za stečajnog upravitelja stečajne mase imenuje se </w:t>
      </w:r>
      <w:r w:rsidR="00440575" w:rsidRPr="00440575">
        <w:rPr>
          <w:rFonts w:hAnsi="Times New Roman" w:ascii="Times New Roman"/>
          <w:szCs w:val="24"/>
        </w:rPr>
        <w:t>Anđelko Stan</w:t>
      </w:r>
      <w:r w:rsidR="00287368">
        <w:rPr>
          <w:rFonts w:hAnsi="Times New Roman" w:ascii="Times New Roman"/>
          <w:szCs w:val="24"/>
        </w:rPr>
        <w:t>kus, Varaždin, Jalkovec, Braće R</w:t>
      </w:r>
      <w:r w:rsidR="00440575" w:rsidRPr="00440575">
        <w:rPr>
          <w:rFonts w:hAnsi="Times New Roman" w:ascii="Times New Roman"/>
          <w:szCs w:val="24"/>
        </w:rPr>
        <w:t>adić 20, OIB: 11168088853</w:t>
      </w:r>
      <w:r w:rsidR="002F7A22" w:rsidRPr="00134089">
        <w:rPr>
          <w:rFonts w:hAnsi="Times New Roman" w:ascii="Times New Roman"/>
          <w:szCs w:val="24"/>
        </w:rPr>
        <w:t>.</w:t>
      </w:r>
    </w:p>
    <w:p w:rsidRDefault="00134089" w:rsidP="00134089" w:rsidR="00134089" w:rsidRPr="00134089">
      <w:pPr>
        <w:jc w:val="both"/>
        <w:rPr>
          <w:rFonts w:hAnsi="Times New Roman" w:ascii="Times New Roman"/>
          <w:szCs w:val="24"/>
        </w:rPr>
      </w:pP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poslovni broj St-</w:t>
      </w:r>
      <w:r w:rsidR="0038514F">
        <w:rPr>
          <w:rFonts w:hAnsi="Times New Roman" w:ascii="Times New Roman"/>
          <w:szCs w:val="24"/>
        </w:rPr>
        <w:t>2246/15</w:t>
      </w:r>
      <w:r>
        <w:rPr>
          <w:rFonts w:hAnsi="Times New Roman" w:ascii="Times New Roman"/>
          <w:szCs w:val="24"/>
        </w:rPr>
        <w:t xml:space="preserve"> od </w:t>
      </w:r>
      <w:r w:rsidR="00661B25">
        <w:rPr>
          <w:rFonts w:hAnsi="Times New Roman" w:ascii="Times New Roman"/>
          <w:szCs w:val="24"/>
        </w:rPr>
        <w:t>1</w:t>
      </w:r>
      <w:r w:rsidR="0038514F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</w:t>
      </w:r>
      <w:r w:rsidR="0038514F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38514F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otvoren je i istovremeno zaključen skraćeni stečajni postupak nad dužnikom </w:t>
      </w:r>
      <w:r w:rsidR="0038514F" w:rsidRPr="0038514F">
        <w:rPr>
          <w:rFonts w:hAnsi="Times New Roman" w:ascii="Times New Roman"/>
          <w:szCs w:val="24"/>
        </w:rPr>
        <w:t>BARUNO d.o.o., Zagreb, Kraljevac 83, OIB: 27276301630</w:t>
      </w:r>
      <w:r>
        <w:rPr>
          <w:rFonts w:hAnsi="Times New Roman" w:ascii="Times New Roman"/>
          <w:szCs w:val="24"/>
        </w:rPr>
        <w:t>, temeljem odredbe čl. 431. Stečajnog zakona ("Narodne novine" broj 71/15-dalje SZ).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</w:t>
      </w:r>
      <w:r w:rsidR="00F27686">
        <w:rPr>
          <w:rFonts w:hAnsi="Times New Roman" w:ascii="Times New Roman"/>
          <w:szCs w:val="24"/>
        </w:rPr>
        <w:t xml:space="preserve"> u</w:t>
      </w:r>
      <w:r>
        <w:rPr>
          <w:rFonts w:hAnsi="Times New Roman" w:ascii="Times New Roman"/>
          <w:szCs w:val="24"/>
        </w:rPr>
        <w:t xml:space="preserve"> sudski registar utvrđeno je da j</w:t>
      </w:r>
      <w:r w:rsidR="002F7A22">
        <w:rPr>
          <w:rFonts w:hAnsi="Times New Roman" w:ascii="Times New Roman"/>
          <w:szCs w:val="24"/>
        </w:rPr>
        <w:t>e dužnik rješenjem broj Tt-</w:t>
      </w:r>
      <w:r w:rsidR="0038514F">
        <w:rPr>
          <w:rFonts w:hAnsi="Times New Roman" w:ascii="Times New Roman"/>
          <w:szCs w:val="24"/>
        </w:rPr>
        <w:t>16</w:t>
      </w:r>
      <w:r w:rsidR="00661B25">
        <w:rPr>
          <w:rFonts w:hAnsi="Times New Roman" w:ascii="Times New Roman"/>
          <w:szCs w:val="24"/>
        </w:rPr>
        <w:t>/15</w:t>
      </w:r>
      <w:r w:rsidR="0038514F">
        <w:rPr>
          <w:rFonts w:hAnsi="Times New Roman" w:ascii="Times New Roman"/>
          <w:szCs w:val="24"/>
        </w:rPr>
        <w:t>502</w:t>
      </w:r>
      <w:r w:rsidR="00661B25">
        <w:rPr>
          <w:rFonts w:hAnsi="Times New Roman" w:ascii="Times New Roman"/>
          <w:szCs w:val="24"/>
        </w:rPr>
        <w:t>-1</w:t>
      </w:r>
      <w:r>
        <w:rPr>
          <w:rFonts w:hAnsi="Times New Roman" w:ascii="Times New Roman"/>
          <w:szCs w:val="24"/>
        </w:rPr>
        <w:t xml:space="preserve"> od </w:t>
      </w:r>
      <w:r w:rsidR="0038514F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 xml:space="preserve">. </w:t>
      </w:r>
      <w:r w:rsidR="0038514F">
        <w:rPr>
          <w:rFonts w:hAnsi="Times New Roman" w:ascii="Times New Roman"/>
          <w:szCs w:val="24"/>
        </w:rPr>
        <w:t>lipnja</w:t>
      </w:r>
      <w:r w:rsidR="00661B2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</w:t>
      </w:r>
      <w:r w:rsidR="0038514F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>. brisan iz registra.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487949" w:rsidP="00487949" w:rsidR="00487949" w:rsidRPr="00487949">
      <w:pPr>
        <w:ind w:firstLine="720"/>
        <w:jc w:val="both"/>
        <w:rPr>
          <w:rFonts w:hAnsi="Times New Roman" w:ascii="Times New Roman"/>
          <w:szCs w:val="24"/>
        </w:rPr>
      </w:pPr>
      <w:r w:rsidRPr="00487949">
        <w:rPr>
          <w:rFonts w:hAnsi="Times New Roman" w:ascii="Times New Roman"/>
          <w:szCs w:val="24"/>
        </w:rPr>
        <w:t xml:space="preserve">Podneskom od </w:t>
      </w:r>
      <w:r w:rsidR="0038514F">
        <w:rPr>
          <w:rFonts w:hAnsi="Times New Roman" w:ascii="Times New Roman"/>
          <w:szCs w:val="24"/>
        </w:rPr>
        <w:t>9</w:t>
      </w:r>
      <w:r w:rsidRPr="00487949">
        <w:rPr>
          <w:rFonts w:hAnsi="Times New Roman" w:ascii="Times New Roman"/>
          <w:szCs w:val="24"/>
        </w:rPr>
        <w:t xml:space="preserve">. </w:t>
      </w:r>
      <w:r w:rsidR="0038514F">
        <w:rPr>
          <w:rFonts w:hAnsi="Times New Roman" w:ascii="Times New Roman"/>
          <w:szCs w:val="24"/>
        </w:rPr>
        <w:t>ožujka</w:t>
      </w:r>
      <w:r w:rsidRPr="00487949">
        <w:rPr>
          <w:rFonts w:hAnsi="Times New Roman" w:ascii="Times New Roman"/>
          <w:szCs w:val="24"/>
        </w:rPr>
        <w:t xml:space="preserve"> 201</w:t>
      </w:r>
      <w:r w:rsidR="0038514F">
        <w:rPr>
          <w:rFonts w:hAnsi="Times New Roman" w:ascii="Times New Roman"/>
          <w:szCs w:val="24"/>
        </w:rPr>
        <w:t>8</w:t>
      </w:r>
      <w:r w:rsidRPr="00487949">
        <w:rPr>
          <w:rFonts w:hAnsi="Times New Roman" w:ascii="Times New Roman"/>
          <w:szCs w:val="24"/>
        </w:rPr>
        <w:t xml:space="preserve">. stečajni upravitelj je predložio da se izvrši upis stečajne mase u sudski registar, budući dužnik ima imovinu i to </w:t>
      </w:r>
      <w:r w:rsidR="0038514F">
        <w:rPr>
          <w:rFonts w:hAnsi="Times New Roman" w:ascii="Times New Roman"/>
          <w:szCs w:val="24"/>
        </w:rPr>
        <w:t>osobno vozilo</w:t>
      </w:r>
      <w:r w:rsidRPr="00487949">
        <w:rPr>
          <w:rFonts w:hAnsi="Times New Roman" w:ascii="Times New Roman"/>
          <w:szCs w:val="24"/>
        </w:rPr>
        <w:t>.</w:t>
      </w:r>
    </w:p>
    <w:p w:rsidRDefault="00487949" w:rsidP="00487949" w:rsidR="00487949" w:rsidRPr="00487949">
      <w:pPr>
        <w:jc w:val="both"/>
        <w:rPr>
          <w:rFonts w:hAnsi="Times New Roman" w:ascii="Times New Roman"/>
          <w:szCs w:val="24"/>
        </w:rPr>
      </w:pPr>
    </w:p>
    <w:p w:rsidRDefault="00487949" w:rsidP="00487949" w:rsidR="007F17A7">
      <w:pPr>
        <w:ind w:firstLine="720"/>
        <w:jc w:val="both"/>
        <w:rPr>
          <w:rFonts w:hAnsi="Times New Roman" w:ascii="Times New Roman"/>
          <w:szCs w:val="24"/>
        </w:rPr>
      </w:pPr>
      <w:r w:rsidRPr="00487949">
        <w:rPr>
          <w:rFonts w:hAnsi="Times New Roman" w:ascii="Times New Roman"/>
          <w:szCs w:val="24"/>
        </w:rPr>
        <w:t>Temeljem odredbe čl. 133. st. 2. SZ-a odlučeno je kao u izreci.</w:t>
      </w:r>
    </w:p>
    <w:p w:rsidRDefault="00487949" w:rsidP="00487949" w:rsidR="0048794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8514F">
        <w:rPr>
          <w:rFonts w:hAnsi="Times New Roman" w:ascii="Times New Roman"/>
          <w:szCs w:val="24"/>
        </w:rPr>
        <w:t>19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8514F">
        <w:rPr>
          <w:rFonts w:hAnsi="Times New Roman" w:ascii="Times New Roman"/>
          <w:szCs w:val="24"/>
        </w:rPr>
        <w:t>ožujka</w:t>
      </w:r>
      <w:r w:rsidR="00487949">
        <w:rPr>
          <w:rFonts w:hAnsi="Times New Roman" w:ascii="Times New Roman"/>
          <w:szCs w:val="24"/>
        </w:rPr>
        <w:t xml:space="preserve"> 201</w:t>
      </w:r>
      <w:r w:rsidR="0038514F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7342FB">
        <w:rPr>
          <w:rFonts w:hAnsi="Times New Roman" w:ascii="Times New Roman"/>
          <w:szCs w:val="24"/>
        </w:rPr>
        <w:t>, v.r.</w:t>
      </w:r>
    </w:p>
    <w:p w:rsidRDefault="007342FB" w:rsidP="007F17A7" w:rsidR="007342FB">
      <w:pPr>
        <w:ind w:firstLine="720"/>
        <w:jc w:val="right"/>
        <w:rPr>
          <w:rFonts w:hAnsi="Times New Roman" w:ascii="Times New Roman"/>
          <w:szCs w:val="24"/>
        </w:rPr>
      </w:pPr>
    </w:p>
    <w:p w:rsidRDefault="007342FB" w:rsidP="007342FB" w:rsidR="007342F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7342FB" w:rsidP="007342FB" w:rsidR="007342F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7342FB" w:rsidP="007342FB" w:rsidR="007342F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342FB" w:rsidP="007342FB" w:rsidR="007342FB">
      <w:pPr>
        <w:ind w:firstLine="720"/>
        <w:jc w:val="right"/>
        <w:rPr>
          <w:rFonts w:hAnsi="Times New Roman" w:ascii="Times New Roman"/>
          <w:szCs w:val="24"/>
        </w:rPr>
      </w:pPr>
    </w:p>
    <w:p w:rsidRDefault="007342FB" w:rsidP="007342FB" w:rsidR="007342FB">
      <w:pPr>
        <w:ind w:firstLine="720"/>
        <w:jc w:val="right"/>
        <w:rPr>
          <w:rFonts w:hAnsi="Times New Roman" w:ascii="Times New Roman"/>
          <w:szCs w:val="24"/>
        </w:rPr>
      </w:pP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7342FB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42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0A21FF" w:rsidRPr="000A21FF">
      <w:rPr>
        <w:rFonts w:hAnsi="Times New Roman" w:ascii="Times New Roman"/>
      </w:rPr>
      <w:t>St-</w:t>
    </w:r>
    <w:r w:rsidR="00440575">
      <w:rPr>
        <w:rFonts w:hAnsi="Times New Roman" w:ascii="Times New Roman"/>
      </w:rPr>
      <w:t>2246/15-11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21992"/>
    <w:multiLevelType w:val="hybridMultilevel"/>
    <w:tmpl w:val="CB261B8A"/>
    <w:lvl w:tplc="95BE3E4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A21FF"/>
    <w:rsid w:val="000B32CC"/>
    <w:rsid w:val="000E0033"/>
    <w:rsid w:val="000F4D6A"/>
    <w:rsid w:val="00127306"/>
    <w:rsid w:val="00134089"/>
    <w:rsid w:val="00154CAE"/>
    <w:rsid w:val="00171C3E"/>
    <w:rsid w:val="001938FE"/>
    <w:rsid w:val="001B052B"/>
    <w:rsid w:val="001D5EB3"/>
    <w:rsid w:val="001F470D"/>
    <w:rsid w:val="00205589"/>
    <w:rsid w:val="002236A7"/>
    <w:rsid w:val="002558C5"/>
    <w:rsid w:val="00267F8D"/>
    <w:rsid w:val="002713A2"/>
    <w:rsid w:val="00276135"/>
    <w:rsid w:val="00287368"/>
    <w:rsid w:val="00294165"/>
    <w:rsid w:val="002A3EAB"/>
    <w:rsid w:val="002B5A6A"/>
    <w:rsid w:val="002C7F1C"/>
    <w:rsid w:val="002D7BD1"/>
    <w:rsid w:val="002F4231"/>
    <w:rsid w:val="002F7A22"/>
    <w:rsid w:val="0036322E"/>
    <w:rsid w:val="00364B40"/>
    <w:rsid w:val="00373DEF"/>
    <w:rsid w:val="0038514F"/>
    <w:rsid w:val="003937B3"/>
    <w:rsid w:val="003A572A"/>
    <w:rsid w:val="003B2970"/>
    <w:rsid w:val="003B4639"/>
    <w:rsid w:val="003B5896"/>
    <w:rsid w:val="003B7D85"/>
    <w:rsid w:val="003E01D6"/>
    <w:rsid w:val="00440575"/>
    <w:rsid w:val="00472781"/>
    <w:rsid w:val="00473020"/>
    <w:rsid w:val="00481A67"/>
    <w:rsid w:val="00487949"/>
    <w:rsid w:val="004A13DC"/>
    <w:rsid w:val="004A1A0E"/>
    <w:rsid w:val="004A2D7D"/>
    <w:rsid w:val="004A7FFC"/>
    <w:rsid w:val="004B30AE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B0254"/>
    <w:rsid w:val="00611B04"/>
    <w:rsid w:val="00661B25"/>
    <w:rsid w:val="00690277"/>
    <w:rsid w:val="006B7F2D"/>
    <w:rsid w:val="006D46E4"/>
    <w:rsid w:val="006D4FFD"/>
    <w:rsid w:val="007342FB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42D1B"/>
    <w:rsid w:val="008816DA"/>
    <w:rsid w:val="008A0DEB"/>
    <w:rsid w:val="008A25A9"/>
    <w:rsid w:val="008E0EF7"/>
    <w:rsid w:val="00931F26"/>
    <w:rsid w:val="009432E4"/>
    <w:rsid w:val="00967C7C"/>
    <w:rsid w:val="00984F05"/>
    <w:rsid w:val="0099445A"/>
    <w:rsid w:val="009A259C"/>
    <w:rsid w:val="009C2E2C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6F9B"/>
    <w:rsid w:val="00B925FF"/>
    <w:rsid w:val="00BD3E97"/>
    <w:rsid w:val="00BD3FAA"/>
    <w:rsid w:val="00C01355"/>
    <w:rsid w:val="00C156FD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5A41"/>
    <w:rsid w:val="00CF68C5"/>
    <w:rsid w:val="00D0180B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378E3"/>
    <w:rsid w:val="00E41BCC"/>
    <w:rsid w:val="00E51F1C"/>
    <w:rsid w:val="00E57739"/>
    <w:rsid w:val="00E74051"/>
    <w:rsid w:val="00E82422"/>
    <w:rsid w:val="00EB2DF7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34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2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2F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2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2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34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2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2F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2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2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2246</izvorni_sadrzaj>
    <derivirana_varijabla naziv="DomainObject.Predmet.Broj_1">2246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veljače 2016.</izvorni_sadrzaj>
    <derivirana_varijabla naziv="DomainObject.Predmet.DatumRjesavanja_1">18.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St-2246/2015</izvorni_sadrzaj>
    <derivirana_varijabla naziv="DomainObject.Predmet.OznakaBroj_1">St-2246/2015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BARUNO d.o.o.</izvorni_sadrzaj>
    <derivirana_varijabla naziv="DomainObject.Predmet.ProtustrankaFormated_1">  BARUNO d.o.o.</derivirana_varijabla>
  </DomainObject.Predmet.ProtustrankaFormated>
  <DomainObject.Predmet.ProtustrankaFormatedOIB>
    <izvorni_sadrzaj>  BARUNO d.o.o., OIB 27276301630</izvorni_sadrzaj>
    <derivirana_varijabla naziv="DomainObject.Predmet.ProtustrankaFormatedOIB_1">  BARUNO d.o.o., OIB 27276301630</derivirana_varijabla>
  </DomainObject.Predmet.ProtustrankaFormatedOIB>
  <DomainObject.Predmet.ProtustrankaFormatedWithAdress>
    <izvorni_sadrzaj> BARUNO d.o.o., Kraljevec 83, 10000 Zagreb</izvorni_sadrzaj>
    <derivirana_varijabla naziv="DomainObject.Predmet.ProtustrankaFormatedWithAdress_1"> BARUNO d.o.o., Kraljevec 83, 10000 Zagreb</derivirana_varijabla>
  </DomainObject.Predmet.ProtustrankaFormatedWithAdress>
  <DomainObject.Predmet.ProtustrankaFormatedWithAdressOIB>
    <izvorni_sadrzaj> BARUNO d.o.o., OIB 27276301630, Kraljevec 83, 10000 Zagreb</izvorni_sadrzaj>
    <derivirana_varijabla naziv="DomainObject.Predmet.ProtustrankaFormatedWithAdressOIB_1"> BARUNO d.o.o., OIB 27276301630, Kraljevec 83, 10000 Zagreb</derivirana_varijabla>
  </DomainObject.Predmet.ProtustrankaFormatedWithAdressOIB>
  <DomainObject.Predmet.ProtustrankaWithAdress>
    <izvorni_sadrzaj>BARUNO d.o.o. Kraljevec 83, 10000 Zagreb</izvorni_sadrzaj>
    <derivirana_varijabla naziv="DomainObject.Predmet.ProtustrankaWithAdress_1">BARUNO d.o.o. Kraljevec 83, 10000 Zagreb</derivirana_varijabla>
  </DomainObject.Predmet.ProtustrankaWithAdress>
  <DomainObject.Predmet.ProtustrankaWithAdressOIB>
    <izvorni_sadrzaj>BARUNO d.o.o., OIB 27276301630, Kraljevec 83, 10000 Zagreb</izvorni_sadrzaj>
    <derivirana_varijabla naziv="DomainObject.Predmet.ProtustrankaWithAdressOIB_1">BARUNO d.o.o., OIB 27276301630, Kraljevec 83, 10000 Zagreb</derivirana_varijabla>
  </DomainObject.Predmet.ProtustrankaWithAdressOIB>
  <DomainObject.Predmet.ProtustrankaNazivFormated>
    <izvorni_sadrzaj>BARUNO d.o.o.</izvorni_sadrzaj>
    <derivirana_varijabla naziv="DomainObject.Predmet.ProtustrankaNazivFormated_1">BARUNO d.o.o.</derivirana_varijabla>
  </DomainObject.Predmet.ProtustrankaNazivFormated>
  <DomainObject.Predmet.ProtustrankaNazivFormatedOIB>
    <izvorni_sadrzaj>BARUNO d.o.o., OIB 27276301630</izvorni_sadrzaj>
    <derivirana_varijabla naziv="DomainObject.Predmet.ProtustrankaNazivFormatedOIB_1">BARUNO d.o.o., OIB 27276301630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BARUNO d.o.o.</item>
    </izvorni_sadrzaj>
    <derivirana_varijabla naziv="DomainObject.Predmet.ProtuStrankaListFormated_1">
      <item>BARUNO d.o.o.</item>
    </derivirana_varijabla>
  </DomainObject.Predmet.ProtuStrankaListFormated>
  <DomainObject.Predmet.ProtuStrankaListFormatedOIB>
    <izvorni_sadrzaj>
      <item>BARUNO d.o.o., OIB 27276301630</item>
    </izvorni_sadrzaj>
    <derivirana_varijabla naziv="DomainObject.Predmet.ProtuStrankaListFormatedOIB_1">
      <item>BARUNO d.o.o., OIB 27276301630</item>
    </derivirana_varijabla>
  </DomainObject.Predmet.ProtuStrankaListFormatedOIB>
  <DomainObject.Predmet.ProtuStrankaListFormatedWithAdress>
    <izvorni_sadrzaj>
      <item>BARUNO d.o.o., Kraljevec 83, 10000 Zagreb</item>
    </izvorni_sadrzaj>
    <derivirana_varijabla naziv="DomainObject.Predmet.ProtuStrankaListFormatedWithAdress_1">
      <item>BARUNO d.o.o., Kraljevec 83, 10000 Zagreb</item>
    </derivirana_varijabla>
  </DomainObject.Predmet.ProtuStrankaListFormatedWithAdress>
  <DomainObject.Predmet.ProtuStrankaListFormatedWithAdressOIB>
    <izvorni_sadrzaj>
      <item>BARUNO d.o.o., OIB 27276301630, Kraljevec 83, 10000 Zagreb</item>
    </izvorni_sadrzaj>
    <derivirana_varijabla naziv="DomainObject.Predmet.ProtuStrankaListFormatedWithAdressOIB_1">
      <item>BARUNO d.o.o., OIB 27276301630, Kraljevec 83, 10000 Zagreb</item>
    </derivirana_varijabla>
  </DomainObject.Predmet.ProtuStrankaListFormatedWithAdressOIB>
  <DomainObject.Predmet.ProtuStrankaListNazivFormated>
    <izvorni_sadrzaj>
      <item>BARUNO d.o.o.</item>
    </izvorni_sadrzaj>
    <derivirana_varijabla naziv="DomainObject.Predmet.ProtuStrankaListNazivFormated_1">
      <item>BARUNO d.o.o.</item>
    </derivirana_varijabla>
  </DomainObject.Predmet.ProtuStrankaListNazivFormated>
  <DomainObject.Predmet.ProtuStrankaListNazivFormatedOIB>
    <izvorni_sadrzaj>
      <item>BARUNO d.o.o., OIB 27276301630</item>
    </izvorni_sadrzaj>
    <derivirana_varijabla naziv="DomainObject.Predmet.ProtuStrankaListNazivFormatedOIB_1">
      <item>BARUNO d.o.o., OIB 27276301630</item>
    </derivirana_varijabla>
  </DomainObject.Predmet.ProtuStrankaListNazivFormatedOIB>
  <DomainObject.Predmet.OstaliListFormated>
    <izvorni_sadrzaj>
      <item>Zvonimir Bašić</item>
    </izvorni_sadrzaj>
    <derivirana_varijabla naziv="DomainObject.Predmet.OstaliListFormated_1">
      <item>Zvonimir Bašić</item>
    </derivirana_varijabla>
  </DomainObject.Predmet.OstaliListFormated>
  <DomainObject.Predmet.OstaliListFormatedOIB>
    <izvorni_sadrzaj>
      <item>Zvonimir Bašić, OIB 23368032932</item>
    </izvorni_sadrzaj>
    <derivirana_varijabla naziv="DomainObject.Predmet.OstaliListFormatedOIB_1">
      <item>Zvonimir Bašić, OIB 23368032932</item>
    </derivirana_varijabla>
  </DomainObject.Predmet.OstaliListFormatedOIB>
  <DomainObject.Predmet.OstaliListFormatedWithAdress>
    <izvorni_sadrzaj>
      <item>Zvonimir Bašić, Kraljevec 83, 10000 Zagreb</item>
    </izvorni_sadrzaj>
    <derivirana_varijabla naziv="DomainObject.Predmet.OstaliListFormatedWithAdress_1">
      <item>Zvonimir Bašić, Kraljevec 83, 10000 Zagreb</item>
    </derivirana_varijabla>
  </DomainObject.Predmet.OstaliListFormatedWithAdress>
  <DomainObject.Predmet.OstaliListFormatedWithAdressOIB>
    <izvorni_sadrzaj>
      <item>Zvonimir Bašić, OIB 23368032932, Kraljevec 83, 10000 Zagreb</item>
    </izvorni_sadrzaj>
    <derivirana_varijabla naziv="DomainObject.Predmet.OstaliListFormatedWithAdressOIB_1">
      <item>Zvonimir Bašić, OIB 23368032932, Kraljevec 83, 10000 Zagreb</item>
    </derivirana_varijabla>
  </DomainObject.Predmet.OstaliListFormatedWithAdressOIB>
  <DomainObject.Predmet.OstaliListNazivFormated>
    <izvorni_sadrzaj>
      <item>Zvonimir Bašić</item>
    </izvorni_sadrzaj>
    <derivirana_varijabla naziv="DomainObject.Predmet.OstaliListNazivFormated_1">
      <item>Zvonimir Bašić</item>
    </derivirana_varijabla>
  </DomainObject.Predmet.OstaliListNazivFormated>
  <DomainObject.Predmet.OstaliListNazivFormatedOIB>
    <izvorni_sadrzaj>
      <item>Zvonimir Bašić, OIB 23368032932</item>
    </izvorni_sadrzaj>
    <derivirana_varijabla naziv="DomainObject.Predmet.OstaliListNazivFormatedOIB_1">
      <item>Zvonimir Bašić, OIB 23368032932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BARUNO d.o.o.</izvorni_sadrzaj>
    <derivirana_varijabla naziv="DomainObject.Predmet.ProtustrankaIDrugi_1">BARUNO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BARUNO d.o.o., OIB 27276301630, Kraljevec 83, 10000 Zagreb</izvorni_sadrzaj>
    <derivirana_varijabla naziv="DomainObject.Predmet.ProtustrankaIDrugiAdressOIB_1">BARUNO d.o.o., OIB 27276301630, Kraljevec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veljače 2016.</izvorni_sadrzaj>
    <derivirana_varijabla naziv="DomainObject.Predmet.OdlukaRjesenje.DatumDonosenjaOdluke_1">18.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St-2246/2015-7</izvorni_sadrzaj>
    <derivirana_varijabla naziv="DomainObject.Predmet.OdlukaRjesenje.Oznaka_1">St-2246/2015-7</derivirana_varijabla>
  </DomainObject.Predmet.OdlukaRjesenje.Oznaka>
  <DomainObject.Predmet.SudioniciListNaziv>
    <izvorni_sadrzaj>
      <item>FINA Regionalni centar Zagreb</item>
      <item>BARUNO d.o.o.</item>
      <item>Zvonimir Bašić</item>
    </izvorni_sadrzaj>
    <derivirana_varijabla naziv="DomainObject.Predmet.SudioniciListNaziv_1">
      <item>FINA Regionalni centar Zagreb</item>
      <item>BARUNO d.o.o.</item>
      <item>Zvonimir 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BARUNO d.o.o., OIB 27276301630, Kraljevec 83,10000 Zagreb</item>
      <item>Zvonimir Bašić, OIB 23368032932, Kraljevec 83,10000 Zagreb</item>
    </izvorni_sadrzaj>
    <derivirana_varijabla naziv="DomainObject.Predmet.SudioniciListAdressOIB_1">
      <item>FINA Regionalni centar Zagreb, OIB 85821130368, Trg svibanjskih žrtava 1995. 1,10000 Zagreb</item>
      <item>BARUNO d.o.o., OIB 27276301630, Kraljevec 83,10000 Zagreb</item>
      <item>Zvonimir Bašić, OIB 23368032932, Kraljevec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27276301630</item>
      <item>, OIB 23368032932</item>
    </izvorni_sadrzaj>
    <derivirana_varijabla naziv="DomainObject.Predmet.SudioniciListNazivOIB_1">
      <item>, OIB 85821130368</item>
      <item>, OIB 27276301630</item>
      <item>, OIB 23368032932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8D221-D202-45E3-AE18-8B8F5306A6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275</properties:Words>
  <properties:Characters>1401</properties:Characters>
  <properties:Lines>58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2018-03-19T11:26:00Z</dcterms:created>
  <dc:creator>x</dc:creator>
  <cp:lastModifiedBy>Žana Livaja</cp:lastModifiedBy>
  <cp:lastPrinted>2018-03-19T11:31:00Z</cp:lastPrinted>
  <dcterms:modified xmlns:xsi="http://www.w3.org/2001/XMLSchema-instance" xsi:type="dcterms:W3CDTF">2018-03-19T11:46:00Z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(St-2246-15--UPIS STEČAJNE MASE U REGISTAR-brisan.docx)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