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e124b" w14:paraId="4ee124b" w:rsidRDefault="00847790" w:rsidP="00EE6BFB" w:rsidR="00847790" w:rsidRPr="00EE6BFB">
      <w:pPr>
        <w:pStyle w:val="Bezproreda"/>
        <w:jc w:val="right"/>
        <w15:collapsed w:val="false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  <w:r w:rsidRPr="00EE6BFB">
        <w:rPr>
          <w:rStyle w:val="Naglaeno"/>
          <w:rFonts w:hAnsi="Times New Roman" w:ascii="Times New Roman"/>
          <w:sz w:val="24"/>
          <w:szCs w:val="24"/>
        </w:rPr>
        <w:t xml:space="preserve"> </w:t>
      </w:r>
      <w:r w:rsidR="00EE6BFB" w:rsidRPr="00EE6BFB">
        <w:rPr>
          <w:rStyle w:val="Naglaeno"/>
          <w:rFonts w:hAnsi="Times New Roman" w:ascii="Times New Roman"/>
          <w:b w:val="false"/>
          <w:sz w:val="24"/>
          <w:szCs w:val="24"/>
        </w:rPr>
        <w:t xml:space="preserve">Poslovni broj: </w:t>
      </w:r>
      <w:r w:rsidRPr="00EE6BFB">
        <w:rPr>
          <w:rFonts w:hAnsi="Times New Roman" w:ascii="Times New Roman"/>
          <w:sz w:val="24"/>
          <w:szCs w:val="24"/>
        </w:rPr>
        <w:t>6 St-</w:t>
      </w:r>
      <w:r w:rsidR="00006563">
        <w:rPr>
          <w:rFonts w:hAnsi="Times New Roman" w:ascii="Times New Roman"/>
          <w:sz w:val="24"/>
          <w:szCs w:val="24"/>
        </w:rPr>
        <w:t>1442/17-61</w:t>
      </w:r>
    </w:p>
    <w:p w:rsidRDefault="00EE6BFB" w:rsidP="00EE6BFB" w:rsidR="00EE6BFB" w:rsidRPr="00EE6BFB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6BFB" w:rsidP="00EE6BFB" w:rsidR="00EE6BFB" w:rsidRPr="00EE6BFB">
      <w:pPr>
        <w:pStyle w:val="Bezproreda"/>
        <w:rPr>
          <w:rFonts w:hAnsi="Times New Roman" w:ascii="Times New Roman"/>
          <w:sz w:val="24"/>
          <w:szCs w:val="24"/>
        </w:rPr>
      </w:pPr>
    </w:p>
    <w:p w:rsidRDefault="00EE6BFB" w:rsidP="00EE6BFB" w:rsidR="00EE6BFB" w:rsidRPr="00EE6BFB">
      <w:pPr>
        <w:pStyle w:val="Bezproreda"/>
        <w:rPr>
          <w:rFonts w:hAnsi="Times New Roman" w:ascii="Times New Roman"/>
          <w:sz w:val="24"/>
          <w:szCs w:val="24"/>
        </w:rPr>
      </w:pPr>
      <w:r w:rsidRPr="00EE6BFB">
        <w:rPr>
          <w:rFonts w:hAnsi="Times New Roman" w:ascii="Times New Roman"/>
          <w:sz w:val="24"/>
          <w:szCs w:val="24"/>
        </w:rPr>
        <w:t xml:space="preserve">  Republika Hrvatska</w:t>
      </w:r>
    </w:p>
    <w:p w:rsidRDefault="00EE6BFB" w:rsidP="00EE6BFB" w:rsidR="00EE6BFB" w:rsidRPr="00EE6BFB">
      <w:pPr>
        <w:pStyle w:val="Bezproreda"/>
        <w:rPr>
          <w:rFonts w:hAnsi="Times New Roman" w:ascii="Times New Roman"/>
          <w:sz w:val="24"/>
          <w:szCs w:val="24"/>
        </w:rPr>
      </w:pPr>
      <w:r w:rsidRPr="00EE6BFB">
        <w:rPr>
          <w:rFonts w:hAnsi="Times New Roman" w:ascii="Times New Roman"/>
          <w:sz w:val="24"/>
          <w:szCs w:val="24"/>
        </w:rPr>
        <w:t>Trgovački sud u Osijeku</w:t>
      </w:r>
    </w:p>
    <w:p w:rsidRDefault="00EE6BFB" w:rsidP="00EE6BFB" w:rsidR="00EE6BFB" w:rsidRPr="00EE6BFB">
      <w:pPr>
        <w:pStyle w:val="Bezproreda"/>
        <w:rPr>
          <w:rFonts w:hAnsi="Times New Roman" w:ascii="Times New Roman"/>
          <w:sz w:val="24"/>
          <w:szCs w:val="24"/>
        </w:rPr>
      </w:pPr>
      <w:r w:rsidRPr="00EE6BFB">
        <w:rPr>
          <w:rFonts w:hAnsi="Times New Roman" w:ascii="Times New Roman"/>
          <w:sz w:val="24"/>
          <w:szCs w:val="24"/>
        </w:rPr>
        <w:t xml:space="preserve"> Osijek, Zagrebačka 2</w:t>
      </w:r>
    </w:p>
    <w:p w:rsidRDefault="00847790" w:rsidP="00847790" w:rsid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    </w:t>
      </w:r>
    </w:p>
    <w:p w:rsidRDefault="003258E5" w:rsidP="00847790" w:rsidR="003258E5">
      <w:pPr>
        <w:pStyle w:val="Bezproreda"/>
        <w:rPr>
          <w:rFonts w:hAnsi="Times New Roman" w:ascii="Times New Roman"/>
          <w:sz w:val="24"/>
          <w:szCs w:val="24"/>
        </w:rPr>
      </w:pPr>
    </w:p>
    <w:p w:rsidRDefault="003258E5" w:rsidP="00847790" w:rsidR="003258E5" w:rsidRPr="00847790">
      <w:pPr>
        <w:pStyle w:val="Bezproreda"/>
        <w:rPr>
          <w:rFonts w:hAnsi="Times New Roman" w:ascii="Times New Roman"/>
          <w:sz w:val="24"/>
          <w:szCs w:val="24"/>
        </w:rPr>
      </w:pPr>
    </w:p>
    <w:p w:rsidRDefault="00847790" w:rsidP="00847790" w:rsidR="000D19F5" w:rsidRPr="00847790">
      <w:pPr>
        <w:pStyle w:val="Bezproreda1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</w:p>
    <w:p w:rsidRDefault="00F427F2" w:rsidP="00847790" w:rsidR="00F427F2">
      <w:pPr>
        <w:pStyle w:val="Bezproreda1"/>
        <w:jc w:val="center"/>
        <w:rPr>
          <w:rFonts w:cs="Arial" w:hAnsi="Arial" w:ascii="Arial"/>
          <w:sz w:val="24"/>
          <w:szCs w:val="24"/>
        </w:rPr>
      </w:pPr>
    </w:p>
    <w:p w:rsidRDefault="00847790" w:rsidP="00847790" w:rsidR="00847790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</w:t>
      </w:r>
      <w:r w:rsidR="00EE6BFB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E</w:t>
      </w:r>
      <w:r w:rsidR="00EE6BFB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P</w:t>
      </w:r>
      <w:r w:rsidR="00EE6BFB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U</w:t>
      </w:r>
      <w:r w:rsidR="00EE6BFB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B</w:t>
      </w:r>
      <w:r w:rsidR="00EE6BFB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L</w:t>
      </w:r>
      <w:r w:rsidR="00EE6BFB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I</w:t>
      </w:r>
      <w:r w:rsidR="00EE6BFB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K</w:t>
      </w:r>
      <w:r w:rsidR="00EE6BFB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  <w:r w:rsidR="00EE6BFB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 xml:space="preserve"> H</w:t>
      </w:r>
      <w:r w:rsidR="00EE6BFB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R</w:t>
      </w:r>
      <w:r w:rsidR="00EE6BFB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V</w:t>
      </w:r>
      <w:r w:rsidR="00EE6BFB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  <w:r w:rsidR="00EE6BFB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T</w:t>
      </w:r>
      <w:r w:rsidR="00EE6BFB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S</w:t>
      </w:r>
      <w:r w:rsidR="00EE6BFB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K</w:t>
      </w:r>
      <w:r w:rsidR="00EE6BFB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</w:p>
    <w:p w:rsidRDefault="00847790" w:rsidP="00847790" w:rsidR="00847790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847790" w:rsidP="00847790" w:rsidR="00847790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847790" w:rsidP="00847790" w:rsidR="00847790" w:rsidRPr="00847790">
      <w:pPr>
        <w:pStyle w:val="Bezproreda"/>
        <w:rPr>
          <w:rFonts w:hAnsi="Times New Roman" w:ascii="Times New Roman"/>
          <w:sz w:val="24"/>
          <w:szCs w:val="24"/>
        </w:rPr>
      </w:pPr>
    </w:p>
    <w:p w:rsidRDefault="00847790" w:rsidP="00847790" w:rsidR="00847790" w:rsidRPr="00EE6BFB">
      <w:pPr>
        <w:pStyle w:val="Bezproreda"/>
        <w:rPr>
          <w:rFonts w:hAnsi="Times New Roman" w:ascii="Times New Roman"/>
          <w:sz w:val="24"/>
          <w:szCs w:val="24"/>
        </w:rPr>
      </w:pPr>
    </w:p>
    <w:p w:rsidRDefault="00847790" w:rsidP="00847790" w:rsidR="00847790" w:rsidRPr="00EE6BFB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EE6BFB">
        <w:rPr>
          <w:rFonts w:hAnsi="Times New Roman" w:ascii="Times New Roman"/>
          <w:sz w:val="24"/>
          <w:szCs w:val="24"/>
        </w:rPr>
        <w:t xml:space="preserve">Trgovački sud u Osijeku, po </w:t>
      </w:r>
      <w:r w:rsidR="00D9454D" w:rsidRPr="00EE6BFB">
        <w:rPr>
          <w:rFonts w:hAnsi="Times New Roman" w:ascii="Times New Roman"/>
          <w:sz w:val="24"/>
          <w:szCs w:val="24"/>
        </w:rPr>
        <w:t>stečajnoj sutkinji Nadi</w:t>
      </w:r>
      <w:r w:rsidRPr="00EE6BFB">
        <w:rPr>
          <w:rFonts w:hAnsi="Times New Roman" w:ascii="Times New Roman"/>
          <w:sz w:val="24"/>
          <w:szCs w:val="24"/>
        </w:rPr>
        <w:t xml:space="preserve"> Roso, u </w:t>
      </w:r>
      <w:r w:rsidR="00B30749" w:rsidRPr="00EE6BFB">
        <w:rPr>
          <w:rFonts w:hAnsi="Times New Roman" w:ascii="Times New Roman"/>
          <w:sz w:val="24"/>
          <w:szCs w:val="24"/>
        </w:rPr>
        <w:t xml:space="preserve">stečajnom </w:t>
      </w:r>
      <w:r w:rsidRPr="00EE6BFB">
        <w:rPr>
          <w:rFonts w:hAnsi="Times New Roman" w:ascii="Times New Roman"/>
          <w:sz w:val="24"/>
          <w:szCs w:val="24"/>
        </w:rPr>
        <w:t xml:space="preserve">predmetu </w:t>
      </w:r>
      <w:r w:rsidR="00B30749" w:rsidRPr="00EE6BFB">
        <w:rPr>
          <w:rFonts w:hAnsi="Times New Roman" w:ascii="Times New Roman"/>
          <w:sz w:val="24"/>
          <w:szCs w:val="24"/>
        </w:rPr>
        <w:t>dužnika</w:t>
      </w:r>
      <w:r w:rsidR="00426269" w:rsidRPr="00EE6BFB">
        <w:rPr>
          <w:rFonts w:hAnsi="Times New Roman" w:ascii="Times New Roman"/>
          <w:sz w:val="24"/>
          <w:szCs w:val="24"/>
        </w:rPr>
        <w:t xml:space="preserve"> </w:t>
      </w:r>
      <w:r w:rsidRPr="00EE6BFB">
        <w:rPr>
          <w:rFonts w:hAnsi="Times New Roman" w:ascii="Times New Roman"/>
          <w:sz w:val="24"/>
          <w:szCs w:val="24"/>
        </w:rPr>
        <w:t xml:space="preserve"> </w:t>
      </w:r>
      <w:r w:rsidR="00006563" w:rsidRPr="00006563">
        <w:rPr>
          <w:rFonts w:hAnsi="Times New Roman" w:ascii="Times New Roman"/>
          <w:b/>
          <w:sz w:val="24"/>
          <w:szCs w:val="24"/>
        </w:rPr>
        <w:t>VODOVOD-GRADITELJSTVO d.o.o. "u stečaju" Osijek, Tina Ujevića 10, OIB: 10167011700, MBS: 030139393</w:t>
      </w:r>
      <w:r w:rsidRPr="00EE6BFB">
        <w:rPr>
          <w:rFonts w:hAnsi="Times New Roman" w:ascii="Times New Roman"/>
          <w:sz w:val="24"/>
          <w:szCs w:val="24"/>
        </w:rPr>
        <w:t xml:space="preserve">, dana </w:t>
      </w:r>
      <w:r w:rsidR="00006563">
        <w:rPr>
          <w:rFonts w:hAnsi="Times New Roman" w:ascii="Times New Roman"/>
          <w:sz w:val="24"/>
          <w:szCs w:val="24"/>
        </w:rPr>
        <w:t>24. siječnja 2019. g.,</w:t>
      </w:r>
    </w:p>
    <w:p w:rsidRDefault="002C0D19" w:rsidP="00E32CE3" w:rsidR="002C0D19" w:rsidRPr="00EE6BFB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EE6BFB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752475" w:rsidR="00404F3C" w:rsidRPr="00EE6BFB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EE6BFB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EE6BFB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C0D19" w:rsidP="00006563" w:rsidR="002C0D19">
      <w:pPr>
        <w:pStyle w:val="Bezproreda1"/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Stečajno</w:t>
      </w:r>
      <w:r w:rsidR="005C6F86">
        <w:rPr>
          <w:rFonts w:hAnsi="Times New Roman" w:ascii="Times New Roman"/>
          <w:sz w:val="24"/>
          <w:szCs w:val="24"/>
        </w:rPr>
        <w:t>m</w:t>
      </w:r>
      <w:r w:rsidRPr="00F427F2">
        <w:rPr>
          <w:rFonts w:hAnsi="Times New Roman" w:ascii="Times New Roman"/>
          <w:sz w:val="24"/>
          <w:szCs w:val="24"/>
        </w:rPr>
        <w:t xml:space="preserve"> upravitelj</w:t>
      </w:r>
      <w:r w:rsidR="005C6F86">
        <w:rPr>
          <w:rFonts w:hAnsi="Times New Roman" w:ascii="Times New Roman"/>
          <w:sz w:val="24"/>
          <w:szCs w:val="24"/>
        </w:rPr>
        <w:t xml:space="preserve">u </w:t>
      </w:r>
      <w:r w:rsidR="00006563" w:rsidRPr="00006563">
        <w:rPr>
          <w:rFonts w:hAnsi="Times New Roman" w:ascii="Times New Roman"/>
          <w:b/>
          <w:sz w:val="24"/>
          <w:szCs w:val="24"/>
        </w:rPr>
        <w:t>Filip Babić dipl. oec. iz Osijeka, Trg bana Jelačića 18,  OIB 57093086582</w:t>
      </w:r>
      <w:r w:rsidRPr="00F427F2">
        <w:rPr>
          <w:rFonts w:hAnsi="Times New Roman" w:ascii="Times New Roman"/>
          <w:sz w:val="24"/>
          <w:szCs w:val="24"/>
        </w:rPr>
        <w:t xml:space="preserve">, odobrava se konačna i ukupna nagrada za rad za obnašanje dužnosti stečajnog upravitelja u </w:t>
      </w:r>
      <w:r w:rsidR="005C6F86">
        <w:rPr>
          <w:rFonts w:hAnsi="Times New Roman" w:ascii="Times New Roman"/>
          <w:sz w:val="24"/>
          <w:szCs w:val="24"/>
        </w:rPr>
        <w:t>ukupnom</w:t>
      </w:r>
      <w:r w:rsidR="00F4684D">
        <w:rPr>
          <w:rFonts w:hAnsi="Times New Roman" w:ascii="Times New Roman"/>
          <w:sz w:val="24"/>
          <w:szCs w:val="24"/>
        </w:rPr>
        <w:t xml:space="preserve"> iznosu od </w:t>
      </w:r>
      <w:r w:rsidR="004D0105">
        <w:rPr>
          <w:rFonts w:hAnsi="Times New Roman" w:ascii="Times New Roman"/>
          <w:sz w:val="24"/>
          <w:szCs w:val="24"/>
        </w:rPr>
        <w:t>105.859,31</w:t>
      </w:r>
      <w:r w:rsidR="00F4684D">
        <w:rPr>
          <w:rFonts w:hAnsi="Times New Roman" w:ascii="Times New Roman"/>
          <w:sz w:val="24"/>
          <w:szCs w:val="24"/>
        </w:rPr>
        <w:t xml:space="preserve"> kn</w:t>
      </w:r>
      <w:r w:rsidR="005C6F86">
        <w:rPr>
          <w:rFonts w:hAnsi="Times New Roman" w:ascii="Times New Roman"/>
          <w:sz w:val="24"/>
          <w:szCs w:val="24"/>
        </w:rPr>
        <w:t xml:space="preserve"> bruto</w:t>
      </w:r>
      <w:r w:rsidR="009E6769">
        <w:rPr>
          <w:rFonts w:hAnsi="Times New Roman" w:ascii="Times New Roman"/>
          <w:sz w:val="24"/>
          <w:szCs w:val="24"/>
        </w:rPr>
        <w:t>.</w:t>
      </w:r>
    </w:p>
    <w:p w:rsidRDefault="00006563" w:rsidP="00006563" w:rsidR="00006563" w:rsidRPr="00006563">
      <w:pPr>
        <w:pStyle w:val="Bezproreda2"/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Dozvoljava se stečajn</w:t>
      </w:r>
      <w:r>
        <w:rPr>
          <w:rFonts w:hAnsi="Times New Roman" w:ascii="Times New Roman"/>
          <w:sz w:val="24"/>
          <w:szCs w:val="24"/>
        </w:rPr>
        <w:t>om upravitelju</w:t>
      </w:r>
      <w:r w:rsidRPr="00F427F2">
        <w:rPr>
          <w:rFonts w:hAnsi="Times New Roman" w:ascii="Times New Roman"/>
          <w:sz w:val="24"/>
          <w:szCs w:val="24"/>
        </w:rPr>
        <w:t xml:space="preserve"> da nakon pravomoćnosti ovoga rješenja isplati iznos iz točke 1. izreke ovog rješenja s žiro-računa stečajnog dužnika.</w:t>
      </w:r>
    </w:p>
    <w:p w:rsidRDefault="00426269" w:rsidP="00426269" w:rsidR="00426269" w:rsidRPr="00006563">
      <w:pPr>
        <w:pStyle w:val="Bezproreda1"/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006563">
        <w:rPr>
          <w:rFonts w:hAnsi="Times New Roman" w:ascii="Times New Roman"/>
          <w:sz w:val="24"/>
          <w:szCs w:val="24"/>
        </w:rPr>
        <w:t>Ovo rješenje objaviti će se u izvodu, na mrežnoj stranici e-Oglasna ploča Trgovačkog suda u Osijeku (čl. 94 st. 4 SZ).</w:t>
      </w:r>
    </w:p>
    <w:p w:rsidRDefault="002C0D19" w:rsidP="002C0D19" w:rsidR="002C0D19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949C5" w:rsidP="002C0D19" w:rsidR="00F949C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949C5" w:rsidP="00F949C5" w:rsidR="00F949C5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Obrazloženje</w:t>
      </w:r>
    </w:p>
    <w:p w:rsidRDefault="00F949C5" w:rsidP="002C0D19" w:rsidR="00F949C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684D" w:rsidP="004D0105" w:rsidR="00F949C5" w:rsidRPr="004D0105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4D0105">
        <w:rPr>
          <w:rFonts w:hAnsi="Times New Roman" w:ascii="Times New Roman"/>
          <w:sz w:val="24"/>
          <w:szCs w:val="24"/>
        </w:rPr>
        <w:t>Pravomoćnim r</w:t>
      </w:r>
      <w:r w:rsidR="00F949C5" w:rsidRPr="004D0105">
        <w:rPr>
          <w:rFonts w:hAnsi="Times New Roman" w:ascii="Times New Roman"/>
          <w:sz w:val="24"/>
          <w:szCs w:val="24"/>
        </w:rPr>
        <w:t xml:space="preserve">ješenjem ovog suda broj </w:t>
      </w:r>
      <w:r w:rsidR="00DE68DE" w:rsidRPr="004D0105">
        <w:rPr>
          <w:rFonts w:hAnsi="Times New Roman" w:ascii="Times New Roman"/>
          <w:sz w:val="24"/>
          <w:szCs w:val="24"/>
        </w:rPr>
        <w:t>6</w:t>
      </w:r>
      <w:r w:rsidR="00F949C5" w:rsidRPr="004D0105">
        <w:rPr>
          <w:rFonts w:hAnsi="Times New Roman" w:ascii="Times New Roman"/>
          <w:sz w:val="24"/>
          <w:szCs w:val="24"/>
        </w:rPr>
        <w:t xml:space="preserve"> St-</w:t>
      </w:r>
      <w:r w:rsidR="004D0105" w:rsidRPr="004D0105">
        <w:rPr>
          <w:rFonts w:hAnsi="Times New Roman" w:ascii="Times New Roman"/>
          <w:sz w:val="24"/>
          <w:szCs w:val="24"/>
        </w:rPr>
        <w:t>1442/17-9 od 4. prosinca 2017. g. (pravomoćno 21.12.2017. g.)</w:t>
      </w:r>
      <w:r w:rsidR="00426269" w:rsidRPr="004D0105">
        <w:rPr>
          <w:rFonts w:hAnsi="Times New Roman" w:ascii="Times New Roman"/>
          <w:sz w:val="24"/>
          <w:szCs w:val="24"/>
        </w:rPr>
        <w:t xml:space="preserve">. </w:t>
      </w:r>
      <w:r w:rsidR="00F949C5" w:rsidRPr="004D0105">
        <w:rPr>
          <w:rFonts w:hAnsi="Times New Roman" w:ascii="Times New Roman"/>
          <w:sz w:val="24"/>
          <w:szCs w:val="24"/>
        </w:rPr>
        <w:t xml:space="preserve">otvoren je stečajni postupak nad dužnikom </w:t>
      </w:r>
      <w:r w:rsidR="00426269" w:rsidRPr="004D0105">
        <w:rPr>
          <w:rFonts w:hAnsi="Times New Roman" w:ascii="Times New Roman"/>
          <w:sz w:val="24"/>
          <w:szCs w:val="24"/>
        </w:rPr>
        <w:t>a za stečajnog upravitelja</w:t>
      </w:r>
      <w:r w:rsidR="004D0105" w:rsidRPr="004D0105">
        <w:rPr>
          <w:rFonts w:hAnsi="Times New Roman" w:ascii="Times New Roman"/>
          <w:sz w:val="24"/>
          <w:szCs w:val="24"/>
        </w:rPr>
        <w:t>, automatskim odabirom,</w:t>
      </w:r>
      <w:r w:rsidR="00426269" w:rsidRPr="004D0105">
        <w:rPr>
          <w:rFonts w:hAnsi="Times New Roman" w:ascii="Times New Roman"/>
          <w:sz w:val="24"/>
          <w:szCs w:val="24"/>
        </w:rPr>
        <w:t xml:space="preserve"> imenovan je </w:t>
      </w:r>
      <w:r w:rsidR="004D0105" w:rsidRPr="004D0105">
        <w:rPr>
          <w:rFonts w:hAnsi="Times New Roman" w:ascii="Times New Roman"/>
          <w:sz w:val="24"/>
          <w:szCs w:val="24"/>
        </w:rPr>
        <w:t>Filip Babić</w:t>
      </w:r>
      <w:r w:rsidR="00F949C5" w:rsidRPr="004D0105">
        <w:rPr>
          <w:rFonts w:hAnsi="Times New Roman" w:ascii="Times New Roman"/>
          <w:sz w:val="24"/>
          <w:szCs w:val="24"/>
        </w:rPr>
        <w:t>.</w:t>
      </w:r>
    </w:p>
    <w:p w:rsidRDefault="00426269" w:rsidP="004D0105" w:rsidR="00426269" w:rsidRPr="004D0105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D0105" w:rsidP="004D0105" w:rsidR="004D0105">
      <w:pPr>
        <w:pStyle w:val="Odlomakpopisa"/>
        <w:spacing w:lineRule="auto" w:line="240"/>
        <w:ind w:firstLine="708" w:left="0"/>
        <w:rPr>
          <w:rFonts w:hAnsi="Times New Roman" w:ascii="Times New Roman"/>
          <w:sz w:val="24"/>
          <w:szCs w:val="24"/>
          <w:lang w:val="hr-HR"/>
        </w:rPr>
      </w:pPr>
      <w:r w:rsidRPr="004D0105">
        <w:rPr>
          <w:rFonts w:hAnsi="Times New Roman" w:ascii="Times New Roman"/>
          <w:sz w:val="24"/>
          <w:szCs w:val="24"/>
          <w:lang w:val="hr-HR"/>
        </w:rPr>
        <w:t xml:space="preserve">Podneskom od </w:t>
      </w:r>
      <w:r>
        <w:rPr>
          <w:rFonts w:hAnsi="Times New Roman" w:ascii="Times New Roman"/>
          <w:sz w:val="24"/>
          <w:szCs w:val="24"/>
          <w:lang w:val="hr-HR"/>
        </w:rPr>
        <w:t>21</w:t>
      </w:r>
      <w:r w:rsidRPr="004D0105">
        <w:rPr>
          <w:rFonts w:hAnsi="Times New Roman" w:ascii="Times New Roman"/>
          <w:sz w:val="24"/>
          <w:szCs w:val="24"/>
          <w:lang w:val="hr-HR"/>
        </w:rPr>
        <w:t>. siječnja 2019. g. stečajn</w:t>
      </w:r>
      <w:r>
        <w:rPr>
          <w:rFonts w:hAnsi="Times New Roman" w:ascii="Times New Roman"/>
          <w:sz w:val="24"/>
          <w:szCs w:val="24"/>
          <w:lang w:val="hr-HR"/>
        </w:rPr>
        <w:t>i</w:t>
      </w:r>
      <w:r w:rsidRPr="004D0105">
        <w:rPr>
          <w:rFonts w:hAnsi="Times New Roman" w:ascii="Times New Roman"/>
          <w:sz w:val="24"/>
          <w:szCs w:val="24"/>
          <w:lang w:val="hr-HR"/>
        </w:rPr>
        <w:t xml:space="preserve"> upravitelj predloži</w:t>
      </w:r>
      <w:r>
        <w:rPr>
          <w:rFonts w:hAnsi="Times New Roman" w:ascii="Times New Roman"/>
          <w:sz w:val="24"/>
          <w:szCs w:val="24"/>
          <w:lang w:val="hr-HR"/>
        </w:rPr>
        <w:t>o</w:t>
      </w:r>
      <w:r w:rsidRPr="004D0105">
        <w:rPr>
          <w:rFonts w:hAnsi="Times New Roman" w:ascii="Times New Roman"/>
          <w:sz w:val="24"/>
          <w:szCs w:val="24"/>
          <w:lang w:val="hr-HR"/>
        </w:rPr>
        <w:t xml:space="preserve"> je da </w:t>
      </w:r>
      <w:r>
        <w:rPr>
          <w:rFonts w:hAnsi="Times New Roman" w:ascii="Times New Roman"/>
          <w:sz w:val="24"/>
          <w:szCs w:val="24"/>
          <w:lang w:val="hr-HR"/>
        </w:rPr>
        <w:t>mu</w:t>
      </w:r>
      <w:r w:rsidRPr="004D0105">
        <w:rPr>
          <w:rFonts w:hAnsi="Times New Roman" w:ascii="Times New Roman"/>
          <w:sz w:val="24"/>
          <w:szCs w:val="24"/>
          <w:lang w:val="hr-HR"/>
        </w:rPr>
        <w:t xml:space="preserve"> se odobri konačna nagrada za rad budući je unovčena sva imovina stečajnog dužnika u ukupnom iznosu od </w:t>
      </w:r>
      <w:r>
        <w:rPr>
          <w:rFonts w:hAnsi="Times New Roman" w:ascii="Times New Roman"/>
          <w:sz w:val="24"/>
          <w:szCs w:val="24"/>
          <w:lang w:val="hr-HR"/>
        </w:rPr>
        <w:t>1.083.704,41</w:t>
      </w:r>
      <w:r w:rsidRPr="004D0105">
        <w:rPr>
          <w:rFonts w:hAnsi="Times New Roman" w:ascii="Times New Roman"/>
          <w:sz w:val="24"/>
          <w:szCs w:val="24"/>
          <w:lang w:val="hr-HR"/>
        </w:rPr>
        <w:t xml:space="preserve"> kn i to </w:t>
      </w:r>
      <w:r>
        <w:rPr>
          <w:rFonts w:hAnsi="Times New Roman" w:ascii="Times New Roman"/>
          <w:sz w:val="24"/>
          <w:szCs w:val="24"/>
          <w:lang w:val="hr-HR"/>
        </w:rPr>
        <w:t xml:space="preserve">donos sredstava pri zatvaranju računa 39.796,93 kn, naplata potraživanja 211.553,30 kn, naplata potraživanja po tužbama 18.576,45 kn, prodaja pokretnina 55.541,00 kn, prodaja zaliha 720.926,49 kn, prodaja sitnog inventara 37.309,39 kn i prihodi od kamata 0,85 kn. </w:t>
      </w:r>
    </w:p>
    <w:p w:rsidRDefault="00464783" w:rsidP="004D0105" w:rsidR="00464783">
      <w:pPr>
        <w:pStyle w:val="Odlomakpopisa"/>
        <w:spacing w:lineRule="auto" w:line="240"/>
        <w:ind w:firstLine="708" w:left="0"/>
        <w:rPr>
          <w:rFonts w:hAnsi="Times New Roman" w:ascii="Times New Roman"/>
          <w:sz w:val="24"/>
          <w:szCs w:val="24"/>
          <w:lang w:val="hr-HR"/>
        </w:rPr>
      </w:pPr>
    </w:p>
    <w:p w:rsidRDefault="00464783" w:rsidP="00464783" w:rsidR="00464783" w:rsidRPr="00EE6BFB">
      <w:pPr>
        <w:pStyle w:val="Bezproreda"/>
        <w:jc w:val="right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  <w:r w:rsidRPr="00EE6BFB">
        <w:rPr>
          <w:rStyle w:val="Naglaeno"/>
          <w:rFonts w:hAnsi="Times New Roman" w:ascii="Times New Roman"/>
          <w:b w:val="false"/>
          <w:sz w:val="24"/>
          <w:szCs w:val="24"/>
        </w:rPr>
        <w:lastRenderedPageBreak/>
        <w:t xml:space="preserve">Poslovni broj: </w:t>
      </w:r>
      <w:r w:rsidRPr="00EE6BFB">
        <w:rPr>
          <w:rFonts w:hAnsi="Times New Roman" w:ascii="Times New Roman"/>
          <w:sz w:val="24"/>
          <w:szCs w:val="24"/>
        </w:rPr>
        <w:t>6 St-</w:t>
      </w:r>
      <w:r>
        <w:rPr>
          <w:rFonts w:hAnsi="Times New Roman" w:ascii="Times New Roman"/>
          <w:sz w:val="24"/>
          <w:szCs w:val="24"/>
        </w:rPr>
        <w:t>1442/17-61</w:t>
      </w:r>
    </w:p>
    <w:p w:rsidRDefault="00464783" w:rsidP="004D0105" w:rsidR="00464783" w:rsidRPr="004D0105">
      <w:pPr>
        <w:pStyle w:val="Odlomakpopisa"/>
        <w:spacing w:lineRule="auto" w:line="240"/>
        <w:ind w:firstLine="708" w:left="0"/>
        <w:rPr>
          <w:rFonts w:hAnsi="Times New Roman" w:ascii="Times New Roman"/>
          <w:sz w:val="24"/>
          <w:szCs w:val="24"/>
          <w:lang w:val="hr-HR"/>
        </w:rPr>
      </w:pPr>
    </w:p>
    <w:p w:rsidRDefault="004D0105" w:rsidP="004D0105" w:rsidR="004D0105" w:rsidRPr="004D010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4D0105">
        <w:rPr>
          <w:rFonts w:hAnsi="Times New Roman" w:ascii="Times New Roman"/>
          <w:sz w:val="24"/>
          <w:szCs w:val="24"/>
        </w:rPr>
        <w:t xml:space="preserve">Slijedom gore navedenog stečajnu masu čini unovčena imovina u ukupnom iznosu od </w:t>
      </w:r>
      <w:r>
        <w:rPr>
          <w:rFonts w:hAnsi="Times New Roman" w:ascii="Times New Roman"/>
          <w:sz w:val="24"/>
          <w:szCs w:val="24"/>
        </w:rPr>
        <w:t>1.083.704,41</w:t>
      </w:r>
      <w:r w:rsidRPr="004D0105">
        <w:rPr>
          <w:rFonts w:hAnsi="Times New Roman" w:ascii="Times New Roman"/>
          <w:sz w:val="24"/>
          <w:szCs w:val="24"/>
        </w:rPr>
        <w:t xml:space="preserve"> kn. </w:t>
      </w:r>
    </w:p>
    <w:p w:rsidRDefault="004D0105" w:rsidP="004D0105" w:rsidR="004D0105" w:rsidRPr="004D010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4D0105">
        <w:rPr>
          <w:rFonts w:hAnsi="Times New Roman" w:ascii="Times New Roman"/>
          <w:sz w:val="24"/>
          <w:szCs w:val="24"/>
        </w:rPr>
        <w:t>Temeljem čl. 7 Uredbe o kriterijima i načinu obračuna i plaćanja nagrade stečajnim upraviteljima (NN 105/15 dalje: Uredba) nagrada stečajnoj upraviteljici s osnove vrijednosti unovčene stečajne mase obračunava se primjenom tablice vrijednosti unovčene stečajne mase i nagrade u postocima kako slijedi:</w:t>
      </w:r>
    </w:p>
    <w:p w:rsidRDefault="004D0105" w:rsidP="004D0105" w:rsidR="004D0105" w:rsidRPr="004D0105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4D0105">
        <w:rPr>
          <w:rFonts w:hAnsi="Times New Roman" w:ascii="Times New Roman"/>
          <w:sz w:val="24"/>
          <w:szCs w:val="24"/>
        </w:rPr>
        <w:t>za vrijednost unovčene stečajne mase do:</w:t>
      </w:r>
    </w:p>
    <w:p w:rsidRDefault="004D0105" w:rsidP="004D0105" w:rsidR="004D0105" w:rsidRPr="004D0105">
      <w:pPr>
        <w:pStyle w:val="Bezproreda1"/>
        <w:numPr>
          <w:ilvl w:val="0"/>
          <w:numId w:val="17"/>
        </w:numPr>
        <w:ind w:firstLine="567" w:left="284"/>
        <w:jc w:val="both"/>
        <w:rPr>
          <w:rFonts w:hAnsi="Times New Roman" w:ascii="Times New Roman"/>
          <w:sz w:val="24"/>
          <w:szCs w:val="24"/>
        </w:rPr>
      </w:pPr>
      <w:r w:rsidRPr="004D0105">
        <w:rPr>
          <w:rFonts w:hAnsi="Times New Roman" w:ascii="Times New Roman"/>
          <w:sz w:val="24"/>
          <w:szCs w:val="24"/>
        </w:rPr>
        <w:t xml:space="preserve"> 100.000,00 kn nagrada 16% što iznosi 16.000,00 kn</w:t>
      </w:r>
    </w:p>
    <w:p w:rsidRDefault="004D0105" w:rsidP="004D0105" w:rsidR="004D0105" w:rsidRPr="004D0105">
      <w:pPr>
        <w:pStyle w:val="Bezproreda1"/>
        <w:numPr>
          <w:ilvl w:val="0"/>
          <w:numId w:val="17"/>
        </w:numPr>
        <w:ind w:firstLine="567" w:left="284"/>
        <w:jc w:val="both"/>
        <w:rPr>
          <w:rFonts w:hAnsi="Times New Roman" w:ascii="Times New Roman"/>
          <w:sz w:val="24"/>
          <w:szCs w:val="24"/>
        </w:rPr>
      </w:pPr>
      <w:r w:rsidRPr="004D0105">
        <w:rPr>
          <w:rFonts w:hAnsi="Times New Roman" w:ascii="Times New Roman"/>
          <w:sz w:val="24"/>
          <w:szCs w:val="24"/>
        </w:rPr>
        <w:t xml:space="preserve"> na razliku od 100.000,01 kn do 300.000,00 kn nagrada 12% što iznosi </w:t>
      </w:r>
      <w:r>
        <w:rPr>
          <w:rFonts w:hAnsi="Times New Roman" w:ascii="Times New Roman"/>
          <w:sz w:val="24"/>
          <w:szCs w:val="24"/>
        </w:rPr>
        <w:t>24.000,00</w:t>
      </w:r>
      <w:r w:rsidRPr="004D0105">
        <w:rPr>
          <w:rFonts w:hAnsi="Times New Roman" w:ascii="Times New Roman"/>
          <w:sz w:val="24"/>
          <w:szCs w:val="24"/>
        </w:rPr>
        <w:t xml:space="preserve"> kn, </w:t>
      </w:r>
    </w:p>
    <w:p w:rsidRDefault="004D0105" w:rsidP="004D0105" w:rsidR="004D0105" w:rsidRPr="004D0105">
      <w:pPr>
        <w:pStyle w:val="Bezproreda1"/>
        <w:numPr>
          <w:ilvl w:val="0"/>
          <w:numId w:val="17"/>
        </w:numPr>
        <w:ind w:firstLine="567" w:left="284"/>
        <w:jc w:val="both"/>
        <w:rPr>
          <w:rFonts w:hAnsi="Times New Roman" w:ascii="Times New Roman"/>
          <w:sz w:val="24"/>
          <w:szCs w:val="24"/>
        </w:rPr>
      </w:pPr>
      <w:r w:rsidRPr="004D0105">
        <w:rPr>
          <w:rFonts w:hAnsi="Times New Roman" w:ascii="Times New Roman"/>
          <w:sz w:val="24"/>
          <w:szCs w:val="24"/>
        </w:rPr>
        <w:t xml:space="preserve">na razliku od 300.000,01 kn do 500.000,00 kn nagrada 10% što iznosi </w:t>
      </w:r>
      <w:r>
        <w:rPr>
          <w:rFonts w:hAnsi="Times New Roman" w:ascii="Times New Roman"/>
          <w:sz w:val="24"/>
          <w:szCs w:val="24"/>
        </w:rPr>
        <w:t>20.000,00</w:t>
      </w:r>
      <w:r w:rsidRPr="004D0105">
        <w:rPr>
          <w:rFonts w:hAnsi="Times New Roman" w:ascii="Times New Roman"/>
          <w:sz w:val="24"/>
          <w:szCs w:val="24"/>
        </w:rPr>
        <w:t xml:space="preserve"> kn,</w:t>
      </w:r>
    </w:p>
    <w:p w:rsidRDefault="004D0105" w:rsidP="004D0105" w:rsidR="004D0105" w:rsidRPr="004D0105">
      <w:pPr>
        <w:pStyle w:val="Bezproreda1"/>
        <w:numPr>
          <w:ilvl w:val="0"/>
          <w:numId w:val="17"/>
        </w:numPr>
        <w:ind w:firstLine="567" w:left="284"/>
        <w:jc w:val="both"/>
        <w:rPr>
          <w:rFonts w:hAnsi="Times New Roman" w:ascii="Times New Roman"/>
          <w:sz w:val="24"/>
          <w:szCs w:val="24"/>
        </w:rPr>
      </w:pPr>
      <w:r w:rsidRPr="004D0105">
        <w:rPr>
          <w:rFonts w:hAnsi="Times New Roman" w:ascii="Times New Roman"/>
          <w:sz w:val="24"/>
          <w:szCs w:val="24"/>
        </w:rPr>
        <w:t xml:space="preserve"> na razliku od 500.000,01 kn do 1.000.000,00 kn nagrada 8% što iznosi </w:t>
      </w:r>
      <w:r>
        <w:rPr>
          <w:rFonts w:hAnsi="Times New Roman" w:ascii="Times New Roman"/>
          <w:sz w:val="24"/>
          <w:szCs w:val="24"/>
        </w:rPr>
        <w:t>40.000,00</w:t>
      </w:r>
      <w:r w:rsidRPr="004D0105">
        <w:rPr>
          <w:rFonts w:hAnsi="Times New Roman" w:ascii="Times New Roman"/>
          <w:sz w:val="24"/>
          <w:szCs w:val="24"/>
        </w:rPr>
        <w:t xml:space="preserve"> kn, </w:t>
      </w:r>
    </w:p>
    <w:p w:rsidRDefault="004D0105" w:rsidP="00464783" w:rsidR="004D0105" w:rsidRPr="00464783">
      <w:pPr>
        <w:pStyle w:val="Bezproreda1"/>
        <w:numPr>
          <w:ilvl w:val="0"/>
          <w:numId w:val="17"/>
        </w:numPr>
        <w:ind w:firstLine="567" w:left="284"/>
        <w:jc w:val="both"/>
        <w:rPr>
          <w:rFonts w:hAnsi="Times New Roman" w:ascii="Times New Roman"/>
          <w:sz w:val="24"/>
          <w:szCs w:val="24"/>
        </w:rPr>
      </w:pPr>
      <w:r w:rsidRPr="004D0105">
        <w:rPr>
          <w:rFonts w:hAnsi="Times New Roman" w:ascii="Times New Roman"/>
          <w:sz w:val="24"/>
          <w:szCs w:val="24"/>
        </w:rPr>
        <w:t xml:space="preserve">na razliku od 1.000.000,01 kn do </w:t>
      </w:r>
      <w:r>
        <w:rPr>
          <w:rFonts w:hAnsi="Times New Roman" w:ascii="Times New Roman"/>
          <w:sz w:val="24"/>
          <w:szCs w:val="24"/>
        </w:rPr>
        <w:t>1.083.704,41</w:t>
      </w:r>
      <w:r w:rsidRPr="004D0105">
        <w:rPr>
          <w:rFonts w:hAnsi="Times New Roman" w:ascii="Times New Roman"/>
          <w:sz w:val="24"/>
          <w:szCs w:val="24"/>
        </w:rPr>
        <w:t xml:space="preserve"> kn nagrada 7% što iznosi </w:t>
      </w:r>
      <w:r>
        <w:rPr>
          <w:rFonts w:hAnsi="Times New Roman" w:ascii="Times New Roman"/>
          <w:sz w:val="24"/>
          <w:szCs w:val="24"/>
        </w:rPr>
        <w:t>5.859,31</w:t>
      </w:r>
      <w:r w:rsidRPr="004D0105">
        <w:rPr>
          <w:rFonts w:hAnsi="Times New Roman" w:ascii="Times New Roman"/>
          <w:sz w:val="24"/>
          <w:szCs w:val="24"/>
        </w:rPr>
        <w:t xml:space="preserve"> kn  </w:t>
      </w:r>
      <w:r w:rsidRPr="00464783">
        <w:rPr>
          <w:rFonts w:hAnsi="Times New Roman" w:ascii="Times New Roman"/>
          <w:sz w:val="24"/>
          <w:szCs w:val="24"/>
        </w:rPr>
        <w:t xml:space="preserve">slijedom čega ukupan iznos = </w:t>
      </w:r>
      <w:r w:rsidR="00464783">
        <w:rPr>
          <w:rFonts w:hAnsi="Times New Roman" w:ascii="Times New Roman"/>
          <w:sz w:val="24"/>
          <w:szCs w:val="24"/>
        </w:rPr>
        <w:t>105.859,31 kn</w:t>
      </w:r>
      <w:r w:rsidRPr="00464783">
        <w:rPr>
          <w:rFonts w:hAnsi="Times New Roman" w:ascii="Times New Roman"/>
          <w:sz w:val="24"/>
          <w:szCs w:val="24"/>
        </w:rPr>
        <w:t>.</w:t>
      </w:r>
    </w:p>
    <w:p w:rsidRDefault="004D0105" w:rsidP="004D0105" w:rsidR="004D0105" w:rsidRPr="004D0105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4D0105">
        <w:rPr>
          <w:rFonts w:hAnsi="Times New Roman" w:ascii="Times New Roman"/>
          <w:sz w:val="24"/>
          <w:szCs w:val="24"/>
        </w:rPr>
        <w:t xml:space="preserve"> Slijedom navedenog konačna nagrada stečajn</w:t>
      </w:r>
      <w:r w:rsidR="00464783">
        <w:rPr>
          <w:rFonts w:hAnsi="Times New Roman" w:ascii="Times New Roman"/>
          <w:sz w:val="24"/>
          <w:szCs w:val="24"/>
        </w:rPr>
        <w:t>om</w:t>
      </w:r>
      <w:r w:rsidRPr="004D0105">
        <w:rPr>
          <w:rFonts w:hAnsi="Times New Roman" w:ascii="Times New Roman"/>
          <w:sz w:val="24"/>
          <w:szCs w:val="24"/>
        </w:rPr>
        <w:t xml:space="preserve"> upravitelj</w:t>
      </w:r>
      <w:r w:rsidR="00464783">
        <w:rPr>
          <w:rFonts w:hAnsi="Times New Roman" w:ascii="Times New Roman"/>
          <w:sz w:val="24"/>
          <w:szCs w:val="24"/>
        </w:rPr>
        <w:t>u</w:t>
      </w:r>
      <w:r w:rsidRPr="004D0105">
        <w:rPr>
          <w:rFonts w:hAnsi="Times New Roman" w:ascii="Times New Roman"/>
          <w:sz w:val="24"/>
          <w:szCs w:val="24"/>
        </w:rPr>
        <w:t xml:space="preserve"> iznosi </w:t>
      </w:r>
      <w:r w:rsidR="00464783">
        <w:rPr>
          <w:rFonts w:hAnsi="Times New Roman" w:ascii="Times New Roman"/>
          <w:sz w:val="24"/>
          <w:szCs w:val="24"/>
        </w:rPr>
        <w:t>105.859,31</w:t>
      </w:r>
      <w:r w:rsidRPr="004D0105">
        <w:rPr>
          <w:rFonts w:hAnsi="Times New Roman" w:ascii="Times New Roman"/>
          <w:sz w:val="24"/>
          <w:szCs w:val="24"/>
        </w:rPr>
        <w:t xml:space="preserve"> kn bruto (čl. 15 Uredbe).</w:t>
      </w:r>
    </w:p>
    <w:p w:rsidRDefault="004D0105" w:rsidP="004D0105" w:rsidR="004D0105" w:rsidRPr="004D0105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4D0105">
        <w:rPr>
          <w:rFonts w:hAnsi="Times New Roman" w:ascii="Times New Roman"/>
          <w:sz w:val="24"/>
          <w:szCs w:val="24"/>
        </w:rPr>
        <w:t>Sukladno čl. 94. st. 1 i 2 Stečajnog zakona (NN br. 71/15 i 104/17 u daljnjem tekstu SZ) i čl. 6, 7 i 15 Uredbe, stečajnoj upraviteljici je uzimajući u obzir obujam poslova i njen rad, određena konačna nagrada u iznosu kao u točki 1. izreke ovoga rješenja.</w:t>
      </w:r>
    </w:p>
    <w:p w:rsidRDefault="004D0105" w:rsidP="004D0105" w:rsidR="004D0105" w:rsidRPr="00464783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D0105" w:rsidP="004D0105" w:rsidR="004D0105" w:rsidRPr="00464783">
      <w:pPr>
        <w:rPr>
          <w:rFonts w:hAnsi="Times New Roman" w:ascii="Times New Roman"/>
          <w:sz w:val="24"/>
          <w:szCs w:val="24"/>
        </w:rPr>
      </w:pPr>
    </w:p>
    <w:p w:rsidRDefault="004D0105" w:rsidP="004D0105" w:rsidR="004D0105" w:rsidRPr="00464783">
      <w:pPr>
        <w:tabs>
          <w:tab w:pos="4890" w:val="center"/>
          <w:tab w:pos="6810" w:val="left"/>
        </w:tabs>
        <w:ind w:firstLine="708"/>
        <w:rPr>
          <w:rFonts w:hAnsi="Times New Roman" w:ascii="Times New Roman"/>
          <w:sz w:val="24"/>
          <w:szCs w:val="24"/>
        </w:rPr>
      </w:pPr>
      <w:r w:rsidRPr="00464783">
        <w:rPr>
          <w:rFonts w:hAnsi="Times New Roman" w:ascii="Times New Roman"/>
          <w:sz w:val="24"/>
          <w:szCs w:val="24"/>
        </w:rPr>
        <w:tab/>
        <w:t xml:space="preserve">U Osijeku </w:t>
      </w:r>
      <w:r w:rsidR="00464783">
        <w:rPr>
          <w:rFonts w:hAnsi="Times New Roman" w:ascii="Times New Roman"/>
          <w:sz w:val="24"/>
          <w:szCs w:val="24"/>
        </w:rPr>
        <w:t>24</w:t>
      </w:r>
      <w:r w:rsidRPr="00464783">
        <w:rPr>
          <w:rFonts w:hAnsi="Times New Roman" w:ascii="Times New Roman"/>
          <w:sz w:val="24"/>
          <w:szCs w:val="24"/>
        </w:rPr>
        <w:t>. siječnja 2019. g.</w:t>
      </w:r>
    </w:p>
    <w:p w:rsidRDefault="004D0105" w:rsidP="00464783" w:rsidR="004D0105" w:rsidRPr="00464783">
      <w:pPr>
        <w:tabs>
          <w:tab w:pos="6465" w:val="left"/>
        </w:tabs>
        <w:ind w:firstLine="708"/>
        <w:rPr>
          <w:rFonts w:hAnsi="Times New Roman" w:ascii="Times New Roman"/>
          <w:sz w:val="24"/>
          <w:szCs w:val="24"/>
        </w:rPr>
      </w:pPr>
      <w:r w:rsidRPr="00464783">
        <w:rPr>
          <w:rFonts w:hAnsi="Times New Roman" w:ascii="Times New Roman"/>
          <w:sz w:val="24"/>
          <w:szCs w:val="24"/>
        </w:rPr>
        <w:tab/>
      </w:r>
    </w:p>
    <w:p w:rsidRDefault="004D0105" w:rsidP="004D0105" w:rsidR="004D0105" w:rsidRPr="00931529">
      <w:pPr>
        <w:pStyle w:val="Bezproreda"/>
        <w:rPr>
          <w:rFonts w:hAnsi="Times New Roman" w:ascii="Times New Roman"/>
          <w:sz w:val="24"/>
          <w:szCs w:val="24"/>
        </w:rPr>
      </w:pPr>
      <w:r w:rsidRPr="00931529">
        <w:rPr>
          <w:rFonts w:hAnsi="Times New Roman" w:ascii="Times New Roman"/>
          <w:sz w:val="24"/>
          <w:szCs w:val="24"/>
        </w:rPr>
        <w:t>Zapisničar:</w:t>
      </w:r>
      <w:r w:rsidRPr="00931529">
        <w:rPr>
          <w:rFonts w:hAnsi="Times New Roman" w:ascii="Times New Roman"/>
          <w:sz w:val="24"/>
          <w:szCs w:val="24"/>
        </w:rPr>
        <w:tab/>
      </w:r>
      <w:r w:rsidRPr="00931529">
        <w:rPr>
          <w:rFonts w:hAnsi="Times New Roman" w:ascii="Times New Roman"/>
          <w:sz w:val="24"/>
          <w:szCs w:val="24"/>
        </w:rPr>
        <w:tab/>
      </w:r>
      <w:r w:rsidRPr="00931529">
        <w:rPr>
          <w:rFonts w:hAnsi="Times New Roman" w:ascii="Times New Roman"/>
          <w:sz w:val="24"/>
          <w:szCs w:val="24"/>
        </w:rPr>
        <w:tab/>
      </w:r>
      <w:r w:rsidRPr="00931529">
        <w:rPr>
          <w:rFonts w:hAnsi="Times New Roman" w:ascii="Times New Roman"/>
          <w:sz w:val="24"/>
          <w:szCs w:val="24"/>
        </w:rPr>
        <w:tab/>
      </w:r>
      <w:r w:rsidRPr="00931529">
        <w:rPr>
          <w:rFonts w:hAnsi="Times New Roman" w:ascii="Times New Roman"/>
          <w:sz w:val="24"/>
          <w:szCs w:val="24"/>
        </w:rPr>
        <w:tab/>
      </w:r>
      <w:r w:rsidRPr="00931529">
        <w:rPr>
          <w:rFonts w:hAnsi="Times New Roman" w:ascii="Times New Roman"/>
          <w:sz w:val="24"/>
          <w:szCs w:val="24"/>
        </w:rPr>
        <w:tab/>
      </w:r>
      <w:r w:rsidRPr="00931529">
        <w:rPr>
          <w:rFonts w:hAnsi="Times New Roman" w:ascii="Times New Roman"/>
          <w:sz w:val="24"/>
          <w:szCs w:val="24"/>
        </w:rPr>
        <w:tab/>
      </w:r>
      <w:r w:rsidRPr="00931529">
        <w:rPr>
          <w:rFonts w:hAnsi="Times New Roman" w:ascii="Times New Roman"/>
          <w:sz w:val="24"/>
          <w:szCs w:val="24"/>
        </w:rPr>
        <w:tab/>
        <w:t xml:space="preserve">   STEČAJNA SUTKINJA </w:t>
      </w:r>
    </w:p>
    <w:p w:rsidRDefault="004D0105" w:rsidP="004D0105" w:rsidR="004D0105">
      <w:pPr>
        <w:pStyle w:val="Bezproreda"/>
        <w:rPr>
          <w:rFonts w:hAnsi="Times New Roman" w:ascii="Times New Roman"/>
          <w:sz w:val="24"/>
          <w:szCs w:val="24"/>
        </w:rPr>
      </w:pPr>
      <w:r w:rsidRPr="00931529">
        <w:rPr>
          <w:rFonts w:hAnsi="Times New Roman" w:ascii="Times New Roman"/>
          <w:sz w:val="24"/>
          <w:szCs w:val="24"/>
        </w:rPr>
        <w:t>Danijela Sekulić</w:t>
      </w:r>
      <w:r w:rsidRPr="00931529">
        <w:rPr>
          <w:rFonts w:hAnsi="Times New Roman" w:ascii="Times New Roman"/>
          <w:sz w:val="24"/>
          <w:szCs w:val="24"/>
        </w:rPr>
        <w:tab/>
      </w:r>
      <w:r w:rsidRPr="00931529">
        <w:rPr>
          <w:rFonts w:hAnsi="Times New Roman" w:ascii="Times New Roman"/>
          <w:sz w:val="24"/>
          <w:szCs w:val="24"/>
        </w:rPr>
        <w:tab/>
      </w:r>
      <w:r w:rsidRPr="00931529">
        <w:rPr>
          <w:rFonts w:hAnsi="Times New Roman" w:ascii="Times New Roman"/>
          <w:sz w:val="24"/>
          <w:szCs w:val="24"/>
        </w:rPr>
        <w:tab/>
      </w:r>
      <w:r w:rsidRPr="00931529">
        <w:rPr>
          <w:rFonts w:hAnsi="Times New Roman" w:ascii="Times New Roman"/>
          <w:sz w:val="24"/>
          <w:szCs w:val="24"/>
        </w:rPr>
        <w:tab/>
      </w:r>
      <w:r w:rsidRPr="00931529">
        <w:rPr>
          <w:rFonts w:hAnsi="Times New Roman" w:ascii="Times New Roman"/>
          <w:sz w:val="24"/>
          <w:szCs w:val="24"/>
        </w:rPr>
        <w:tab/>
      </w:r>
      <w:r w:rsidRPr="00931529">
        <w:rPr>
          <w:rFonts w:hAnsi="Times New Roman" w:ascii="Times New Roman"/>
          <w:sz w:val="24"/>
          <w:szCs w:val="24"/>
        </w:rPr>
        <w:tab/>
      </w:r>
      <w:r w:rsidRPr="00931529">
        <w:rPr>
          <w:rFonts w:hAnsi="Times New Roman" w:ascii="Times New Roman"/>
          <w:sz w:val="24"/>
          <w:szCs w:val="24"/>
        </w:rPr>
        <w:tab/>
      </w:r>
      <w:r w:rsidRPr="00931529">
        <w:rPr>
          <w:rFonts w:hAnsi="Times New Roman" w:ascii="Times New Roman"/>
          <w:sz w:val="24"/>
          <w:szCs w:val="24"/>
        </w:rPr>
        <w:tab/>
        <w:t xml:space="preserve">     Nada Roso</w:t>
      </w:r>
    </w:p>
    <w:p w:rsidRDefault="004D0105" w:rsidP="004D0105" w:rsidR="004D0105">
      <w:pPr>
        <w:pStyle w:val="Bezproreda"/>
        <w:rPr>
          <w:rFonts w:hAnsi="Times New Roman" w:ascii="Times New Roman"/>
          <w:sz w:val="24"/>
          <w:szCs w:val="24"/>
        </w:rPr>
      </w:pPr>
    </w:p>
    <w:p w:rsidRDefault="004D0105" w:rsidP="004D0105" w:rsidR="004D0105">
      <w:pPr>
        <w:pStyle w:val="Bezproreda"/>
        <w:rPr>
          <w:rFonts w:hAnsi="Times New Roman" w:ascii="Times New Roman"/>
          <w:sz w:val="24"/>
          <w:szCs w:val="24"/>
        </w:rPr>
      </w:pPr>
    </w:p>
    <w:p w:rsidRDefault="00464783" w:rsidP="004D0105" w:rsidR="00464783" w:rsidRPr="00931529">
      <w:pPr>
        <w:pStyle w:val="Bezproreda"/>
        <w:rPr>
          <w:rFonts w:hAnsi="Times New Roman" w:ascii="Times New Roman"/>
          <w:sz w:val="24"/>
          <w:szCs w:val="24"/>
        </w:rPr>
      </w:pPr>
    </w:p>
    <w:p w:rsidRDefault="004D0105" w:rsidP="004D0105" w:rsidR="004D0105" w:rsidRPr="00931529">
      <w:pPr>
        <w:pStyle w:val="Bezproreda1"/>
        <w:rPr>
          <w:rFonts w:hAnsi="Times New Roman" w:ascii="Times New Roman"/>
          <w:sz w:val="24"/>
          <w:szCs w:val="24"/>
        </w:rPr>
      </w:pPr>
      <w:r w:rsidRPr="00931529">
        <w:rPr>
          <w:rFonts w:hAnsi="Times New Roman" w:ascii="Times New Roman"/>
          <w:sz w:val="24"/>
          <w:szCs w:val="24"/>
        </w:rPr>
        <w:t>POUKA O PRAVNOM LIJEKU</w:t>
      </w:r>
    </w:p>
    <w:p w:rsidRDefault="004D0105" w:rsidP="004D0105" w:rsidR="004D0105" w:rsidRPr="00931529">
      <w:pPr>
        <w:pStyle w:val="Bezproreda1"/>
        <w:rPr>
          <w:rFonts w:hAnsi="Times New Roman" w:ascii="Times New Roman"/>
          <w:sz w:val="24"/>
          <w:szCs w:val="24"/>
        </w:rPr>
      </w:pPr>
      <w:r w:rsidRPr="00931529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ovog suda.</w:t>
      </w:r>
    </w:p>
    <w:p w:rsidRDefault="004164EB" w:rsidP="003B450C" w:rsidR="004164EB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427F2" w:rsidP="00F427F2" w:rsidR="00F427F2" w:rsidRPr="00607BA0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st. upravitelj</w:t>
      </w:r>
      <w:r w:rsidR="00607BA0" w:rsidRPr="00607BA0">
        <w:rPr>
          <w:rFonts w:hAnsi="Times New Roman" w:ascii="Times New Roman"/>
          <w:b/>
          <w:sz w:val="24"/>
          <w:szCs w:val="24"/>
        </w:rPr>
        <w:t xml:space="preserve"> </w:t>
      </w:r>
      <w:r w:rsidR="003258E5">
        <w:rPr>
          <w:rFonts w:hAnsi="Times New Roman" w:ascii="Times New Roman"/>
          <w:sz w:val="24"/>
          <w:szCs w:val="24"/>
        </w:rPr>
        <w:t>Filip Babić</w:t>
      </w:r>
    </w:p>
    <w:p w:rsidRDefault="005D7365" w:rsidP="00F427F2" w:rsidR="00F427F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 w:rsidR="00F427F2">
        <w:rPr>
          <w:rFonts w:hAnsi="Times New Roman" w:ascii="Times New Roman"/>
          <w:sz w:val="24"/>
          <w:szCs w:val="24"/>
        </w:rPr>
        <w:t>ogl</w:t>
      </w:r>
      <w:proofErr w:type="spellEnd"/>
      <w:r w:rsidR="00F427F2">
        <w:rPr>
          <w:rFonts w:hAnsi="Times New Roman" w:ascii="Times New Roman"/>
          <w:sz w:val="24"/>
          <w:szCs w:val="24"/>
        </w:rPr>
        <w:t>. ploča</w:t>
      </w:r>
      <w:r w:rsidR="00607BA0">
        <w:rPr>
          <w:rFonts w:hAnsi="Times New Roman" w:ascii="Times New Roman"/>
          <w:sz w:val="24"/>
          <w:szCs w:val="24"/>
        </w:rPr>
        <w:t xml:space="preserve"> </w:t>
      </w:r>
      <w:r w:rsidR="00464783">
        <w:rPr>
          <w:rFonts w:hAnsi="Times New Roman" w:ascii="Times New Roman"/>
          <w:sz w:val="24"/>
          <w:szCs w:val="24"/>
        </w:rPr>
        <w:t>uz podnesak od 21.1.2019. g. i uz izvješće st. uprav. od 10.1.2019. g.</w:t>
      </w:r>
    </w:p>
    <w:p w:rsidRDefault="00BE66D2" w:rsidP="00F427F2" w:rsidR="00F427F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3258E5">
        <w:rPr>
          <w:rFonts w:hAnsi="Times New Roman" w:ascii="Times New Roman"/>
          <w:sz w:val="24"/>
          <w:szCs w:val="24"/>
        </w:rPr>
        <w:t>24.2.</w:t>
      </w: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6524EE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bookmarkStart w:name="_GoBack" w:id="0"/>
      <w:bookmarkEnd w:id="0"/>
    </w:p>
    <w:p w:rsidRDefault="003B450C" w:rsidP="000D19F5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79FA" w:rsidP="00F427F2" w:rsidR="000579FA">
      <w:pPr>
        <w:spacing w:lineRule="auto" w:line="240" w:after="0"/>
      </w:pPr>
      <w:r>
        <w:separator/>
      </w:r>
    </w:p>
  </w:endnote>
  <w:endnote w:id="0" w:type="continuationSeparator">
    <w:p w:rsidRDefault="000579FA" w:rsidP="00F427F2" w:rsidR="000579F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79FA" w:rsidP="00F427F2" w:rsidR="000579FA">
      <w:pPr>
        <w:spacing w:lineRule="auto" w:line="240" w:after="0"/>
      </w:pPr>
      <w:r>
        <w:separator/>
      </w:r>
    </w:p>
  </w:footnote>
  <w:footnote w:id="0" w:type="continuationSeparator">
    <w:p w:rsidRDefault="000579FA" w:rsidP="00F427F2" w:rsidR="000579F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19F5" w:rsidR="000D19F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524EE">
      <w:rPr>
        <w:noProof/>
      </w:rPr>
      <w:t>1</w:t>
    </w:r>
    <w:r>
      <w:fldChar w:fldCharType="end"/>
    </w:r>
  </w:p>
  <w:p w:rsidRDefault="00F427F2" w:rsidP="00F427F2" w:rsidR="00F427F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8903177"/>
    <w:multiLevelType w:val="hybridMultilevel"/>
    <w:tmpl w:val="55ECB610"/>
    <w:lvl w:tplc="99967B36" w:ilvl="0"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6"/>
  </w:num>
  <w:num w:numId="15">
    <w:abstractNumId w:val="10"/>
  </w:num>
  <w:num w:numId="16">
    <w:abstractNumId w:val="13"/>
  </w:num>
  <w:num w:numId="17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6563"/>
    <w:rsid w:val="0001232F"/>
    <w:rsid w:val="000518F9"/>
    <w:rsid w:val="000579FA"/>
    <w:rsid w:val="00065080"/>
    <w:rsid w:val="000D19F5"/>
    <w:rsid w:val="000D2A5B"/>
    <w:rsid w:val="000D2DDD"/>
    <w:rsid w:val="000E792F"/>
    <w:rsid w:val="0011160C"/>
    <w:rsid w:val="001C376C"/>
    <w:rsid w:val="001C672C"/>
    <w:rsid w:val="001E0F82"/>
    <w:rsid w:val="00203DFF"/>
    <w:rsid w:val="00217114"/>
    <w:rsid w:val="002227F0"/>
    <w:rsid w:val="00225F92"/>
    <w:rsid w:val="002C0D19"/>
    <w:rsid w:val="00301C20"/>
    <w:rsid w:val="003258E5"/>
    <w:rsid w:val="00352B6A"/>
    <w:rsid w:val="003576DA"/>
    <w:rsid w:val="003600CC"/>
    <w:rsid w:val="00375DDD"/>
    <w:rsid w:val="003B450C"/>
    <w:rsid w:val="003C1C2B"/>
    <w:rsid w:val="00404F3C"/>
    <w:rsid w:val="004164EB"/>
    <w:rsid w:val="004215E8"/>
    <w:rsid w:val="00426269"/>
    <w:rsid w:val="00464783"/>
    <w:rsid w:val="004D0105"/>
    <w:rsid w:val="00573829"/>
    <w:rsid w:val="005A307B"/>
    <w:rsid w:val="005A42BD"/>
    <w:rsid w:val="005C6F86"/>
    <w:rsid w:val="005D7365"/>
    <w:rsid w:val="00607BA0"/>
    <w:rsid w:val="006436E5"/>
    <w:rsid w:val="006524EE"/>
    <w:rsid w:val="00752475"/>
    <w:rsid w:val="007B43BB"/>
    <w:rsid w:val="007B7E29"/>
    <w:rsid w:val="00815970"/>
    <w:rsid w:val="00830C1A"/>
    <w:rsid w:val="00847790"/>
    <w:rsid w:val="00887529"/>
    <w:rsid w:val="008D6FC8"/>
    <w:rsid w:val="0093701A"/>
    <w:rsid w:val="009A0499"/>
    <w:rsid w:val="009A3C05"/>
    <w:rsid w:val="009D4867"/>
    <w:rsid w:val="009E6769"/>
    <w:rsid w:val="00A21BC5"/>
    <w:rsid w:val="00A542C9"/>
    <w:rsid w:val="00A601A9"/>
    <w:rsid w:val="00A855CE"/>
    <w:rsid w:val="00A9058E"/>
    <w:rsid w:val="00AC6D07"/>
    <w:rsid w:val="00AE2842"/>
    <w:rsid w:val="00B071A9"/>
    <w:rsid w:val="00B1188C"/>
    <w:rsid w:val="00B30749"/>
    <w:rsid w:val="00B779A8"/>
    <w:rsid w:val="00BA1A5C"/>
    <w:rsid w:val="00BD0CC9"/>
    <w:rsid w:val="00BE0DC1"/>
    <w:rsid w:val="00BE65FE"/>
    <w:rsid w:val="00BE66D2"/>
    <w:rsid w:val="00CA1194"/>
    <w:rsid w:val="00CD4B6B"/>
    <w:rsid w:val="00CE019E"/>
    <w:rsid w:val="00D463FF"/>
    <w:rsid w:val="00D61790"/>
    <w:rsid w:val="00D6411F"/>
    <w:rsid w:val="00D74553"/>
    <w:rsid w:val="00D9454D"/>
    <w:rsid w:val="00DB2D35"/>
    <w:rsid w:val="00DE68DE"/>
    <w:rsid w:val="00E32CE3"/>
    <w:rsid w:val="00E94CF4"/>
    <w:rsid w:val="00E96EFB"/>
    <w:rsid w:val="00EE6BFB"/>
    <w:rsid w:val="00EE6EBF"/>
    <w:rsid w:val="00F427F2"/>
    <w:rsid w:val="00F4684D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426269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426269"/>
    <w:rPr>
      <w:rFonts w:eastAsia="Times New Roman" w:hAnsi="Times New Roman" w:ascii="Times New Roman"/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426269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2" w:type="paragraph">
    <w:name w:val="Bez proreda2"/>
    <w:uiPriority w:val="1"/>
    <w:qFormat/>
    <w:rsid w:val="00006563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524E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524EE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524EE"/>
    <w:rPr>
      <w:rFonts w:hAnsi="Times New Roman" w:ascii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24EE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24EE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426269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426269"/>
    <w:rPr>
      <w:rFonts w:ascii="Times New Roman" w:eastAsia="Times New Roman" w:hAnsi="Times New Roman"/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426269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2" w:type="paragraph">
    <w:name w:val="Bez proreda2"/>
    <w:uiPriority w:val="1"/>
    <w:qFormat/>
    <w:rsid w:val="00006563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524E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524EE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524EE"/>
    <w:rPr>
      <w:rFonts w:ascii="Times New Roman" w:hAnsi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24EE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24EE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2019.</izvorni_sadrzaj>
    <derivirana_varijabla naziv="DomainObject.DatumDonosenjaOdluke_1">24.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1442</izvorni_sadrzaj>
    <derivirana_varijabla naziv="DomainObject.Predmet.Broj_1">1442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2017.</izvorni_sadrzaj>
    <derivirana_varijabla naziv="DomainObject.Predmet.DatumOsnivanja_1">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St-1442/2017</izvorni_sadrzaj>
    <derivirana_varijabla naziv="DomainObject.Predmet.OznakaBroj_1">St-1442/2017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VODOVOD - GRADITELJSTVO d.o.o. za građenje i ostale građevinske radove</izvorni_sadrzaj>
    <derivirana_varijabla naziv="DomainObject.Predmet.StrankaFormated_1">  VODOVOD - GRADITELJSTVO d.o.o. za građenje i ostale građevinske radove</derivirana_varijabla>
  </DomainObject.Predmet.StrankaFormated>
  <DomainObject.Predmet.StrankaFormatedOIB>
    <izvorni_sadrzaj>  VODOVOD - GRADITELJSTVO d.o.o. za građenje i ostale građevinske radove, OIB 10167011700</izvorni_sadrzaj>
    <derivirana_varijabla naziv="DomainObject.Predmet.StrankaFormatedOIB_1">  VODOVOD - GRADITELJSTVO d.o.o. za građenje i ostale građevinske radove, OIB 10167011700</derivirana_varijabla>
  </DomainObject.Predmet.StrankaFormatedOIB>
  <DomainObject.Predmet.StrankaFormatedWithAdress>
    <izvorni_sadrzaj> VODOVOD - GRADITELJSTVO d.o.o. za građenje i ostale građevinske radove, Tina Ujevića 10, 31000 Osijek</izvorni_sadrzaj>
    <derivirana_varijabla naziv="DomainObject.Predmet.StrankaFormatedWithAdress_1"> VODOVOD - GRADITELJSTVO d.o.o. za građenje i ostale građevinske radove, Tina Ujevića 10, 31000 Osijek</derivirana_varijabla>
  </DomainObject.Predmet.StrankaFormatedWithAdress>
  <DomainObject.Predmet.StrankaFormatedWithAdressOIB>
    <izvorni_sadrzaj> VODOVOD - GRADITELJSTVO d.o.o. za građenje i ostale građevinske radove, OIB 10167011700, Tina Ujevića 10, 31000 Osijek</izvorni_sadrzaj>
    <derivirana_varijabla naziv="DomainObject.Predmet.StrankaFormatedWithAdressOIB_1"> VODOVOD - GRADITELJSTVO d.o.o. za građenje i ostale građevinske radove, OIB 10167011700, Tina Ujevića 10, 31000 Osijek</derivirana_varijabla>
  </DomainObject.Predmet.StrankaFormatedWithAdressOIB>
  <DomainObject.Predmet.StrankaWithAdress>
    <izvorni_sadrzaj>VODOVOD - GRADITELJSTVO d.o.o. za građenje i ostale građevinske radove Tina Ujevića 10,31000 Osijek</izvorni_sadrzaj>
    <derivirana_varijabla naziv="DomainObject.Predmet.StrankaWithAdress_1">VODOVOD - GRADITELJSTVO d.o.o. za građenje i ostale građevinske radove Tina Ujevića 10,31000 Osijek</derivirana_varijabla>
  </DomainObject.Predmet.StrankaWithAdress>
  <DomainObject.Predmet.StrankaWithAdressOIB>
    <izvorni_sadrzaj>VODOVOD - GRADITELJSTVO d.o.o. za građenje i ostale građevinske radove, OIB 10167011700, Tina Ujevića 10,31000 Osijek</izvorni_sadrzaj>
    <derivirana_varijabla naziv="DomainObject.Predmet.StrankaWithAdressOIB_1">VODOVOD - GRADITELJSTVO d.o.o. za građenje i ostale građevinske radove, OIB 10167011700, Tina Ujevića 10,31000 Osijek</derivirana_varijabla>
  </DomainObject.Predmet.StrankaWithAdressOIB>
  <DomainObject.Predmet.StrankaNazivFormated>
    <izvorni_sadrzaj>VODOVOD - GRADITELJSTVO d.o.o. za građenje i ostale građevinske radove</izvorni_sadrzaj>
    <derivirana_varijabla naziv="DomainObject.Predmet.StrankaNazivFormated_1">VODOVOD - GRADITELJSTVO d.o.o. za građenje i ostale građevinske radove</derivirana_varijabla>
  </DomainObject.Predmet.StrankaNazivFormated>
  <DomainObject.Predmet.StrankaNazivFormatedOIB>
    <izvorni_sadrzaj>VODOVOD - GRADITELJSTVO d.o.o. za građenje i ostale građevinske radove, OIB 10167011700</izvorni_sadrzaj>
    <derivirana_varijabla naziv="DomainObject.Predmet.StrankaNazivFormatedOIB_1">VODOVOD - GRADITELJSTVO d.o.o. za građenje i ostale građevinske radove, OIB 10167011700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VODOVOD - GRADITELJSTVO d.o.o. za građenje i ostale građevinske radove</item>
    </izvorni_sadrzaj>
    <derivirana_varijabla naziv="DomainObject.Predmet.StrankaListFormated_1">
      <item>VODOVOD - GRADITELJSTVO d.o.o. za građenje i ostale građevinske radove</item>
    </derivirana_varijabla>
  </DomainObject.Predmet.StrankaListFormated>
  <DomainObject.Predmet.StrankaListFormatedOIB>
    <izvorni_sadrzaj>
      <item>VODOVOD - GRADITELJSTVO d.o.o. za građenje i ostale građevinske radove, OIB 10167011700</item>
    </izvorni_sadrzaj>
    <derivirana_varijabla naziv="DomainObject.Predmet.StrankaListFormatedOIB_1">
      <item>VODOVOD - GRADITELJSTVO d.o.o. za građenje i ostale građevinske radove, OIB 10167011700</item>
    </derivirana_varijabla>
  </DomainObject.Predmet.StrankaListFormatedOIB>
  <DomainObject.Predmet.StrankaListFormatedWithAdress>
    <izvorni_sadrzaj>
      <item>VODOVOD - GRADITELJSTVO d.o.o. za građenje i ostale građevinske radove, Tina Ujevića 10, 31000 Osijek</item>
    </izvorni_sadrzaj>
    <derivirana_varijabla naziv="DomainObject.Predmet.StrankaListFormatedWithAdress_1">
      <item>VODOVOD - GRADITELJSTVO d.o.o. za građenje i ostale građevinske radove, Tina Ujevića 10, 31000 Osijek</item>
    </derivirana_varijabla>
  </DomainObject.Predmet.StrankaListFormatedWithAdress>
  <DomainObject.Predmet.StrankaListFormatedWithAdressOIB>
    <izvorni_sadrzaj>
      <item>VODOVOD - GRADITELJSTVO d.o.o. za građenje i ostale građevinske radove, OIB 10167011700, Tina Ujevića 10, 31000 Osijek</item>
    </izvorni_sadrzaj>
    <derivirana_varijabla naziv="DomainObject.Predmet.StrankaListFormatedWithAdressOIB_1">
      <item>VODOVOD - GRADITELJSTVO d.o.o. za građenje i ostale građevinske radove, OIB 10167011700, Tina Ujevića 10, 31000 Osijek</item>
    </derivirana_varijabla>
  </DomainObject.Predmet.StrankaListFormatedWithAdressOIB>
  <DomainObject.Predmet.StrankaListNazivFormated>
    <izvorni_sadrzaj>
      <item>VODOVOD - GRADITELJSTVO d.o.o. za građenje i ostale građevinske radove</item>
    </izvorni_sadrzaj>
    <derivirana_varijabla naziv="DomainObject.Predmet.StrankaListNazivFormated_1">
      <item>VODOVOD - GRADITELJSTVO d.o.o. za građenje i ostale građevinske radove</item>
    </derivirana_varijabla>
  </DomainObject.Predmet.StrankaListNazivFormated>
  <DomainObject.Predmet.StrankaListNazivFormatedOIB>
    <izvorni_sadrzaj>
      <item>VODOVOD - GRADITELJSTVO d.o.o. za građenje i ostale građevinske radove, OIB 10167011700</item>
    </izvorni_sadrzaj>
    <derivirana_varijabla naziv="DomainObject.Predmet.StrankaListNazivFormatedOIB_1">
      <item>VODOVOD - GRADITELJSTVO d.o.o. za građenje i ostale građevinske radove, OIB 10167011700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2019.</izvorni_sadrzaj>
    <derivirana_varijabla naziv="DomainObject.Datum_1">24.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VODOVOD - GRADITELJSTVO d.o.o. za građenje i ostale građevinske radove</izvorni_sadrzaj>
    <derivirana_varijabla naziv="DomainObject.Predmet.StrankaIDrugi_1">VODOVOD - GRADITELJSTVO d.o.o. za građenje i ostale građevinske radove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VODOVOD - GRADITELJSTVO d.o.o. za građenje i ostale građevinske radove, OIB 10167011700, Tina Ujevića 10, 31000 Osijek</izvorni_sadrzaj>
    <derivirana_varijabla naziv="DomainObject.Predmet.StrankaIDrugiAdressOIB_1">VODOVOD - GRADITELJSTVO d.o.o. za građenje i ostale građevinske radove, OIB 10167011700, Tina Ujevića 10,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VODOVOD - GRADITELJSTVO d.o.o. za građenje i ostale građevinske radove</item>
    </izvorni_sadrzaj>
    <derivirana_varijabla naziv="DomainObject.Predmet.SudioniciListNaziv_1">
      <item>VODOVOD - GRADITELJSTVO d.o.o. za građenje i ostale građevinske radove</item>
    </derivirana_varijabla>
  </DomainObject.Predmet.SudioniciListNaziv>
  <DomainObject.Predmet.SudioniciListAdressOIB>
    <izvorni_sadrzaj>
      <item>VODOVOD - GRADITELJSTVO d.o.o. za građenje i ostale građevinske radove, OIB 10167011700, Tina Ujevića 10,31000 Osijek</item>
    </izvorni_sadrzaj>
    <derivirana_varijabla naziv="DomainObject.Predmet.SudioniciListAdressOIB_1">
      <item>VODOVOD - GRADITELJSTVO d.o.o. za građenje i ostale građevinske radove, OIB 10167011700, Tina Ujevića 10,31000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10167011700</item>
    </izvorni_sadrzaj>
    <derivirana_varijabla naziv="DomainObject.Predmet.SudioniciListNazivOIB_1">
      <item>, OIB 10167011700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lipnja 2018.</izvorni_sadrzaj>
    <derivirana_varijabla naziv="DomainObject.Predmet.DatumZadnjeOdrzaneSudskeRadnje_1">6. lipnja 2018.</derivirana_varijabla>
  </DomainObject.Predmet.DatumZadnjeOdrzaneSudskeRadnje>
  <DomainObject.PredzadnjaOdlukaIzPredmeta.DatumDonosenjaOdluke>
    <izvorni_sadrzaj>13. srpnja 2018.</izvorni_sadrzaj>
    <derivirana_varijabla naziv="DomainObject.PredzadnjaOdlukaIzPredmeta.DatumDonosenjaOdluke_1">13. srpnja 2018.</derivirana_varijabla>
  </DomainObject.PredzadnjaOdlukaIzPredmeta.DatumDonosenjaOdluke>
  <DomainObject.PredzadnjaOdlukaIzPredmeta.Oznaka>
    <izvorni_sadrzaj>St-1442/2017-49</izvorni_sadrzaj>
    <derivirana_varijabla naziv="DomainObject.PredzadnjaOdlukaIzPredmeta.Oznaka_1">St-1442/2017-49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C5A46E-90A8-43E0-B6A9-11E0001018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525</properties:Words>
  <properties:Characters>2725</properties:Characters>
  <properties:Lines>104</properties:Lines>
  <properties:Paragraphs>34</properties:Paragraphs>
  <properties:TotalTime>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2019-01-24T10:32:00Z</dcterms:created>
  <dc:creator>Blanka</dc:creator>
  <cp:lastModifiedBy>Danijela Sekulić</cp:lastModifiedBy>
  <cp:lastPrinted>2019-01-24T10:52:00Z</cp:lastPrinted>
  <dcterms:modified xmlns:xsi="http://www.w3.org/2001/XMLSchema-instance" xsi:type="dcterms:W3CDTF">2019-01-24T10:54:00Z</dcterms:modified>
  <cp:revision>5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(BABIĆ.docx)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