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3465" w14:paraId="df73465"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C50804" w:rsidP="00C50804" w:rsidR="00C50804" w:rsidRPr="008B74A3"/>
    <w:p w:rsidRDefault="002D6598" w:rsidP="002D6598" w:rsidR="002D6598"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BRKLJAČA GRAĐENJE d.o.o., Ivanja Reka, J. Bedekovića 11 A, OIB: 67405716509, dana 16. ožujka 2018. godine</w:t>
      </w:r>
    </w:p>
    <w:p w:rsidRDefault="00F04D70" w:rsidP="00654B96" w:rsidR="00F04D70">
      <w:pP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F2667D" w:rsidP="00C462E6" w:rsidR="00C462E6" w:rsidRPr="009E6A4B">
      <w:pPr>
        <w:jc w:val="center"/>
        <w:rPr>
          <w:b/>
        </w:rPr>
      </w:pPr>
      <w:r>
        <w:rPr>
          <w:b/>
        </w:rPr>
        <w:t>05</w:t>
      </w:r>
      <w:r w:rsidR="00036670">
        <w:rPr>
          <w:b/>
        </w:rPr>
        <w:t>. srpnja</w:t>
      </w:r>
      <w:r w:rsidR="00C462E6" w:rsidRPr="009E6A4B">
        <w:rPr>
          <w:b/>
        </w:rPr>
        <w:t xml:space="preserve"> 2018.  </w:t>
      </w:r>
      <w:r w:rsidR="00C50804">
        <w:rPr>
          <w:b/>
        </w:rPr>
        <w:t xml:space="preserve">u </w:t>
      </w:r>
      <w:r w:rsidR="002D6598">
        <w:rPr>
          <w:b/>
        </w:rPr>
        <w:t>11,30</w:t>
      </w:r>
      <w:r w:rsidR="001C119A">
        <w:rPr>
          <w:b/>
        </w:rPr>
        <w:t xml:space="preserve"> </w:t>
      </w:r>
      <w:r w:rsidR="00C462E6" w:rsidRPr="009E6A4B">
        <w:rPr>
          <w:b/>
        </w:rPr>
        <w:t xml:space="preserve">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E53D3D" w:rsidR="002E59C2">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2E59C2">
        <w:t>,v.r.</w:t>
      </w:r>
    </w:p>
    <w:p w:rsidRDefault="002E59C2" w:rsidP="00D338FD" w:rsidR="002E59C2">
      <w:pPr>
        <w:pStyle w:val="Uvuenotijeloteksta"/>
        <w:ind w:firstLine="141" w:left="1983"/>
        <w:jc w:val="right"/>
      </w:pPr>
      <w:r>
        <w:t xml:space="preserve">Za točnost </w:t>
      </w:r>
      <w:proofErr w:type="spellStart"/>
      <w:r>
        <w:t>otpravka</w:t>
      </w:r>
      <w:proofErr w:type="spellEnd"/>
    </w:p>
    <w:p w:rsidRDefault="002E59C2" w:rsidP="002E59C2" w:rsidR="00DD2F4C" w:rsidRPr="00DD350B">
      <w:pPr>
        <w:pStyle w:val="Uvuenotijeloteksta"/>
        <w:ind w:firstLine="141" w:left="1983"/>
        <w:jc w:val="right"/>
      </w:pPr>
      <w:r>
        <w:t>Greta Jurišić</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2D6598">
      <w:t>3263</w:t>
    </w:r>
    <w:r w:rsidR="008C792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15E6D"/>
    <w:rsid w:val="00026D91"/>
    <w:rsid w:val="00036670"/>
    <w:rsid w:val="0009048E"/>
    <w:rsid w:val="000B1511"/>
    <w:rsid w:val="000C4885"/>
    <w:rsid w:val="000D0F77"/>
    <w:rsid w:val="000D24C1"/>
    <w:rsid w:val="000D55F1"/>
    <w:rsid w:val="000E1746"/>
    <w:rsid w:val="0010229D"/>
    <w:rsid w:val="00103D11"/>
    <w:rsid w:val="001130C6"/>
    <w:rsid w:val="00116BC2"/>
    <w:rsid w:val="001354A5"/>
    <w:rsid w:val="001B0A00"/>
    <w:rsid w:val="001C119A"/>
    <w:rsid w:val="001F087F"/>
    <w:rsid w:val="001F62B2"/>
    <w:rsid w:val="00203C44"/>
    <w:rsid w:val="00213E53"/>
    <w:rsid w:val="00222B22"/>
    <w:rsid w:val="00233DD0"/>
    <w:rsid w:val="002660D4"/>
    <w:rsid w:val="002C7F47"/>
    <w:rsid w:val="002D0DFE"/>
    <w:rsid w:val="002D6598"/>
    <w:rsid w:val="002E3130"/>
    <w:rsid w:val="002E455B"/>
    <w:rsid w:val="002E59C2"/>
    <w:rsid w:val="00301F07"/>
    <w:rsid w:val="00332E44"/>
    <w:rsid w:val="00353957"/>
    <w:rsid w:val="003625C7"/>
    <w:rsid w:val="003774AE"/>
    <w:rsid w:val="003A35F8"/>
    <w:rsid w:val="00404DC5"/>
    <w:rsid w:val="00406E09"/>
    <w:rsid w:val="004414A7"/>
    <w:rsid w:val="00445043"/>
    <w:rsid w:val="00461F4F"/>
    <w:rsid w:val="004641E2"/>
    <w:rsid w:val="004A6307"/>
    <w:rsid w:val="004D20AD"/>
    <w:rsid w:val="004D7E03"/>
    <w:rsid w:val="004E4F0B"/>
    <w:rsid w:val="00514573"/>
    <w:rsid w:val="00527D24"/>
    <w:rsid w:val="00536319"/>
    <w:rsid w:val="00543975"/>
    <w:rsid w:val="00546525"/>
    <w:rsid w:val="00570B72"/>
    <w:rsid w:val="005724BF"/>
    <w:rsid w:val="005A430D"/>
    <w:rsid w:val="005B5741"/>
    <w:rsid w:val="005B7E0B"/>
    <w:rsid w:val="005C5F13"/>
    <w:rsid w:val="005E597B"/>
    <w:rsid w:val="005F4A7A"/>
    <w:rsid w:val="00600052"/>
    <w:rsid w:val="00632F8E"/>
    <w:rsid w:val="00640C72"/>
    <w:rsid w:val="00653211"/>
    <w:rsid w:val="00654B96"/>
    <w:rsid w:val="0067336B"/>
    <w:rsid w:val="00675A08"/>
    <w:rsid w:val="00676C72"/>
    <w:rsid w:val="00695523"/>
    <w:rsid w:val="006A083A"/>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2F25"/>
    <w:rsid w:val="007C519E"/>
    <w:rsid w:val="007D4142"/>
    <w:rsid w:val="00801409"/>
    <w:rsid w:val="008100B5"/>
    <w:rsid w:val="008550CF"/>
    <w:rsid w:val="00882839"/>
    <w:rsid w:val="008A0BC7"/>
    <w:rsid w:val="008C7924"/>
    <w:rsid w:val="008D1427"/>
    <w:rsid w:val="008D428B"/>
    <w:rsid w:val="008E2540"/>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AF4755"/>
    <w:rsid w:val="00B3201A"/>
    <w:rsid w:val="00B32B22"/>
    <w:rsid w:val="00B43F02"/>
    <w:rsid w:val="00B739A4"/>
    <w:rsid w:val="00B80FAD"/>
    <w:rsid w:val="00B914B0"/>
    <w:rsid w:val="00B97379"/>
    <w:rsid w:val="00BA319B"/>
    <w:rsid w:val="00BB1078"/>
    <w:rsid w:val="00BB44A0"/>
    <w:rsid w:val="00BF0A67"/>
    <w:rsid w:val="00C03FF0"/>
    <w:rsid w:val="00C462E6"/>
    <w:rsid w:val="00C50804"/>
    <w:rsid w:val="00C51477"/>
    <w:rsid w:val="00C75E0E"/>
    <w:rsid w:val="00C9485A"/>
    <w:rsid w:val="00CA19B5"/>
    <w:rsid w:val="00CA1A46"/>
    <w:rsid w:val="00CB4950"/>
    <w:rsid w:val="00CF0CE1"/>
    <w:rsid w:val="00D108B9"/>
    <w:rsid w:val="00D22462"/>
    <w:rsid w:val="00D35737"/>
    <w:rsid w:val="00DB0EB0"/>
    <w:rsid w:val="00DC3E0C"/>
    <w:rsid w:val="00DD2F4C"/>
    <w:rsid w:val="00DD350B"/>
    <w:rsid w:val="00DE5049"/>
    <w:rsid w:val="00DF3182"/>
    <w:rsid w:val="00DF4FE7"/>
    <w:rsid w:val="00E12739"/>
    <w:rsid w:val="00E17332"/>
    <w:rsid w:val="00E33DDA"/>
    <w:rsid w:val="00E35999"/>
    <w:rsid w:val="00E740EB"/>
    <w:rsid w:val="00E747DA"/>
    <w:rsid w:val="00EA2BE1"/>
    <w:rsid w:val="00ED0C6D"/>
    <w:rsid w:val="00ED1EBB"/>
    <w:rsid w:val="00ED2011"/>
    <w:rsid w:val="00EE6195"/>
    <w:rsid w:val="00F04D70"/>
    <w:rsid w:val="00F07A14"/>
    <w:rsid w:val="00F15017"/>
    <w:rsid w:val="00F206FD"/>
    <w:rsid w:val="00F22C3F"/>
    <w:rsid w:val="00F24022"/>
    <w:rsid w:val="00F26245"/>
    <w:rsid w:val="00F2667D"/>
    <w:rsid w:val="00F266BF"/>
    <w:rsid w:val="00F31554"/>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E59C2"/>
    <w:rPr>
      <w:color w:val="808080"/>
      <w:bdr w:space="0" w:sz="0" w:color="auto" w:val="none"/>
      <w:shd w:fill="auto" w:color="auto" w:val="clear"/>
    </w:rPr>
  </w:style>
  <w:style w:customStyle="true" w:styleId="eSPISCCParagraphDefaultFont" w:type="character">
    <w:name w:val="eSPIS_CC_Paragraph Default Font"/>
    <w:basedOn w:val="Zadanifontodlomka"/>
    <w:rsid w:val="002E59C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E59C2"/>
    <w:rPr>
      <w:noProof/>
      <w:bdr w:space="0" w:sz="0" w:color="auto" w:val="none"/>
      <w:shd w:fill="FFFFCC" w:color="auto" w:val="clear"/>
      <w:lang w:val="hr-HR"/>
    </w:rPr>
  </w:style>
  <w:style w:customStyle="true" w:styleId="PozadinaSvijetloCrvena" w:type="character">
    <w:name w:val="Pozadina_SvijetloCrvena"/>
    <w:basedOn w:val="eSPISCCParagraphDefaultFont"/>
    <w:rsid w:val="002E59C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E59C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E59C2"/>
    <w:rPr>
      <w:color w:val="808080"/>
      <w:bdr w:color="auto" w:space="0" w:sz="0" w:val="none"/>
      <w:shd w:color="auto" w:fill="auto" w:val="clear"/>
    </w:rPr>
  </w:style>
  <w:style w:customStyle="1" w:styleId="eSPISCCParagraphDefaultFont" w:type="character">
    <w:name w:val="eSPIS_CC_Paragraph Default Font"/>
    <w:basedOn w:val="Zadanifontodlomka"/>
    <w:rsid w:val="002E59C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E59C2"/>
    <w:rPr>
      <w:noProof/>
      <w:bdr w:color="auto" w:space="0" w:sz="0" w:val="none"/>
      <w:shd w:color="auto" w:fill="FFFFCC" w:val="clear"/>
      <w:lang w:val="hr-HR"/>
    </w:rPr>
  </w:style>
  <w:style w:customStyle="1" w:styleId="PozadinaSvijetloCrvena" w:type="character">
    <w:name w:val="Pozadina_SvijetloCrvena"/>
    <w:basedOn w:val="eSPISCCParagraphDefaultFont"/>
    <w:rsid w:val="002E59C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E59C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3263</izvorni_sadrzaj>
    <derivirana_varijabla naziv="DomainObject.Predmet.Broj_1">3263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St-3263/2017</izvorni_sadrzaj>
    <derivirana_varijabla naziv="DomainObject.Predmet.OznakaBroj_1">St-3263/2017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BRKLJAČA GRAĐENJE d.o.o.</izvorni_sadrzaj>
    <derivirana_varijabla naziv="DomainObject.Predmet.ProtustrankaFormated_1">  BRKLJAČA GRAĐENJE d.o.o.</derivirana_varijabla>
  </DomainObject.Predmet.ProtustrankaFormated>
  <DomainObject.Predmet.ProtustrankaFormatedOIB>
    <izvorni_sadrzaj>  BRKLJAČA GRAĐENJE d.o.o., OIB 67405716509</izvorni_sadrzaj>
    <derivirana_varijabla naziv="DomainObject.Predmet.ProtustrankaFormatedOIB_1">  BRKLJAČA GRAĐENJE d.o.o., OIB 67405716509</derivirana_varijabla>
  </DomainObject.Predmet.ProtustrankaFormatedOIB>
  <DomainObject.Predmet.ProtustrankaFormatedWithAdress>
    <izvorni_sadrzaj> BRKLJAČA GRAĐENJE d.o.o., J. Bedekovića 11/A, 10360 Ivanja Reka</izvorni_sadrzaj>
    <derivirana_varijabla naziv="DomainObject.Predmet.ProtustrankaFormatedWithAdress_1"> BRKLJAČA GRAĐENJE d.o.o., J. Bedekovića 11/A, 10360 Ivanja Reka</derivirana_varijabla>
  </DomainObject.Predmet.ProtustrankaFormatedWithAdress>
  <DomainObject.Predmet.ProtustrankaFormatedWithAdressOIB>
    <izvorni_sadrzaj> BRKLJAČA GRAĐENJE d.o.o., OIB 67405716509, J. Bedekovića 11/A, 10360 Ivanja Reka</izvorni_sadrzaj>
    <derivirana_varijabla naziv="DomainObject.Predmet.ProtustrankaFormatedWithAdressOIB_1"> BRKLJAČA GRAĐENJE d.o.o., OIB 67405716509, J. Bedekovića 11/A, 10360 Ivanja Reka</derivirana_varijabla>
  </DomainObject.Predmet.ProtustrankaFormatedWithAdressOIB>
  <DomainObject.Predmet.ProtustrankaWithAdress>
    <izvorni_sadrzaj>BRKLJAČA GRAĐENJE d.o.o. J. Bedekovića 11/A, 10360 Ivanja Reka</izvorni_sadrzaj>
    <derivirana_varijabla naziv="DomainObject.Predmet.ProtustrankaWithAdress_1">BRKLJAČA GRAĐENJE d.o.o. J. Bedekovića 11/A, 10360 Ivanja Reka</derivirana_varijabla>
  </DomainObject.Predmet.ProtustrankaWithAdress>
  <DomainObject.Predmet.ProtustrankaWithAdressOIB>
    <izvorni_sadrzaj>BRKLJAČA GRAĐENJE d.o.o., OIB 67405716509, J. Bedekovića 11/A, 10360 Ivanja Reka</izvorni_sadrzaj>
    <derivirana_varijabla naziv="DomainObject.Predmet.ProtustrankaWithAdressOIB_1">BRKLJAČA GRAĐENJE d.o.o., OIB 67405716509, J. Bedekovića 11/A, 10360 Ivanja Reka</derivirana_varijabla>
  </DomainObject.Predmet.ProtustrankaWithAdressOIB>
  <DomainObject.Predmet.ProtustrankaNazivFormated>
    <izvorni_sadrzaj>BRKLJAČA GRAĐENJE d.o.o.</izvorni_sadrzaj>
    <derivirana_varijabla naziv="DomainObject.Predmet.ProtustrankaNazivFormated_1">BRKLJAČA GRAĐENJE d.o.o.</derivirana_varijabla>
  </DomainObject.Predmet.ProtustrankaNazivFormated>
  <DomainObject.Predmet.ProtustrankaNazivFormatedOIB>
    <izvorni_sadrzaj>BRKLJAČA GRAĐENJE d.o.o., OIB 67405716509</izvorni_sadrzaj>
    <derivirana_varijabla naziv="DomainObject.Predmet.ProtustrankaNazivFormatedOIB_1">BRKLJAČA GRAĐENJE d.o.o., OIB 67405716509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BRKLJAČA GRAĐENJE d.o.o.</item>
    </izvorni_sadrzaj>
    <derivirana_varijabla naziv="DomainObject.Predmet.ProtuStrankaListFormated_1">
      <item>BRKLJAČA GRAĐENJE d.o.o.</item>
    </derivirana_varijabla>
  </DomainObject.Predmet.ProtuStrankaListFormated>
  <DomainObject.Predmet.ProtuStrankaListFormatedOIB>
    <izvorni_sadrzaj>
      <item>BRKLJAČA GRAĐENJE d.o.o., OIB 67405716509</item>
    </izvorni_sadrzaj>
    <derivirana_varijabla naziv="DomainObject.Predmet.ProtuStrankaListFormatedOIB_1">
      <item>BRKLJAČA GRAĐENJE d.o.o., OIB 67405716509</item>
    </derivirana_varijabla>
  </DomainObject.Predmet.ProtuStrankaListFormatedOIB>
  <DomainObject.Predmet.ProtuStrankaListFormatedWithAdress>
    <izvorni_sadrzaj>
      <item>BRKLJAČA GRAĐENJE d.o.o., J. Bedekovića 11/A, 10360 Ivanja Reka</item>
    </izvorni_sadrzaj>
    <derivirana_varijabla naziv="DomainObject.Predmet.ProtuStrankaListFormatedWithAdress_1">
      <item>BRKLJAČA GRAĐENJE d.o.o., J. Bedekovića 11/A, 10360 Ivanja Reka</item>
    </derivirana_varijabla>
  </DomainObject.Predmet.ProtuStrankaListFormatedWithAdress>
  <DomainObject.Predmet.ProtuStrankaListFormatedWithAdressOIB>
    <izvorni_sadrzaj>
      <item>BRKLJAČA GRAĐENJE d.o.o., OIB 67405716509, J. Bedekovića 11/A, 10360 Ivanja Reka</item>
    </izvorni_sadrzaj>
    <derivirana_varijabla naziv="DomainObject.Predmet.ProtuStrankaListFormatedWithAdressOIB_1">
      <item>BRKLJAČA GRAĐENJE d.o.o., OIB 67405716509, J. Bedekovića 11/A, 10360 Ivanja Reka</item>
    </derivirana_varijabla>
  </DomainObject.Predmet.ProtuStrankaListFormatedWithAdressOIB>
  <DomainObject.Predmet.ProtuStrankaListNazivFormated>
    <izvorni_sadrzaj>
      <item>BRKLJAČA GRAĐENJE d.o.o.</item>
    </izvorni_sadrzaj>
    <derivirana_varijabla naziv="DomainObject.Predmet.ProtuStrankaListNazivFormated_1">
      <item>BRKLJAČA GRAĐENJE d.o.o.</item>
    </derivirana_varijabla>
  </DomainObject.Predmet.ProtuStrankaListNazivFormated>
  <DomainObject.Predmet.ProtuStrankaListNazivFormatedOIB>
    <izvorni_sadrzaj>
      <item>BRKLJAČA GRAĐENJE d.o.o., OIB 67405716509</item>
    </izvorni_sadrzaj>
    <derivirana_varijabla naziv="DomainObject.Predmet.ProtuStrankaListNazivFormatedOIB_1">
      <item>BRKLJAČA GRAĐENJE d.o.o., OIB 67405716509</item>
    </derivirana_varijabla>
  </DomainObject.Predmet.ProtuStrankaListNazivFormatedOIB>
  <DomainObject.Predmet.OstaliListFormated>
    <izvorni_sadrzaj>
      <item>Pavo Brkljača</item>
    </izvorni_sadrzaj>
    <derivirana_varijabla naziv="DomainObject.Predmet.OstaliListFormated_1">
      <item>Pavo Brkljača</item>
    </derivirana_varijabla>
  </DomainObject.Predmet.OstaliListFormated>
  <DomainObject.Predmet.OstaliListFormatedOIB>
    <izvorni_sadrzaj>
      <item>Pavo Brkljača, OIB 36998030550</item>
    </izvorni_sadrzaj>
    <derivirana_varijabla naziv="DomainObject.Predmet.OstaliListFormatedOIB_1">
      <item>Pavo Brkljača, OIB 36998030550</item>
    </derivirana_varijabla>
  </DomainObject.Predmet.OstaliListFormatedOIB>
  <DomainObject.Predmet.OstaliListFormatedWithAdress>
    <izvorni_sadrzaj>
      <item>Pavo Brkljača, Josipa Bedekovića 11a, 10360 Ivanja Reka</item>
    </izvorni_sadrzaj>
    <derivirana_varijabla naziv="DomainObject.Predmet.OstaliListFormatedWithAdress_1">
      <item>Pavo Brkljača, Josipa Bedekovića 11a, 10360 Ivanja Reka</item>
    </derivirana_varijabla>
  </DomainObject.Predmet.OstaliListFormatedWithAdress>
  <DomainObject.Predmet.OstaliListFormatedWithAdressOIB>
    <izvorni_sadrzaj>
      <item>Pavo Brkljača, OIB 36998030550, Josipa Bedekovića 11a, 10360 Ivanja Reka</item>
    </izvorni_sadrzaj>
    <derivirana_varijabla naziv="DomainObject.Predmet.OstaliListFormatedWithAdressOIB_1">
      <item>Pavo Brkljača, OIB 36998030550, Josipa Bedekovića 11a, 10360 Ivanja Reka</item>
    </derivirana_varijabla>
  </DomainObject.Predmet.OstaliListFormatedWithAdressOIB>
  <DomainObject.Predmet.OstaliListNazivFormated>
    <izvorni_sadrzaj>
      <item>Pavo Brkljača</item>
    </izvorni_sadrzaj>
    <derivirana_varijabla naziv="DomainObject.Predmet.OstaliListNazivFormated_1">
      <item>Pavo Brkljača</item>
    </derivirana_varijabla>
  </DomainObject.Predmet.OstaliListNazivFormated>
  <DomainObject.Predmet.OstaliListNazivFormatedOIB>
    <izvorni_sadrzaj>
      <item>Pavo Brkljača, OIB 36998030550</item>
    </izvorni_sadrzaj>
    <derivirana_varijabla naziv="DomainObject.Predmet.OstaliListNazivFormatedOIB_1">
      <item>Pavo Brkljača, OIB 36998030550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BRKLJAČA GRAĐENJE d.o.o.</izvorni_sadrzaj>
    <derivirana_varijabla naziv="DomainObject.Predmet.ProtustrankaIDrugi_1">BRKLJAČA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BRKLJAČA GRAĐENJE d.o.o., OIB 67405716509, J. Bedekovića 11/A, 10360 Ivanja Reka</izvorni_sadrzaj>
    <derivirana_varijabla naziv="DomainObject.Predmet.ProtustrankaIDrugiAdressOIB_1">BRKLJAČA GRAĐENJE d.o.o., OIB 67405716509, J. Bedekovića 11/A,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BRKLJAČA GRAĐENJE d.o.o.</item>
      <item>FINA Regionalni centar Zagreb</item>
      <item>Pavo Brkljača</item>
    </izvorni_sadrzaj>
    <derivirana_varijabla naziv="DomainObject.Predmet.SudioniciListNaziv_1">
      <item>BRKLJAČA GRAĐENJE d.o.o.</item>
      <item>FINA Regionalni centar Zagreb</item>
      <item>Pavo Brkljača</item>
    </derivirana_varijabla>
  </DomainObject.Predmet.SudioniciListNaziv>
  <DomainObject.Predmet.SudioniciListAdressOIB>
    <izvorni_sadrzaj>
      <item>BRKLJAČA GRAĐENJE d.o.o., OIB 67405716509, J. Bedekovića 11/A,10360 Ivanja Reka</item>
      <item>FINA Regionalni centar Zagreb, OIB 85821130368, Trg svibanjskih žrtava 1995. 1,10000 Zagreb</item>
      <item>Pavo Brkljača, OIB 36998030550, Josipa Bedekovića 11a,10360 Ivanja Reka</item>
    </izvorni_sadrzaj>
    <derivirana_varijabla naziv="DomainObject.Predmet.SudioniciListAdressOIB_1">
      <item>BRKLJAČA GRAĐENJE d.o.o., OIB 67405716509, J. Bedekovića 11/A,10360 Ivanja Reka</item>
      <item>FINA Regionalni centar Zagreb, OIB 85821130368, Trg svibanjskih žrtava 1995. 1,10000 Zagreb</item>
      <item>Pavo Brkljača, OIB 36998030550, Josipa Bedekovića 11a,10360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67405716509</item>
      <item>, OIB 85821130368</item>
      <item>, OIB 36998030550</item>
    </izvorni_sadrzaj>
    <derivirana_varijabla naziv="DomainObject.Predmet.SudioniciListNazivOIB_1">
      <item>, OIB 67405716509</item>
      <item>, OIB 85821130368</item>
      <item>, OIB 36998030550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165</properties:Words>
  <properties:Characters>804</properties:Characters>
  <properties:Lines>34</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2018-03-16T09:39:00Z</dcterms:created>
  <dc:creator>Matea Bizjak</dc:creator>
  <cp:lastModifiedBy>Matea Bizjak</cp:lastModifiedBy>
  <cp:lastPrinted>2018-03-16T09:40:00Z</cp:lastPrinted>
  <dcterms:modified xmlns:xsi="http://www.w3.org/2001/XMLSchema-instance" xsi:type="dcterms:W3CDTF">2018-03-16T09:40:00Z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(St-3263-17-rješenje-zakazivanje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