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dab16" w14:paraId="67dab16"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1D68B4">
        <w:rPr>
          <w:b/>
        </w:rPr>
        <w:t>758</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691044" w:rsidRPr="00691044">
        <w:t>BAAN DVA d.o.o. Cavtat, Preradovićeva 12, OIB: 16947256799</w:t>
      </w:r>
      <w:r w:rsidRPr="00A27FE8">
        <w:t xml:space="preserve">, dana </w:t>
      </w:r>
      <w:r w:rsidR="00D30D33">
        <w:t>10</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691044" w:rsidRPr="00691044">
        <w:t>BAAN DVA d.o.o. Cavtat, Preradovićeva 12, OIB: 16947256799</w:t>
      </w:r>
      <w:r w:rsidR="000E5CF4">
        <w:t xml:space="preserve"> </w:t>
      </w:r>
      <w:r w:rsidR="00511804">
        <w:t xml:space="preserve">dana </w:t>
      </w:r>
      <w:r w:rsidR="00D30D33">
        <w:t>10. siječnja</w:t>
      </w:r>
      <w:r w:rsidR="009247F2" w:rsidRPr="00A27FE8">
        <w:t xml:space="preserve"> 201</w:t>
      </w:r>
      <w:r w:rsidR="00D30D33">
        <w:t>7</w:t>
      </w:r>
      <w:r w:rsidR="009247F2" w:rsidRPr="00A27FE8">
        <w:t>. godine u 1</w:t>
      </w:r>
      <w:r w:rsidR="004C0DF8">
        <w:t>4</w:t>
      </w:r>
      <w:r w:rsidR="009247F2" w:rsidRPr="00A27FE8">
        <w:t>,</w:t>
      </w:r>
      <w:r w:rsidR="00BE5CAB">
        <w:t>3</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691044" w:rsidRPr="00691044">
        <w:t>Jozo Bagarić, Ploče, Trg bana Jelačića 4, OIB: 81445363370</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691044" w:rsidRPr="00691044">
        <w:t>BAAN DVA d.o.o. Cavtat, Preradovićeva 12, OIB: 16947256799</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lastRenderedPageBreak/>
        <w:t xml:space="preserve"> </w:t>
      </w: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1D68B4" w:rsidP="001D68B4" w:rsidR="001D68B4">
      <w:pPr>
        <w:ind w:firstLine="708"/>
        <w:jc w:val="both"/>
      </w:pPr>
      <w:r>
        <w:t>Predlagatelj Financijska agencija, RC Split, Podružnica Dubrovnik je prijedlogom zaprimljenim na Trgovačkom sudu u Splitu, Stalnoj službi u Dubrovniku, dana 17. ožujka 2016. godine predložio otvaranje stečajnog postupka nad dužnikom BAAN DVA d.o.o. Cavtat, Preradovićeva 12, OIB: 16947256799. U prijedlogu se u bitnome navodi da temeljem čl. 444. st. 2. SZ-a podnosi prijedlog, te da na dan 01.09.2015.g. dužnik ima u očevidniku redoslijeda osnova za plaćanje evidentirane osnove za plaćanje u neprekinutom razdoblju od 481 dana u ukupnom iznosu od 244.086,63 kuna u koji iznos je uračunata kamata i naknada predlagatelja za provedbu ovrhe na novčanim sredstvima. Navodi se da dužnik ima jednog zaposlenog, te otvoren račun kod Raiffeisenbank Austria d.d. i OTP banka Hrvatska d.d.</w:t>
      </w:r>
    </w:p>
    <w:p w:rsidRDefault="001D68B4" w:rsidP="001D68B4" w:rsidR="001D68B4">
      <w:pPr>
        <w:ind w:firstLine="708"/>
        <w:jc w:val="both"/>
      </w:pPr>
      <w:r>
        <w:tab/>
      </w:r>
    </w:p>
    <w:p w:rsidRDefault="001D68B4" w:rsidP="001D68B4" w:rsidR="001D68B4">
      <w:pPr>
        <w:ind w:firstLine="708"/>
        <w:jc w:val="both"/>
      </w:pPr>
      <w:r>
        <w:t>Kako je predlagatelj učinio vjerojatnim postojanje stečajnog razloga, to je rješenjem ovog suda posl.br. St-758/2016 od 16. lipnja 2016.g. pokrenut prethodni postupak radi utvrđivanja uvjeta za otvaranje stečajnog postupka i zakazano ročište  na koje su pozvani predlagatelj, FINA, dužnik, zastupnik po zakonu dužnika.</w:t>
      </w:r>
    </w:p>
    <w:p w:rsidRDefault="001D68B4" w:rsidP="001D68B4" w:rsidR="001D68B4">
      <w:pPr>
        <w:ind w:firstLine="708"/>
        <w:jc w:val="both"/>
      </w:pPr>
    </w:p>
    <w:p w:rsidRDefault="001D68B4" w:rsidP="001D68B4" w:rsidR="001D68B4">
      <w:pPr>
        <w:ind w:firstLine="708"/>
        <w:jc w:val="both"/>
      </w:pPr>
      <w:r>
        <w:t>Na ročište dana 29. kolovoza 2016.g. nisu pristupili zastupnici po zakonu dužnika, a u spis su dostavili podnesak 25. srpnja 2016. god. u kojem navode da već tri god. ne posluju i da od imovine nemaju ništa osim trgovačke robe u ukupnoj vrijednosti od 4.987,00 kn. Sud je i službenim putem od Ministarstva Financija, Porezne uprave, Općinskog suda, zemljišno-knjižni odjel i Ministarstva unutarnjih poslova, PU Dubrov. -Neretv. zatražio podatke o imovini dužnika.</w:t>
      </w:r>
    </w:p>
    <w:p w:rsidRDefault="001D68B4" w:rsidP="001D68B4" w:rsidR="001D68B4">
      <w:pPr>
        <w:ind w:firstLine="708"/>
        <w:jc w:val="both"/>
      </w:pPr>
    </w:p>
    <w:p w:rsidRDefault="001D68B4" w:rsidP="001D68B4" w:rsidR="001D68B4">
      <w:pPr>
        <w:ind w:firstLine="708"/>
        <w:jc w:val="both"/>
      </w:pPr>
      <w:r>
        <w:t xml:space="preserve">Iz dostavljenih podnesaka Općinskog suda (list spisa 15) je vidljivo da dužnik nije evidentiran kao vlasnik nekretnine, iz podneska MUP (l.s. 34) je vidljivo da dužnik nije evidentiran kao vlasnik vozila, dok je Porezna uprava obavijestila da ne vodi evidenciju o vlasništvu imovine, a da prema njihovim evidencijama kao porezni obveznik je u 2008. god. stekao građevinsko zemljište, a 2010. god. otuđio stambeni objekt površine 290m2 kat. čest. 1636 k.o. Obod.  </w:t>
      </w:r>
    </w:p>
    <w:p w:rsidRDefault="001D68B4" w:rsidP="001D68B4" w:rsidR="001D68B4">
      <w:pPr>
        <w:ind w:firstLine="708"/>
        <w:jc w:val="both"/>
      </w:pPr>
    </w:p>
    <w:p w:rsidRDefault="001D68B4" w:rsidP="001D68B4" w:rsidR="00BE5CAB">
      <w:pPr>
        <w:ind w:firstLine="708"/>
        <w:jc w:val="both"/>
      </w:pPr>
      <w:r>
        <w:t>Iz potvrde FINA od 26.08.2016.g. (l.s. 36) je vidljivo da u Očevidniku redoslijeda osnova za plaćanje na dan izdavanja potvrde dužnik ima evidentirane ne izvršene osnove za plaćanje u neprekidnom razdoblju od 840 dana. Kod stečajnog dužnika je stoga ispunjen stečajni razlog nesposobnosti za plaćanje.</w:t>
      </w:r>
    </w:p>
    <w:p w:rsidRDefault="001D68B4" w:rsidP="001D68B4" w:rsidR="001D68B4">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w:t>
      </w:r>
      <w:r w:rsidRPr="00AF0DF4">
        <w:lastRenderedPageBreak/>
        <w:t>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1D68B4">
        <w:t>758</w:t>
      </w:r>
      <w:r w:rsidR="00AF0DF4">
        <w:t>/2016</w:t>
      </w:r>
      <w:r w:rsidR="009247F2" w:rsidRPr="00A27FE8">
        <w:t xml:space="preserve"> od </w:t>
      </w:r>
      <w:r w:rsidR="00B96BD0">
        <w:t>29.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1D68B4">
        <w:t>758</w:t>
      </w:r>
      <w:r w:rsidR="00B96BD0" w:rsidRPr="00B96BD0">
        <w:t xml:space="preserve">/2016 od 29.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pPr>
        <w:jc w:val="both"/>
      </w:pP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10.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pPr>
        <w:ind w:firstLine="708" w:left="4956"/>
        <w:jc w:val="both"/>
        <w:rPr>
          <w:b/>
        </w:rPr>
      </w:pPr>
      <w:r w:rsidRPr="00A27FE8">
        <w:rPr>
          <w:b/>
        </w:rPr>
        <w:t>Katarina Franković</w:t>
      </w:r>
    </w:p>
    <w:p w:rsidRDefault="00C002AB" w:rsidP="00B96BD0" w:rsidR="00C002AB" w:rsidRPr="00A27FE8">
      <w:pPr>
        <w:ind w:firstLine="708" w:left="4956"/>
        <w:jc w:val="both"/>
        <w:rPr>
          <w:b/>
        </w:rPr>
      </w:pPr>
    </w:p>
    <w:p w:rsidRDefault="00A27FE8" w:rsidP="00A27FE8" w:rsidR="00B96BD0">
      <w:pPr>
        <w:jc w:val="both"/>
        <w:rPr>
          <w:b/>
        </w:rPr>
      </w:pPr>
      <w:r w:rsidRPr="00A27FE8">
        <w:rPr>
          <w:b/>
        </w:rPr>
        <w:t xml:space="preserve"> </w:t>
      </w:r>
    </w:p>
    <w:p w:rsidRDefault="00D30D33" w:rsidP="00A27FE8" w:rsidR="00D30D33">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lastRenderedPageBreak/>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F7FBF">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D68B4">
      <w:rPr>
        <w:rFonts w:hAnsi="Book Antiqua" w:ascii="Book Antiqua"/>
        <w:b/>
        <w:sz w:val="20"/>
        <w:szCs w:val="20"/>
      </w:rPr>
      <w:t>758</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10608"/>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27F1"/>
    <w:rsid w:val="00187486"/>
    <w:rsid w:val="0019547D"/>
    <w:rsid w:val="00197037"/>
    <w:rsid w:val="001972E3"/>
    <w:rsid w:val="001B0A43"/>
    <w:rsid w:val="001B14F0"/>
    <w:rsid w:val="001B3866"/>
    <w:rsid w:val="001B720A"/>
    <w:rsid w:val="001C281C"/>
    <w:rsid w:val="001C5050"/>
    <w:rsid w:val="001D627F"/>
    <w:rsid w:val="001D68B4"/>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91044"/>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463C9"/>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9F7FBF"/>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84FFF"/>
    <w:rsid w:val="00B95F1C"/>
    <w:rsid w:val="00B96BD0"/>
    <w:rsid w:val="00BC6E76"/>
    <w:rsid w:val="00BD50F0"/>
    <w:rsid w:val="00BE1B95"/>
    <w:rsid w:val="00BE5CAB"/>
    <w:rsid w:val="00BE74AD"/>
    <w:rsid w:val="00C002AB"/>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F7FBF"/>
    <w:rPr>
      <w:color w:val="808080"/>
      <w:bdr w:space="0" w:sz="0" w:color="auto" w:val="none"/>
      <w:shd w:fill="auto" w:color="auto" w:val="clear"/>
    </w:rPr>
  </w:style>
  <w:style w:customStyle="true" w:styleId="eSPISCCParagraphDefaultFont" w:type="character">
    <w:name w:val="eSPIS_CC_Paragraph Default Font"/>
    <w:basedOn w:val="Zadanifontodlomka"/>
    <w:rsid w:val="009F7FB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F7FBF"/>
    <w:rPr>
      <w:b/>
      <w:bdr w:space="0" w:sz="0" w:color="auto" w:val="none"/>
      <w:shd w:fill="FFFFCC" w:color="auto" w:val="clear"/>
      <w:lang w:val="hr-HR"/>
    </w:rPr>
  </w:style>
  <w:style w:customStyle="true" w:styleId="PozadinaSvijetloCrvena" w:type="character">
    <w:name w:val="Pozadina_SvijetloCrvena"/>
    <w:basedOn w:val="eSPISCCParagraphDefaultFont"/>
    <w:rsid w:val="009F7FB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F7FB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F7FBF"/>
    <w:rPr>
      <w:color w:val="808080"/>
      <w:bdr w:color="auto" w:space="0" w:sz="0" w:val="none"/>
      <w:shd w:color="auto" w:fill="auto" w:val="clear"/>
    </w:rPr>
  </w:style>
  <w:style w:customStyle="1" w:styleId="eSPISCCParagraphDefaultFont" w:type="character">
    <w:name w:val="eSPIS_CC_Paragraph Default Font"/>
    <w:basedOn w:val="Zadanifontodlomka"/>
    <w:rsid w:val="009F7FB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F7FBF"/>
    <w:rPr>
      <w:b/>
      <w:bdr w:color="auto" w:space="0" w:sz="0" w:val="none"/>
      <w:shd w:color="auto" w:fill="FFFFCC" w:val="clear"/>
      <w:lang w:val="hr-HR"/>
    </w:rPr>
  </w:style>
  <w:style w:customStyle="1" w:styleId="PozadinaSvijetloCrvena" w:type="character">
    <w:name w:val="Pozadina_SvijetloCrvena"/>
    <w:basedOn w:val="eSPISCCParagraphDefaultFont"/>
    <w:rsid w:val="009F7FB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F7FB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St-758/2016</izvorni_sadrzaj>
    <derivirana_varijabla naziv="DomainObject.Predmet.OznakaBroj_1">St-758/2016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BAAN DVA d.o.o. za proizvodnju, trgovinu, turizam i ugostiteljstvo</izvorni_sadrzaj>
    <derivirana_varijabla naziv="DomainObject.Predmet.ProtustrankaFormated_1">  BAAN DVA d.o.o. za proizvodnju, trgovinu, turizam i ugostiteljstvo</derivirana_varijabla>
  </DomainObject.Predmet.ProtustrankaFormated>
  <DomainObject.Predmet.ProtustrankaFormatedOIB>
    <izvorni_sadrzaj>  BAAN DVA d.o.o. za proizvodnju, trgovinu, turizam i ugostiteljstvo, OIB 16947256799</izvorni_sadrzaj>
    <derivirana_varijabla naziv="DomainObject.Predmet.ProtustrankaFormatedOIB_1">  BAAN DVA d.o.o. za proizvodnju, trgovinu, turizam i ugostiteljstvo, OIB 16947256799</derivirana_varijabla>
  </DomainObject.Predmet.ProtustrankaFormatedOIB>
  <DomainObject.Predmet.ProtustrankaFormatedWithAdress>
    <izvorni_sadrzaj> BAAN DVA d.o.o. za proizvodnju, trgovinu, turizam i ugostiteljstvo, Preradovićeva 12, 20207 Cavtat</izvorni_sadrzaj>
    <derivirana_varijabla naziv="DomainObject.Predmet.ProtustrankaFormatedWithAdress_1"> BAAN DVA d.o.o. za proizvodnju, trgovinu, turizam i ugostiteljstvo, Preradovićeva 12, 20207 Cavtat</derivirana_varijabla>
  </DomainObject.Predmet.ProtustrankaFormatedWithAdress>
  <DomainObject.Predmet.ProtustrankaFormatedWithAdressOIB>
    <izvorni_sadrzaj> BAAN DVA d.o.o. za proizvodnju, trgovinu, turizam i ugostiteljstvo, OIB 16947256799, Preradovićeva 12, 20207 Cavtat</izvorni_sadrzaj>
    <derivirana_varijabla naziv="DomainObject.Predmet.ProtustrankaFormatedWithAdressOIB_1"> BAAN DVA d.o.o. za proizvodnju, trgovinu, turizam i ugostiteljstvo, OIB 16947256799, Preradovićeva 12, 20207 Cavtat</derivirana_varijabla>
  </DomainObject.Predmet.ProtustrankaFormatedWithAdressOIB>
  <DomainObject.Predmet.ProtustrankaWithAdress>
    <izvorni_sadrzaj>BAAN DVA d.o.o. za proizvodnju, trgovinu, turizam i ugostiteljstvo Preradovićeva 12, 20207 Cavtat</izvorni_sadrzaj>
    <derivirana_varijabla naziv="DomainObject.Predmet.ProtustrankaWithAdress_1">BAAN DVA d.o.o. za proizvodnju, trgovinu, turizam i ugostiteljstvo Preradovićeva 12, 20207 Cavtat</derivirana_varijabla>
  </DomainObject.Predmet.ProtustrankaWithAdress>
  <DomainObject.Predmet.ProtustrankaWithAdressOIB>
    <izvorni_sadrzaj>BAAN DVA d.o.o. za proizvodnju, trgovinu, turizam i ugostiteljstvo, OIB 16947256799, Preradovićeva 12, 20207 Cavtat</izvorni_sadrzaj>
    <derivirana_varijabla naziv="DomainObject.Predmet.ProtustrankaWithAdressOIB_1">BAAN DVA d.o.o. za proizvodnju, trgovinu, turizam i ugostiteljstvo, OIB 16947256799, Preradovićeva 12, 20207 Cavtat</derivirana_varijabla>
  </DomainObject.Predmet.ProtustrankaWithAdressOIB>
  <DomainObject.Predmet.ProtustrankaNazivFormated>
    <izvorni_sadrzaj>BAAN DVA d.o.o. za proizvodnju, trgovinu, turizam i ugostiteljstvo</izvorni_sadrzaj>
    <derivirana_varijabla naziv="DomainObject.Predmet.ProtustrankaNazivFormated_1">BAAN DVA d.o.o. za proizvodnju, trgovinu, turizam i ugostiteljstvo</derivirana_varijabla>
  </DomainObject.Predmet.ProtustrankaNazivFormated>
  <DomainObject.Predmet.ProtustrankaNazivFormatedOIB>
    <izvorni_sadrzaj>BAAN DVA d.o.o. za proizvodnju, trgovinu, turizam i ugostiteljstvo, OIB 16947256799</izvorni_sadrzaj>
    <derivirana_varijabla naziv="DomainObject.Predmet.ProtustrankaNazivFormatedOIB_1">BAAN DVA d.o.o. za proizvodnju, trgovinu, turizam i ugostiteljstvo, OIB 16947256799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244086.63</izvorni_sadrzaj>
    <derivirana_varijabla naziv="DomainObject.Predmet.TrenutnaVrijednost_1">244086.63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BAAN DVA d.o.o. za proizvodnju, trgovinu, turizam i ugostiteljstvo</item>
    </izvorni_sadrzaj>
    <derivirana_varijabla naziv="DomainObject.Predmet.ProtuStrankaListFormated_1">
      <item>BAAN DVA d.o.o. za proizvodnju, trgovinu, turizam i ugostiteljstvo</item>
    </derivirana_varijabla>
  </DomainObject.Predmet.ProtuStrankaListFormated>
  <DomainObject.Predmet.ProtuStrankaListFormatedOIB>
    <izvorni_sadrzaj>
      <item>BAAN DVA d.o.o. za proizvodnju, trgovinu, turizam i ugostiteljstvo, OIB 16947256799</item>
    </izvorni_sadrzaj>
    <derivirana_varijabla naziv="DomainObject.Predmet.ProtuStrankaListFormatedOIB_1">
      <item>BAAN DVA d.o.o. za proizvodnju, trgovinu, turizam i ugostiteljstvo, OIB 16947256799</item>
    </derivirana_varijabla>
  </DomainObject.Predmet.ProtuStrankaListFormatedOIB>
  <DomainObject.Predmet.ProtuStrankaListFormatedWithAdress>
    <izvorni_sadrzaj>
      <item>BAAN DVA d.o.o. za proizvodnju, trgovinu, turizam i ugostiteljstvo, Preradovićeva 12, 20207 Cavtat</item>
    </izvorni_sadrzaj>
    <derivirana_varijabla naziv="DomainObject.Predmet.ProtuStrankaListFormatedWithAdress_1">
      <item>BAAN DVA d.o.o. za proizvodnju, trgovinu, turizam i ugostiteljstvo, Preradovićeva 12, 20207 Cavtat</item>
    </derivirana_varijabla>
  </DomainObject.Predmet.ProtuStrankaListFormatedWithAdress>
  <DomainObject.Predmet.ProtuStrankaListFormatedWithAdressOIB>
    <izvorni_sadrzaj>
      <item>BAAN DVA d.o.o. za proizvodnju, trgovinu, turizam i ugostiteljstvo, OIB 16947256799, Preradovićeva 12, 20207 Cavtat</item>
    </izvorni_sadrzaj>
    <derivirana_varijabla naziv="DomainObject.Predmet.ProtuStrankaListFormatedWithAdressOIB_1">
      <item>BAAN DVA d.o.o. za proizvodnju, trgovinu, turizam i ugostiteljstvo, OIB 16947256799, Preradovićeva 12, 20207 Cavtat</item>
    </derivirana_varijabla>
  </DomainObject.Predmet.ProtuStrankaListFormatedWithAdressOIB>
  <DomainObject.Predmet.ProtuStrankaListNazivFormated>
    <izvorni_sadrzaj>
      <item>BAAN DVA d.o.o. za proizvodnju, trgovinu, turizam i ugostiteljstvo</item>
    </izvorni_sadrzaj>
    <derivirana_varijabla naziv="DomainObject.Predmet.ProtuStrankaListNazivFormated_1">
      <item>BAAN DVA d.o.o. za proizvodnju, trgovinu, turizam i ugostiteljstvo</item>
    </derivirana_varijabla>
  </DomainObject.Predmet.ProtuStrankaListNazivFormated>
  <DomainObject.Predmet.ProtuStrankaListNazivFormatedOIB>
    <izvorni_sadrzaj>
      <item>BAAN DVA d.o.o. za proizvodnju, trgovinu, turizam i ugostiteljstvo, OIB 16947256799</item>
    </izvorni_sadrzaj>
    <derivirana_varijabla naziv="DomainObject.Predmet.ProtuStrankaListNazivFormatedOIB_1">
      <item>BAAN DVA d.o.o. za proizvodnju, trgovinu, turizam i ugostiteljstvo, OIB 16947256799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BAAN DVA d.o.o. za proizvodnju, trgovinu, turizam i ugostiteljstvo</izvorni_sadrzaj>
    <derivirana_varijabla naziv="DomainObject.Predmet.ProtustrankaIDrugi_1">BAAN DVA d.o.o. za proizvodnju, trgovinu,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BAAN DVA d.o.o. za proizvodnju, trgovinu, turizam i ugostiteljstvo, OIB 16947256799, Preradovićeva 12, 20207 Cavtat</izvorni_sadrzaj>
    <derivirana_varijabla naziv="DomainObject.Predmet.ProtustrankaIDrugiAdressOIB_1">BAAN DVA d.o.o. za proizvodnju, trgovinu, turizam i ugostiteljstvo, OIB 16947256799, Preradovićeva 12,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BAAN DVA d.o.o. za proizvodnju, trgovinu, turizam i ugostiteljstvo</item>
    </izvorni_sadrzaj>
    <derivirana_varijabla naziv="DomainObject.Predmet.SudioniciListNaziv_1">
      <item>FINA, RC Split, Podružnica Dubrovnik</item>
      <item>BAAN DVA d.o.o. za proizvodnju, trgovinu, turizam i ugostiteljstvo</item>
    </derivirana_varijabla>
  </DomainObject.Predmet.SudioniciListNaziv>
  <DomainObject.Predmet.SudioniciListAdressOIB>
    <izvorni_sadrzaj>
      <item>FINA, RC Split, Podružnica Dubrovnik, OIB 85821130368, Vukovarska 2,20000 Dubrovnik</item>
      <item>BAAN DVA d.o.o. za proizvodnju, trgovinu, turizam i ugostiteljstvo, OIB 16947256799, Preradovićeva 12,20207 Cavtat</item>
    </izvorni_sadrzaj>
    <derivirana_varijabla naziv="DomainObject.Predmet.SudioniciListAdressOIB_1">
      <item>FINA, RC Split, Podružnica Dubrovnik, OIB 85821130368, Vukovarska 2,20000 Dubrovnik</item>
      <item>BAAN DVA d.o.o. za proizvodnju, trgovinu, turizam i ugostiteljstvo, OIB 16947256799, Preradovićeva 12,20207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16947256799</item>
    </izvorni_sadrzaj>
    <derivirana_varijabla naziv="DomainObject.Predmet.SudioniciListNazivOIB_1">
      <item>, OIB 85821130368</item>
      <item>, OIB 16947256799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1200</properties:Words>
  <properties:Characters>6622</properties:Characters>
  <properties:Lines>160</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2017-01-10T12:59:00Z</dcterms:created>
  <dc:creator>Katarina Franković</dc:creator>
  <cp:lastModifiedBy>Katarina Franković</cp:lastModifiedBy>
  <cp:lastPrinted>2017-01-10T12:59:00Z</cp:lastPrinted>
  <dcterms:modified xmlns:xsi="http://www.w3.org/2001/XMLSchema-instance" xsi:type="dcterms:W3CDTF">2017-01-10T12:59:00Z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