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8684f" w14:paraId="ae8684f" w:rsidRDefault="001126E6" w:rsidP="00910611" w:rsidR="00E057A2" w:rsidRPr="000C737F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0C737F">
        <w:rPr>
          <w:rFonts w:hAnsi="Times New Roman" w:ascii="Times New Roman"/>
          <w:b w:val="false"/>
        </w:rPr>
        <w:t xml:space="preserve">  </w:t>
      </w:r>
      <w:r w:rsidR="00E057A2" w:rsidRPr="000C737F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0C737F">
      <w:pPr>
        <w:rPr>
          <w:rFonts w:hAnsi="Times New Roman" w:ascii="Times New Roman"/>
          <w:b w:val="false"/>
        </w:rPr>
      </w:pPr>
      <w:r w:rsidRPr="000C737F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0C737F">
      <w:pPr>
        <w:rPr>
          <w:rFonts w:hAnsi="Times New Roman" w:ascii="Times New Roman"/>
          <w:b w:val="false"/>
        </w:rPr>
      </w:pPr>
      <w:r w:rsidRPr="000C737F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0C737F">
      <w:pPr>
        <w:rPr>
          <w:rFonts w:eastAsia="MS Mincho" w:hAnsi="Times New Roman" w:ascii="Times New Roman"/>
          <w:b w:val="false"/>
        </w:rPr>
      </w:pPr>
      <w:r w:rsidRPr="000C737F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5C1840" w:rsidP="005C1840" w:rsidR="005C1840" w:rsidRPr="000C737F">
      <w:pPr>
        <w:rPr>
          <w:rFonts w:hAnsi="Times New Roman" w:ascii="Times New Roman"/>
          <w:b w:val="false"/>
        </w:rPr>
      </w:pPr>
    </w:p>
    <w:p w:rsidRDefault="003E3A7F" w:rsidP="003E3A7F" w:rsidR="003E3A7F" w:rsidRPr="000C737F">
      <w:pPr>
        <w:jc w:val="center"/>
        <w:rPr>
          <w:rFonts w:hAnsi="Times New Roman" w:ascii="Times New Roman"/>
          <w:b w:val="false"/>
          <w:bCs/>
        </w:rPr>
      </w:pPr>
    </w:p>
    <w:p w:rsidRDefault="003E3A7F" w:rsidP="003E3A7F" w:rsidR="003E3A7F" w:rsidRPr="000C737F">
      <w:pPr>
        <w:jc w:val="center"/>
        <w:rPr>
          <w:rFonts w:hAnsi="Times New Roman" w:ascii="Times New Roman"/>
          <w:b w:val="false"/>
          <w:bCs/>
        </w:rPr>
      </w:pPr>
      <w:r w:rsidRPr="000C737F">
        <w:rPr>
          <w:rFonts w:hAnsi="Times New Roman" w:ascii="Times New Roman"/>
          <w:b w:val="false"/>
          <w:bCs/>
        </w:rPr>
        <w:t>R E P U B L I K A    H R V A T S K A</w:t>
      </w:r>
    </w:p>
    <w:p w:rsidRDefault="003E3A7F" w:rsidP="003E3A7F" w:rsidR="003E3A7F" w:rsidRPr="000C737F">
      <w:pPr>
        <w:jc w:val="center"/>
        <w:rPr>
          <w:rFonts w:hAnsi="Times New Roman" w:ascii="Times New Roman"/>
          <w:b w:val="false"/>
          <w:bCs/>
        </w:rPr>
      </w:pPr>
      <w:r w:rsidRPr="000C737F">
        <w:rPr>
          <w:rFonts w:hAnsi="Times New Roman" w:ascii="Times New Roman"/>
          <w:b w:val="false"/>
          <w:bCs/>
        </w:rPr>
        <w:t>R J E Š E N J E</w:t>
      </w:r>
    </w:p>
    <w:p w:rsidRDefault="003E3A7F" w:rsidP="003E3A7F" w:rsidR="003E3A7F" w:rsidRPr="000C737F">
      <w:pPr>
        <w:jc w:val="both"/>
        <w:rPr>
          <w:rFonts w:hAnsi="Times New Roman" w:ascii="Times New Roman"/>
          <w:b w:val="false"/>
        </w:rPr>
      </w:pPr>
    </w:p>
    <w:p w:rsidRDefault="003E3A7F" w:rsidP="003E3A7F" w:rsidR="003E3A7F">
      <w:pPr>
        <w:jc w:val="both"/>
        <w:rPr>
          <w:rFonts w:hAnsi="Times New Roman" w:ascii="Times New Roman"/>
          <w:b w:val="false"/>
        </w:rPr>
      </w:pPr>
      <w:r w:rsidRPr="000C737F">
        <w:rPr>
          <w:rFonts w:hAnsi="Times New Roman" w:ascii="Times New Roman"/>
          <w:b w:val="false"/>
        </w:rPr>
        <w:tab/>
      </w:r>
      <w:r w:rsidRPr="000C737F">
        <w:rPr>
          <w:rFonts w:hAnsi="Times New Roman" w:ascii="Times New Roman"/>
          <w:b w:val="false"/>
        </w:rPr>
        <w:tab/>
      </w:r>
      <w:r w:rsidR="008B7234" w:rsidRPr="008B7234">
        <w:rPr>
          <w:rFonts w:hAnsi="Times New Roman" w:ascii="Times New Roman"/>
          <w:b w:val="false"/>
        </w:rPr>
        <w:t>Trgovački sud u Rijeci, po sucu Veri Jelenović, odlučujući o prijedlogu dužnika PREMIUM QUALITAS društvo s ograničenom odgovornošću za proizvodnju i trgovinu Kostrena, Dujmići 10, OIB: 35829129833 za otvaranje stečajnog postupka nad  PREMIUM QUALITAS društvo s ograničenom odgovornošću za proizvodnju i trgovinu Kostrena, Dujmići 10, OIB: 35829129833</w:t>
      </w:r>
      <w:r w:rsidRPr="000C737F">
        <w:rPr>
          <w:rFonts w:hAnsi="Times New Roman" w:ascii="Times New Roman"/>
          <w:b w:val="false"/>
        </w:rPr>
        <w:t xml:space="preserve">, dana 21. siječnja 2019.   </w:t>
      </w:r>
    </w:p>
    <w:p w:rsidRDefault="000C737F" w:rsidP="003E3A7F" w:rsidR="000C737F" w:rsidRPr="000C737F">
      <w:pPr>
        <w:jc w:val="both"/>
        <w:rPr>
          <w:rFonts w:hAnsi="Times New Roman" w:ascii="Times New Roman"/>
          <w:b w:val="false"/>
        </w:rPr>
      </w:pPr>
    </w:p>
    <w:p w:rsidRDefault="003E3A7F" w:rsidP="003E3A7F" w:rsidR="003E3A7F" w:rsidRPr="000C737F">
      <w:pPr>
        <w:jc w:val="center"/>
        <w:rPr>
          <w:rFonts w:hAnsi="Times New Roman" w:ascii="Times New Roman"/>
          <w:b w:val="false"/>
          <w:bCs/>
        </w:rPr>
      </w:pPr>
      <w:r w:rsidRPr="000C737F">
        <w:rPr>
          <w:rFonts w:hAnsi="Times New Roman" w:ascii="Times New Roman"/>
          <w:b w:val="false"/>
          <w:bCs/>
        </w:rPr>
        <w:t>r i j e š i o  j e</w:t>
      </w:r>
    </w:p>
    <w:p w:rsidRDefault="003E3A7F" w:rsidP="003E3A7F" w:rsidR="003E3A7F" w:rsidRPr="000C737F">
      <w:pPr>
        <w:jc w:val="center"/>
        <w:rPr>
          <w:rFonts w:hAnsi="Times New Roman" w:ascii="Times New Roman"/>
          <w:b w:val="false"/>
          <w:bCs/>
        </w:rPr>
      </w:pPr>
    </w:p>
    <w:p w:rsidRDefault="003E3A7F" w:rsidP="003E3A7F" w:rsidR="003E3A7F" w:rsidRPr="000C737F">
      <w:pPr>
        <w:ind w:firstLine="720"/>
        <w:jc w:val="both"/>
        <w:rPr>
          <w:rFonts w:hAnsi="Times New Roman" w:ascii="Times New Roman"/>
          <w:b w:val="false"/>
        </w:rPr>
      </w:pPr>
      <w:r w:rsidRPr="000C737F">
        <w:rPr>
          <w:rFonts w:hAnsi="Times New Roman" w:ascii="Times New Roman"/>
          <w:b w:val="false"/>
        </w:rPr>
        <w:t xml:space="preserve">Privremenom stečajnom upravitelju </w:t>
      </w:r>
      <w:r w:rsidR="00B852A2">
        <w:rPr>
          <w:rFonts w:hAnsi="Times New Roman" w:ascii="Times New Roman"/>
          <w:b w:val="false"/>
        </w:rPr>
        <w:t>Zdravko Čupković, OIB: 74095088079, Gnambova 2/III, Rijeka</w:t>
      </w:r>
      <w:r w:rsidR="00B852A2" w:rsidRPr="000C737F">
        <w:rPr>
          <w:rFonts w:hAnsi="Times New Roman" w:ascii="Times New Roman"/>
          <w:b w:val="false"/>
        </w:rPr>
        <w:t xml:space="preserve"> </w:t>
      </w:r>
      <w:r w:rsidRPr="000C737F">
        <w:rPr>
          <w:rFonts w:hAnsi="Times New Roman" w:ascii="Times New Roman"/>
          <w:b w:val="false"/>
        </w:rPr>
        <w:t xml:space="preserve">određuje se jednokratna nagrada za poslove obavljene u prethodnom postupku u iznosu od 3.000,00 kn u bruto iznosu, to jest iznosu prije odbitka pripadajućih doprinosa iz osnovice, poreza ili drugih naknada. </w:t>
      </w:r>
    </w:p>
    <w:p w:rsidRDefault="003E3A7F" w:rsidP="003E3A7F" w:rsidR="003E3A7F" w:rsidRPr="000C737F">
      <w:pPr>
        <w:jc w:val="both"/>
        <w:rPr>
          <w:rFonts w:hAnsi="Times New Roman" w:ascii="Times New Roman"/>
          <w:b w:val="false"/>
        </w:rPr>
      </w:pPr>
    </w:p>
    <w:p w:rsidRDefault="003E3A7F" w:rsidP="003E3A7F" w:rsidR="003E3A7F">
      <w:pPr>
        <w:jc w:val="center"/>
        <w:rPr>
          <w:rFonts w:hAnsi="Times New Roman" w:ascii="Times New Roman"/>
          <w:b w:val="false"/>
          <w:bCs/>
        </w:rPr>
      </w:pPr>
      <w:r w:rsidRPr="000C737F">
        <w:rPr>
          <w:rFonts w:hAnsi="Times New Roman" w:ascii="Times New Roman"/>
          <w:b w:val="false"/>
          <w:bCs/>
        </w:rPr>
        <w:t>Obrazloženje</w:t>
      </w:r>
    </w:p>
    <w:p w:rsidRDefault="000C737F" w:rsidP="003E3A7F" w:rsidR="000C737F" w:rsidRPr="000C737F">
      <w:pPr>
        <w:jc w:val="center"/>
        <w:rPr>
          <w:rFonts w:hAnsi="Times New Roman" w:ascii="Times New Roman"/>
          <w:b w:val="false"/>
          <w:bCs/>
        </w:rPr>
      </w:pPr>
    </w:p>
    <w:p w:rsidRDefault="003E3A7F" w:rsidP="003E3A7F" w:rsidR="003E3A7F" w:rsidRPr="000C737F">
      <w:pPr>
        <w:jc w:val="both"/>
        <w:rPr>
          <w:rFonts w:hAnsi="Times New Roman" w:ascii="Times New Roman"/>
          <w:b w:val="false"/>
        </w:rPr>
      </w:pPr>
      <w:r w:rsidRPr="000C737F">
        <w:rPr>
          <w:rFonts w:hAnsi="Times New Roman" w:ascii="Times New Roman"/>
          <w:b w:val="false"/>
          <w:bCs/>
        </w:rPr>
        <w:tab/>
        <w:t xml:space="preserve">Rješenjem ovog suda </w:t>
      </w:r>
      <w:r w:rsidRPr="000C737F">
        <w:rPr>
          <w:rFonts w:hAnsi="Times New Roman" w:ascii="Times New Roman"/>
          <w:b w:val="false"/>
        </w:rPr>
        <w:t>posl. br. 14. St-</w:t>
      </w:r>
      <w:r w:rsidR="00B852A2">
        <w:rPr>
          <w:rFonts w:hAnsi="Times New Roman" w:ascii="Times New Roman"/>
          <w:b w:val="false"/>
        </w:rPr>
        <w:t>458</w:t>
      </w:r>
      <w:r w:rsidRPr="000C737F">
        <w:rPr>
          <w:rFonts w:hAnsi="Times New Roman" w:ascii="Times New Roman"/>
          <w:b w:val="false"/>
        </w:rPr>
        <w:t>/2018-</w:t>
      </w:r>
      <w:r w:rsidR="00B852A2">
        <w:rPr>
          <w:rFonts w:hAnsi="Times New Roman" w:ascii="Times New Roman"/>
          <w:b w:val="false"/>
        </w:rPr>
        <w:t>4</w:t>
      </w:r>
      <w:r w:rsidRPr="000C737F">
        <w:rPr>
          <w:rFonts w:hAnsi="Times New Roman" w:ascii="Times New Roman"/>
          <w:b w:val="false"/>
        </w:rPr>
        <w:t xml:space="preserve"> </w:t>
      </w:r>
      <w:r w:rsidRPr="000C737F">
        <w:rPr>
          <w:rFonts w:hAnsi="Times New Roman" w:ascii="Times New Roman"/>
          <w:b w:val="false"/>
          <w:bCs/>
        </w:rPr>
        <w:t>od 1</w:t>
      </w:r>
      <w:r w:rsidR="00B852A2">
        <w:rPr>
          <w:rFonts w:hAnsi="Times New Roman" w:ascii="Times New Roman"/>
          <w:b w:val="false"/>
          <w:bCs/>
        </w:rPr>
        <w:t>9</w:t>
      </w:r>
      <w:r w:rsidRPr="000C737F">
        <w:rPr>
          <w:rFonts w:hAnsi="Times New Roman" w:ascii="Times New Roman"/>
          <w:b w:val="false"/>
          <w:bCs/>
        </w:rPr>
        <w:t xml:space="preserve">. </w:t>
      </w:r>
      <w:r w:rsidR="00B852A2">
        <w:rPr>
          <w:rFonts w:hAnsi="Times New Roman" w:ascii="Times New Roman"/>
          <w:b w:val="false"/>
          <w:bCs/>
        </w:rPr>
        <w:t xml:space="preserve">rujna </w:t>
      </w:r>
      <w:r w:rsidRPr="000C737F">
        <w:rPr>
          <w:rFonts w:hAnsi="Times New Roman" w:ascii="Times New Roman"/>
          <w:b w:val="false"/>
          <w:bCs/>
        </w:rPr>
        <w:t>2018. pokrenut je prethodni postupak radi utvrđivanja uvjeta za otvaranje stečajnog postupka nad dužnikom AU</w:t>
      </w:r>
      <w:r w:rsidR="00B852A2" w:rsidRPr="00B852A2">
        <w:t xml:space="preserve"> </w:t>
      </w:r>
      <w:r w:rsidR="00B852A2" w:rsidRPr="00B852A2">
        <w:rPr>
          <w:rFonts w:hAnsi="Times New Roman" w:ascii="Times New Roman"/>
          <w:b w:val="false"/>
          <w:bCs/>
        </w:rPr>
        <w:t>PREMIUM QUALITAS društvo s ograničenom odgovornošću za proizvodnju i trgovinu Kostrena, Dujmići 10, OIB: 35829129833</w:t>
      </w:r>
      <w:r w:rsidRPr="000C737F">
        <w:rPr>
          <w:rFonts w:hAnsi="Times New Roman" w:ascii="Times New Roman"/>
          <w:b w:val="false"/>
        </w:rPr>
        <w:t>, a rješenjem posl.br. 14. St-</w:t>
      </w:r>
      <w:r w:rsidR="00B852A2">
        <w:rPr>
          <w:rFonts w:hAnsi="Times New Roman" w:ascii="Times New Roman"/>
          <w:b w:val="false"/>
        </w:rPr>
        <w:t>458</w:t>
      </w:r>
      <w:r w:rsidRPr="000C737F">
        <w:rPr>
          <w:rFonts w:hAnsi="Times New Roman" w:ascii="Times New Roman"/>
          <w:b w:val="false"/>
        </w:rPr>
        <w:t>/2018-</w:t>
      </w:r>
      <w:r w:rsidR="00B852A2">
        <w:rPr>
          <w:rFonts w:hAnsi="Times New Roman" w:ascii="Times New Roman"/>
          <w:b w:val="false"/>
        </w:rPr>
        <w:t xml:space="preserve">5 </w:t>
      </w:r>
      <w:r w:rsidRPr="000C737F">
        <w:rPr>
          <w:rFonts w:hAnsi="Times New Roman" w:ascii="Times New Roman"/>
          <w:b w:val="false"/>
        </w:rPr>
        <w:t xml:space="preserve">od </w:t>
      </w:r>
      <w:r w:rsidR="00B852A2">
        <w:rPr>
          <w:rFonts w:hAnsi="Times New Roman" w:ascii="Times New Roman"/>
          <w:b w:val="false"/>
        </w:rPr>
        <w:t>15. listopada 2</w:t>
      </w:r>
      <w:r w:rsidRPr="000C737F">
        <w:rPr>
          <w:rFonts w:hAnsi="Times New Roman" w:ascii="Times New Roman"/>
          <w:b w:val="false"/>
        </w:rPr>
        <w:t>018.</w:t>
      </w:r>
      <w:r w:rsidRPr="000C737F">
        <w:rPr>
          <w:rFonts w:hAnsi="Times New Roman" w:ascii="Times New Roman"/>
          <w:b w:val="false"/>
          <w:bCs/>
        </w:rPr>
        <w:t xml:space="preserve"> je imenovan privremeni stečajni upravitelj </w:t>
      </w:r>
      <w:r w:rsidR="00B852A2" w:rsidRPr="00B852A2">
        <w:rPr>
          <w:rFonts w:hAnsi="Times New Roman" w:ascii="Times New Roman"/>
          <w:b w:val="false"/>
        </w:rPr>
        <w:t>Zdravko Čupković, OIB: 74095088079, Gnambova 2/III, Rijeka</w:t>
      </w:r>
      <w:r w:rsidRPr="000C737F">
        <w:rPr>
          <w:rFonts w:hAnsi="Times New Roman" w:ascii="Times New Roman"/>
          <w:b w:val="false"/>
          <w:bCs/>
        </w:rPr>
        <w:t>.</w:t>
      </w:r>
    </w:p>
    <w:p w:rsidRDefault="003E3A7F" w:rsidP="003E3A7F" w:rsidR="003E3A7F" w:rsidRPr="000C737F">
      <w:pPr>
        <w:jc w:val="both"/>
        <w:rPr>
          <w:rFonts w:hAnsi="Times New Roman" w:ascii="Times New Roman"/>
          <w:b w:val="false"/>
          <w:bCs/>
        </w:rPr>
      </w:pPr>
      <w:r w:rsidRPr="000C737F">
        <w:rPr>
          <w:rFonts w:hAnsi="Times New Roman" w:ascii="Times New Roman"/>
          <w:b w:val="false"/>
          <w:bCs/>
        </w:rPr>
        <w:t xml:space="preserve"> </w:t>
      </w:r>
      <w:r w:rsidRPr="000C737F">
        <w:rPr>
          <w:rFonts w:hAnsi="Times New Roman" w:ascii="Times New Roman"/>
          <w:b w:val="false"/>
          <w:bCs/>
        </w:rPr>
        <w:tab/>
        <w:t xml:space="preserve">U prethodnom postupku privremeni stečajni upravitelj je po nalogu suda podnio dana </w:t>
      </w:r>
      <w:r w:rsidRPr="000C737F">
        <w:rPr>
          <w:rFonts w:hAnsi="Times New Roman" w:ascii="Times New Roman"/>
          <w:b w:val="false"/>
        </w:rPr>
        <w:t xml:space="preserve"> </w:t>
      </w:r>
      <w:r w:rsidR="00B852A2">
        <w:rPr>
          <w:rFonts w:hAnsi="Times New Roman" w:ascii="Times New Roman"/>
          <w:b w:val="false"/>
        </w:rPr>
        <w:t>13</w:t>
      </w:r>
      <w:r w:rsidRPr="000C737F">
        <w:rPr>
          <w:rFonts w:hAnsi="Times New Roman" w:ascii="Times New Roman"/>
          <w:b w:val="false"/>
        </w:rPr>
        <w:t>. studenoga 2018.</w:t>
      </w:r>
      <w:r w:rsidRPr="000C737F">
        <w:rPr>
          <w:rFonts w:hAnsi="Times New Roman" w:ascii="Times New Roman"/>
          <w:b w:val="false"/>
          <w:bCs/>
        </w:rPr>
        <w:t xml:space="preserve"> izvješće o gospodarsko-financijskom stanju dužnika.</w:t>
      </w:r>
    </w:p>
    <w:p w:rsidRDefault="003E3A7F" w:rsidP="003E3A7F" w:rsidR="003E3A7F" w:rsidRPr="000C737F">
      <w:pPr>
        <w:jc w:val="both"/>
        <w:rPr>
          <w:rFonts w:hAnsi="Times New Roman" w:ascii="Times New Roman"/>
          <w:b w:val="false"/>
        </w:rPr>
      </w:pPr>
      <w:r w:rsidRPr="000C737F">
        <w:rPr>
          <w:rFonts w:hAnsi="Times New Roman" w:ascii="Times New Roman"/>
          <w:b w:val="false"/>
        </w:rPr>
        <w:tab/>
        <w:t xml:space="preserve">Slijedom navedenog, a na temelju čl. 94. st. 1., 2. i 3. Stečajnog zakona </w:t>
      </w:r>
      <w:r w:rsidRPr="000C737F">
        <w:rPr>
          <w:rFonts w:hAnsi="Times New Roman" w:ascii="Times New Roman"/>
          <w:b w:val="false"/>
          <w:bCs/>
        </w:rPr>
        <w:t>(dalje: SZ, objavljen u NN 71/15, 104/17)</w:t>
      </w:r>
      <w:r w:rsidRPr="000C737F">
        <w:rPr>
          <w:rFonts w:hAnsi="Times New Roman" w:ascii="Times New Roman"/>
          <w:b w:val="false"/>
        </w:rPr>
        <w:t xml:space="preserve"> u svezi sa člankom 119. stavak 6. SZ-a, valjalo je riješiti kao u   izreci ovog rješenja.</w:t>
      </w:r>
    </w:p>
    <w:p w:rsidRDefault="003E3A7F" w:rsidP="003E3A7F" w:rsidR="003E3A7F" w:rsidRPr="000C737F">
      <w:pPr>
        <w:jc w:val="both"/>
        <w:rPr>
          <w:rFonts w:hAnsi="Times New Roman" w:ascii="Times New Roman"/>
          <w:b w:val="false"/>
        </w:rPr>
      </w:pPr>
    </w:p>
    <w:p w:rsidRDefault="003E3A7F" w:rsidP="003E3A7F" w:rsidR="003E3A7F" w:rsidRPr="000C737F">
      <w:pPr>
        <w:jc w:val="center"/>
        <w:rPr>
          <w:rFonts w:hAnsi="Times New Roman" w:ascii="Times New Roman"/>
          <w:b w:val="false"/>
        </w:rPr>
      </w:pPr>
      <w:r w:rsidRPr="000C737F">
        <w:rPr>
          <w:rFonts w:hAnsi="Times New Roman" w:ascii="Times New Roman"/>
          <w:b w:val="false"/>
        </w:rPr>
        <w:t xml:space="preserve"> Rijeka, 21. siječnja 2019. </w:t>
      </w:r>
    </w:p>
    <w:p w:rsidRDefault="003E3A7F" w:rsidP="003E3A7F" w:rsidR="003E3A7F" w:rsidRPr="000C737F">
      <w:pPr>
        <w:jc w:val="both"/>
        <w:rPr>
          <w:rFonts w:hAnsi="Times New Roman" w:ascii="Times New Roman"/>
          <w:b w:val="false"/>
        </w:rPr>
      </w:pPr>
      <w:r w:rsidRPr="000C737F">
        <w:rPr>
          <w:rFonts w:hAnsi="Times New Roman" w:ascii="Times New Roman"/>
          <w:b w:val="false"/>
        </w:rPr>
        <w:tab/>
        <w:t xml:space="preserve">                 </w:t>
      </w:r>
      <w:r w:rsidRPr="000C737F">
        <w:rPr>
          <w:rFonts w:hAnsi="Times New Roman" w:ascii="Times New Roman"/>
          <w:b w:val="false"/>
        </w:rPr>
        <w:tab/>
      </w:r>
      <w:r w:rsidRPr="000C737F">
        <w:rPr>
          <w:rFonts w:hAnsi="Times New Roman" w:ascii="Times New Roman"/>
          <w:b w:val="false"/>
        </w:rPr>
        <w:tab/>
      </w:r>
      <w:r w:rsidRPr="000C737F">
        <w:rPr>
          <w:rFonts w:hAnsi="Times New Roman" w:ascii="Times New Roman"/>
          <w:b w:val="false"/>
        </w:rPr>
        <w:tab/>
      </w:r>
      <w:r w:rsidRPr="000C737F">
        <w:rPr>
          <w:rFonts w:hAnsi="Times New Roman" w:ascii="Times New Roman"/>
          <w:b w:val="false"/>
        </w:rPr>
        <w:tab/>
      </w:r>
      <w:r w:rsidRPr="000C737F">
        <w:rPr>
          <w:rFonts w:hAnsi="Times New Roman" w:ascii="Times New Roman"/>
          <w:b w:val="false"/>
        </w:rPr>
        <w:tab/>
      </w:r>
      <w:r w:rsidRPr="000C737F">
        <w:rPr>
          <w:rFonts w:hAnsi="Times New Roman" w:ascii="Times New Roman"/>
          <w:b w:val="false"/>
        </w:rPr>
        <w:tab/>
        <w:t xml:space="preserve">                Sudac                 </w:t>
      </w:r>
    </w:p>
    <w:p w:rsidRDefault="003E3A7F" w:rsidP="003E3A7F" w:rsidR="003E3A7F" w:rsidRPr="000C737F">
      <w:pPr>
        <w:ind w:left="2160"/>
        <w:jc w:val="both"/>
        <w:rPr>
          <w:rFonts w:hAnsi="Times New Roman" w:ascii="Times New Roman"/>
          <w:b w:val="false"/>
        </w:rPr>
      </w:pPr>
      <w:r w:rsidRPr="000C737F">
        <w:rPr>
          <w:rFonts w:hAnsi="Times New Roman" w:ascii="Times New Roman"/>
          <w:b w:val="false"/>
        </w:rPr>
        <w:t xml:space="preserve">                     </w:t>
      </w:r>
      <w:r w:rsidRPr="000C737F">
        <w:rPr>
          <w:rFonts w:hAnsi="Times New Roman" w:ascii="Times New Roman"/>
          <w:b w:val="false"/>
        </w:rPr>
        <w:tab/>
      </w:r>
      <w:r w:rsidRPr="000C737F">
        <w:rPr>
          <w:rFonts w:hAnsi="Times New Roman" w:ascii="Times New Roman"/>
          <w:b w:val="false"/>
        </w:rPr>
        <w:tab/>
        <w:t xml:space="preserve">                                 Vera Jelenović </w:t>
      </w:r>
    </w:p>
    <w:p w:rsidRDefault="003E3A7F" w:rsidP="003E3A7F" w:rsidR="003E3A7F" w:rsidRPr="000C737F">
      <w:pPr>
        <w:rPr>
          <w:rFonts w:hAnsi="Times New Roman" w:ascii="Times New Roman"/>
          <w:b w:val="false"/>
        </w:rPr>
      </w:pPr>
    </w:p>
    <w:p w:rsidRDefault="000C737F" w:rsidP="003E3A7F" w:rsidR="000C737F">
      <w:pPr>
        <w:rPr>
          <w:rFonts w:hAnsi="Times New Roman" w:ascii="Times New Roman"/>
          <w:b w:val="false"/>
        </w:rPr>
      </w:pPr>
    </w:p>
    <w:p w:rsidRDefault="003E3A7F" w:rsidP="003E3A7F" w:rsidR="003E3A7F" w:rsidRPr="000C737F">
      <w:pPr>
        <w:rPr>
          <w:rFonts w:hAnsi="Times New Roman" w:ascii="Times New Roman"/>
          <w:b w:val="false"/>
        </w:rPr>
      </w:pPr>
      <w:r w:rsidRPr="000C737F">
        <w:rPr>
          <w:rFonts w:hAnsi="Times New Roman" w:ascii="Times New Roman"/>
          <w:b w:val="false"/>
        </w:rPr>
        <w:t>UPUTA O PRAVNOM LIJEKU:</w:t>
      </w:r>
    </w:p>
    <w:p w:rsidRDefault="003E3A7F" w:rsidP="003E3A7F" w:rsidR="003E3A7F" w:rsidRPr="000C737F">
      <w:pPr>
        <w:jc w:val="both"/>
        <w:rPr>
          <w:rFonts w:hAnsi="Times New Roman" w:ascii="Times New Roman"/>
          <w:b w:val="false"/>
        </w:rPr>
      </w:pPr>
      <w:r w:rsidRPr="000C737F">
        <w:rPr>
          <w:rFonts w:hAnsi="Times New Roman" w:ascii="Times New Roman"/>
          <w:b w:val="false"/>
        </w:rPr>
        <w:t>Protiv  ovog  rješenja nezadovoljna stranka može podnijeti žalbu u roku od 8 dana od dana primitka istog. Dostava se smatra obavljenom istekom osmoga dana od dana objave pismena na mrežnoj stranici e-Oglasna ploča sudova. Žalba se podnosi putem ovog  suda u dva  istovjetna primjerka, a o žalbi odlučuje Visoki trgovački sud  Republike  Hrvatske.</w:t>
      </w:r>
    </w:p>
    <w:sectPr w:rsidSect="00E77EC8" w:rsidR="003E3A7F" w:rsidRPr="000C737F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4A80" w:rsidP="00C75245" w:rsidR="006E4A80">
      <w:r>
        <w:separator/>
      </w:r>
    </w:p>
  </w:endnote>
  <w:endnote w:id="0" w:type="continuationSeparator">
    <w:p w:rsidRDefault="006E4A80" w:rsidP="00C75245" w:rsidR="006E4A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3EDD">
          <w:rPr>
            <w:noProof/>
          </w:rPr>
          <w:t>1</w:t>
        </w:r>
        <w:r>
          <w:fldChar w:fldCharType="end"/>
        </w:r>
      </w:p>
    </w:sdtContent>
  </w:sdt>
  <w:p w:rsidRDefault="00B63EDD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4A80" w:rsidP="00C75245" w:rsidR="006E4A80">
      <w:r>
        <w:separator/>
      </w:r>
    </w:p>
  </w:footnote>
  <w:footnote w:id="0" w:type="continuationSeparator">
    <w:p w:rsidRDefault="006E4A80" w:rsidP="00C75245" w:rsidR="006E4A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8B7234">
      <w:rPr>
        <w:rFonts w:hAnsi="Times New Roman" w:ascii="Times New Roman"/>
        <w:b w:val="false"/>
      </w:rPr>
      <w:t>458</w:t>
    </w:r>
    <w:r w:rsidRPr="001F0BC0">
      <w:rPr>
        <w:rFonts w:hAnsi="Times New Roman" w:ascii="Times New Roman"/>
        <w:b w:val="false"/>
      </w:rPr>
      <w:t>/201</w:t>
    </w:r>
    <w:r w:rsidR="003E3A7F">
      <w:rPr>
        <w:rFonts w:hAnsi="Times New Roman" w:ascii="Times New Roman"/>
        <w:b w:val="false"/>
      </w:rPr>
      <w:t>8</w:t>
    </w:r>
    <w:r>
      <w:rPr>
        <w:rFonts w:hAnsi="Times New Roman" w:ascii="Times New Roman"/>
        <w:b w:val="false"/>
      </w:rPr>
      <w:t>-</w:t>
    </w:r>
    <w:r w:rsidR="008B7234">
      <w:rPr>
        <w:rFonts w:hAnsi="Times New Roman" w:ascii="Times New Roman"/>
        <w:b w:val="false"/>
      </w:rPr>
      <w:t>8</w:t>
    </w:r>
  </w:p>
  <w:p w:rsidRDefault="00B63EDD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37F"/>
    <w:rsid w:val="000C77C5"/>
    <w:rsid w:val="000E593A"/>
    <w:rsid w:val="000E6F00"/>
    <w:rsid w:val="0010127F"/>
    <w:rsid w:val="0010243B"/>
    <w:rsid w:val="001126E6"/>
    <w:rsid w:val="001D0EF7"/>
    <w:rsid w:val="001D15EE"/>
    <w:rsid w:val="001D6C96"/>
    <w:rsid w:val="001F0BC0"/>
    <w:rsid w:val="001F6F38"/>
    <w:rsid w:val="002019D6"/>
    <w:rsid w:val="0024002A"/>
    <w:rsid w:val="0024139F"/>
    <w:rsid w:val="00243611"/>
    <w:rsid w:val="00257C08"/>
    <w:rsid w:val="00301DEA"/>
    <w:rsid w:val="00325176"/>
    <w:rsid w:val="00385207"/>
    <w:rsid w:val="00397E6A"/>
    <w:rsid w:val="003A05A7"/>
    <w:rsid w:val="003A2F09"/>
    <w:rsid w:val="003D2E2A"/>
    <w:rsid w:val="003E3A7F"/>
    <w:rsid w:val="003F02B9"/>
    <w:rsid w:val="003F2DFA"/>
    <w:rsid w:val="00413641"/>
    <w:rsid w:val="0041565A"/>
    <w:rsid w:val="00494FB2"/>
    <w:rsid w:val="00497052"/>
    <w:rsid w:val="004A2B10"/>
    <w:rsid w:val="004C2A9B"/>
    <w:rsid w:val="004C2D6D"/>
    <w:rsid w:val="005C1840"/>
    <w:rsid w:val="0060550D"/>
    <w:rsid w:val="0061104D"/>
    <w:rsid w:val="006713E4"/>
    <w:rsid w:val="00681A77"/>
    <w:rsid w:val="0068396D"/>
    <w:rsid w:val="00686117"/>
    <w:rsid w:val="006B0E81"/>
    <w:rsid w:val="006E16C2"/>
    <w:rsid w:val="006E4A80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B7234"/>
    <w:rsid w:val="008D78DC"/>
    <w:rsid w:val="008F410A"/>
    <w:rsid w:val="008F4144"/>
    <w:rsid w:val="00920C6B"/>
    <w:rsid w:val="00955063"/>
    <w:rsid w:val="00956EB3"/>
    <w:rsid w:val="0096240A"/>
    <w:rsid w:val="00996BFC"/>
    <w:rsid w:val="00A51E81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4D90"/>
    <w:rsid w:val="00B63EDD"/>
    <w:rsid w:val="00B852A2"/>
    <w:rsid w:val="00B9772E"/>
    <w:rsid w:val="00BA0277"/>
    <w:rsid w:val="00C119F5"/>
    <w:rsid w:val="00C60B28"/>
    <w:rsid w:val="00C75245"/>
    <w:rsid w:val="00CB0C5F"/>
    <w:rsid w:val="00CC037E"/>
    <w:rsid w:val="00CC68D6"/>
    <w:rsid w:val="00D73553"/>
    <w:rsid w:val="00D9228D"/>
    <w:rsid w:val="00D930A1"/>
    <w:rsid w:val="00DC79F5"/>
    <w:rsid w:val="00DD0B06"/>
    <w:rsid w:val="00E057A2"/>
    <w:rsid w:val="00E13E17"/>
    <w:rsid w:val="00E20C10"/>
    <w:rsid w:val="00E40102"/>
    <w:rsid w:val="00E77EC8"/>
    <w:rsid w:val="00E8615B"/>
    <w:rsid w:val="00EA1771"/>
    <w:rsid w:val="00EB21C9"/>
    <w:rsid w:val="00EC4032"/>
    <w:rsid w:val="00EF14C0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B63E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3E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3ED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3E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3E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B63E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3E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3ED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3E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3E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585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2018.</izvorni_sadrzaj>
    <derivirana_varijabla naziv="DomainObject.Predmet.DatumOsnivanja_1">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St-458/2018</izvorni_sadrzaj>
    <derivirana_varijabla naziv="DomainObject.Predmet.OznakaBroj_1">St-458/2018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PREMIUM QUALITAS s.o.o.</izvorni_sadrzaj>
    <derivirana_varijabla naziv="DomainObject.Predmet.ProtustrankaFormated_1">  PREMIUM QUALITAS s.o.o.</derivirana_varijabla>
  </DomainObject.Predmet.ProtustrankaFormated>
  <DomainObject.Predmet.ProtustrankaFormatedOIB>
    <izvorni_sadrzaj>  PREMIUM QUALITAS s.o.o., OIB 35829129833</izvorni_sadrzaj>
    <derivirana_varijabla naziv="DomainObject.Predmet.ProtustrankaFormatedOIB_1">  PREMIUM QUALITAS s.o.o., OIB 35829129833</derivirana_varijabla>
  </DomainObject.Predmet.ProtustrankaFormatedOIB>
  <DomainObject.Predmet.ProtustrankaFormatedWithAdress>
    <izvorni_sadrzaj> PREMIUM QUALITAS s.o.o., Dujmići 10, 51221 Kostrena</izvorni_sadrzaj>
    <derivirana_varijabla naziv="DomainObject.Predmet.ProtustrankaFormatedWithAdress_1"> PREMIUM QUALITAS s.o.o., Dujmići 10, 51221 Kostrena</derivirana_varijabla>
  </DomainObject.Predmet.ProtustrankaFormatedWithAdress>
  <DomainObject.Predmet.ProtustrankaFormatedWithAdressOIB>
    <izvorni_sadrzaj> PREMIUM QUALITAS s.o.o., OIB 35829129833, Dujmići 10, 51221 Kostrena</izvorni_sadrzaj>
    <derivirana_varijabla naziv="DomainObject.Predmet.ProtustrankaFormatedWithAdressOIB_1"> PREMIUM QUALITAS s.o.o., OIB 35829129833, Dujmići 10, 51221 Kostrena</derivirana_varijabla>
  </DomainObject.Predmet.ProtustrankaFormatedWithAdressOIB>
  <DomainObject.Predmet.ProtustrankaWithAdress>
    <izvorni_sadrzaj>PREMIUM QUALITAS s.o.o. Dujmići 10, 51221 Kostrena</izvorni_sadrzaj>
    <derivirana_varijabla naziv="DomainObject.Predmet.ProtustrankaWithAdress_1">PREMIUM QUALITAS s.o.o. Dujmići 10, 51221 Kostrena</derivirana_varijabla>
  </DomainObject.Predmet.ProtustrankaWithAdress>
  <DomainObject.Predmet.ProtustrankaWithAdressOIB>
    <izvorni_sadrzaj>PREMIUM QUALITAS s.o.o., OIB 35829129833, Dujmići 10, 51221 Kostrena</izvorni_sadrzaj>
    <derivirana_varijabla naziv="DomainObject.Predmet.ProtustrankaWithAdressOIB_1">PREMIUM QUALITAS s.o.o., OIB 35829129833, Dujmići 10, 51221 Kostrena</derivirana_varijabla>
  </DomainObject.Predmet.ProtustrankaWithAdressOIB>
  <DomainObject.Predmet.ProtustrankaNazivFormated>
    <izvorni_sadrzaj>PREMIUM QUALITAS s.o.o.</izvorni_sadrzaj>
    <derivirana_varijabla naziv="DomainObject.Predmet.ProtustrankaNazivFormated_1">PREMIUM QUALITAS s.o.o.</derivirana_varijabla>
  </DomainObject.Predmet.ProtustrankaNazivFormated>
  <DomainObject.Predmet.ProtustrankaNazivFormatedOIB>
    <izvorni_sadrzaj>PREMIUM QUALITAS s.o.o., OIB 35829129833</izvorni_sadrzaj>
    <derivirana_varijabla naziv="DomainObject.Predmet.ProtustrankaNazivFormatedOIB_1">PREMIUM QUALITAS s.o.o., OIB 35829129833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LINA KOMADINA PRPIĆ</izvorni_sadrzaj>
    <derivirana_varijabla naziv="DomainObject.Predmet.StrankaFormated_1">  LINA KOMADINA PRPIĆ</derivirana_varijabla>
  </DomainObject.Predmet.StrankaFormated>
  <DomainObject.Predmet.StrankaFormatedOIB>
    <izvorni_sadrzaj>  LINA KOMADINA PRPIĆ, OIB 64923924552</izvorni_sadrzaj>
    <derivirana_varijabla naziv="DomainObject.Predmet.StrankaFormatedOIB_1">  LINA KOMADINA PRPIĆ, OIB 64923924552</derivirana_varijabla>
  </DomainObject.Predmet.StrankaFormatedOIB>
  <DomainObject.Predmet.StrankaFormatedWithAdress>
    <izvorni_sadrzaj> LINA KOMADINA PRPIĆ, Dujmići 10, 51221 Kostrena</izvorni_sadrzaj>
    <derivirana_varijabla naziv="DomainObject.Predmet.StrankaFormatedWithAdress_1"> LINA KOMADINA PRPIĆ, Dujmići 10, 51221 Kostrena</derivirana_varijabla>
  </DomainObject.Predmet.StrankaFormatedWithAdress>
  <DomainObject.Predmet.StrankaFormatedWithAdressOIB>
    <izvorni_sadrzaj> LINA KOMADINA PRPIĆ, OIB 64923924552, Dujmići 10, 51221 Kostrena</izvorni_sadrzaj>
    <derivirana_varijabla naziv="DomainObject.Predmet.StrankaFormatedWithAdressOIB_1"> LINA KOMADINA PRPIĆ, OIB 64923924552, Dujmići 10, 51221 Kostrena</derivirana_varijabla>
  </DomainObject.Predmet.StrankaFormatedWithAdressOIB>
  <DomainObject.Predmet.StrankaWithAdress>
    <izvorni_sadrzaj>LINA KOMADINA PRPIĆ Dujmići 10,51221 Kostrena</izvorni_sadrzaj>
    <derivirana_varijabla naziv="DomainObject.Predmet.StrankaWithAdress_1">LINA KOMADINA PRPIĆ Dujmići 10,51221 Kostrena</derivirana_varijabla>
  </DomainObject.Predmet.StrankaWithAdress>
  <DomainObject.Predmet.StrankaWithAdressOIB>
    <izvorni_sadrzaj>LINA KOMADINA PRPIĆ, OIB 64923924552, Dujmići 10,51221 Kostrena</izvorni_sadrzaj>
    <derivirana_varijabla naziv="DomainObject.Predmet.StrankaWithAdressOIB_1">LINA KOMADINA PRPIĆ, OIB 64923924552, Dujmići 10,51221 Kostrena</derivirana_varijabla>
  </DomainObject.Predmet.StrankaWithAdressOIB>
  <DomainObject.Predmet.StrankaNazivFormated>
    <izvorni_sadrzaj>LINA KOMADINA PRPIĆ</izvorni_sadrzaj>
    <derivirana_varijabla naziv="DomainObject.Predmet.StrankaNazivFormated_1">LINA KOMADINA PRPIĆ</derivirana_varijabla>
  </DomainObject.Predmet.StrankaNazivFormated>
  <DomainObject.Predmet.StrankaNazivFormatedOIB>
    <izvorni_sadrzaj>LINA KOMADINA PRPIĆ, OIB 64923924552</izvorni_sadrzaj>
    <derivirana_varijabla naziv="DomainObject.Predmet.StrankaNazivFormatedOIB_1">LINA KOMADINA PRPIĆ, OIB 64923924552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LINA KOMADINA PRPIĆ</item>
    </izvorni_sadrzaj>
    <derivirana_varijabla naziv="DomainObject.Predmet.StrankaListFormated_1">
      <item>LINA KOMADINA PRPIĆ</item>
    </derivirana_varijabla>
  </DomainObject.Predmet.StrankaListFormated>
  <DomainObject.Predmet.StrankaListFormatedOIB>
    <izvorni_sadrzaj>
      <item>LINA KOMADINA PRPIĆ, OIB 64923924552</item>
    </izvorni_sadrzaj>
    <derivirana_varijabla naziv="DomainObject.Predmet.StrankaListFormatedOIB_1">
      <item>LINA KOMADINA PRPIĆ, OIB 64923924552</item>
    </derivirana_varijabla>
  </DomainObject.Predmet.StrankaListFormatedOIB>
  <DomainObject.Predmet.StrankaListFormatedWithAdress>
    <izvorni_sadrzaj>
      <item>LINA KOMADINA PRPIĆ, Dujmići 10, 51221 Kostrena</item>
    </izvorni_sadrzaj>
    <derivirana_varijabla naziv="DomainObject.Predmet.StrankaListFormatedWithAdress_1">
      <item>LINA KOMADINA PRPIĆ, Dujmići 10, 51221 Kostrena</item>
    </derivirana_varijabla>
  </DomainObject.Predmet.StrankaListFormatedWithAdress>
  <DomainObject.Predmet.StrankaListFormatedWithAdressOIB>
    <izvorni_sadrzaj>
      <item>LINA KOMADINA PRPIĆ, OIB 64923924552, Dujmići 10, 51221 Kostrena</item>
    </izvorni_sadrzaj>
    <derivirana_varijabla naziv="DomainObject.Predmet.StrankaListFormatedWithAdressOIB_1">
      <item>LINA KOMADINA PRPIĆ, OIB 64923924552, Dujmići 10, 51221 Kostrena</item>
    </derivirana_varijabla>
  </DomainObject.Predmet.StrankaListFormatedWithAdressOIB>
  <DomainObject.Predmet.StrankaListNazivFormated>
    <izvorni_sadrzaj>
      <item>LINA KOMADINA PRPIĆ</item>
    </izvorni_sadrzaj>
    <derivirana_varijabla naziv="DomainObject.Predmet.StrankaListNazivFormated_1">
      <item>LINA KOMADINA PRPIĆ</item>
    </derivirana_varijabla>
  </DomainObject.Predmet.StrankaListNazivFormated>
  <DomainObject.Predmet.StrankaListNazivFormatedOIB>
    <izvorni_sadrzaj>
      <item>LINA KOMADINA PRPIĆ, OIB 64923924552</item>
    </izvorni_sadrzaj>
    <derivirana_varijabla naziv="DomainObject.Predmet.StrankaListNazivFormatedOIB_1">
      <item>LINA KOMADINA PRPIĆ, OIB 64923924552</item>
    </derivirana_varijabla>
  </DomainObject.Predmet.StrankaListNazivFormatedOIB>
  <DomainObject.Predmet.ProtuStrankaListFormated>
    <izvorni_sadrzaj>
      <item>PREMIUM QUALITAS s.o.o.</item>
    </izvorni_sadrzaj>
    <derivirana_varijabla naziv="DomainObject.Predmet.ProtuStrankaListFormated_1">
      <item>PREMIUM QUALITAS s.o.o.</item>
    </derivirana_varijabla>
  </DomainObject.Predmet.ProtuStrankaListFormated>
  <DomainObject.Predmet.ProtuStrankaListFormatedOIB>
    <izvorni_sadrzaj>
      <item>PREMIUM QUALITAS s.o.o., OIB 35829129833</item>
    </izvorni_sadrzaj>
    <derivirana_varijabla naziv="DomainObject.Predmet.ProtuStrankaListFormatedOIB_1">
      <item>PREMIUM QUALITAS s.o.o., OIB 35829129833</item>
    </derivirana_varijabla>
  </DomainObject.Predmet.ProtuStrankaListFormatedOIB>
  <DomainObject.Predmet.ProtuStrankaListFormatedWithAdress>
    <izvorni_sadrzaj>
      <item>PREMIUM QUALITAS s.o.o., Dujmići 10, 51221 Kostrena</item>
    </izvorni_sadrzaj>
    <derivirana_varijabla naziv="DomainObject.Predmet.ProtuStrankaListFormatedWithAdress_1">
      <item>PREMIUM QUALITAS s.o.o., Dujmići 10, 51221 Kostrena</item>
    </derivirana_varijabla>
  </DomainObject.Predmet.ProtuStrankaListFormatedWithAdress>
  <DomainObject.Predmet.ProtuStrankaListFormatedWithAdressOIB>
    <izvorni_sadrzaj>
      <item>PREMIUM QUALITAS s.o.o., OIB 35829129833, Dujmići 10, 51221 Kostrena</item>
    </izvorni_sadrzaj>
    <derivirana_varijabla naziv="DomainObject.Predmet.ProtuStrankaListFormatedWithAdressOIB_1">
      <item>PREMIUM QUALITAS s.o.o., OIB 35829129833, Dujmići 10, 51221 Kostrena</item>
    </derivirana_varijabla>
  </DomainObject.Predmet.ProtuStrankaListFormatedWithAdressOIB>
  <DomainObject.Predmet.ProtuStrankaListNazivFormated>
    <izvorni_sadrzaj>
      <item>PREMIUM QUALITAS s.o.o.</item>
    </izvorni_sadrzaj>
    <derivirana_varijabla naziv="DomainObject.Predmet.ProtuStrankaListNazivFormated_1">
      <item>PREMIUM QUALITAS s.o.o.</item>
    </derivirana_varijabla>
  </DomainObject.Predmet.ProtuStrankaListNazivFormated>
  <DomainObject.Predmet.ProtuStrankaListNazivFormatedOIB>
    <izvorni_sadrzaj>
      <item>PREMIUM QUALITAS s.o.o., OIB 35829129833</item>
    </izvorni_sadrzaj>
    <derivirana_varijabla naziv="DomainObject.Predmet.ProtuStrankaListNazivFormatedOIB_1">
      <item>PREMIUM QUALITAS s.o.o., OIB 35829129833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LINA KOMADINA PRPIĆ</izvorni_sadrzaj>
    <derivirana_varijabla naziv="DomainObject.Predmet.StrankaIDrugi_1">LINA KOMADINA PRPIĆ</derivirana_varijabla>
  </DomainObject.Predmet.StrankaIDrugi>
  <DomainObject.Predmet.ProtustrankaIDrugi>
    <izvorni_sadrzaj>PREMIUM QUALITAS s.o.o.</izvorni_sadrzaj>
    <derivirana_varijabla naziv="DomainObject.Predmet.ProtustrankaIDrugi_1">PREMIUM QUALITAS s.o.o.</derivirana_varijabla>
  </DomainObject.Predmet.ProtustrankaIDrugi>
  <DomainObject.Predmet.StrankaIDrugiAdressOIB>
    <izvorni_sadrzaj>LINA KOMADINA PRPIĆ, OIB 64923924552, Dujmići 10, 51221 Kostrena</izvorni_sadrzaj>
    <derivirana_varijabla naziv="DomainObject.Predmet.StrankaIDrugiAdressOIB_1">LINA KOMADINA PRPIĆ, OIB 64923924552, Dujmići 10, 51221 Kostrena</derivirana_varijabla>
  </DomainObject.Predmet.StrankaIDrugiAdressOIB>
  <DomainObject.Predmet.ProtustrankaIDrugiAdressOIB>
    <izvorni_sadrzaj>PREMIUM QUALITAS s.o.o., OIB 35829129833, Dujmići 10, 51221 Kostrena</izvorni_sadrzaj>
    <derivirana_varijabla naziv="DomainObject.Predmet.ProtustrankaIDrugiAdressOIB_1">PREMIUM QUALITAS s.o.o., OIB 35829129833, Dujmići 10,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LINA KOMADINA PRPIĆ</item>
      <item>PREMIUM QUALITAS s.o.o.</item>
    </izvorni_sadrzaj>
    <derivirana_varijabla naziv="DomainObject.Predmet.SudioniciListNaziv_1">
      <item>LINA KOMADINA PRPIĆ</item>
      <item>PREMIUM QUALITAS s.o.o.</item>
    </derivirana_varijabla>
  </DomainObject.Predmet.SudioniciListNaziv>
  <DomainObject.Predmet.SudioniciListAdressOIB>
    <izvorni_sadrzaj>
      <item>LINA KOMADINA PRPIĆ, OIB 64923924552, Dujmići 10,51221 Kostrena</item>
      <item>PREMIUM QUALITAS s.o.o., OIB 35829129833, Dujmići 10,51221 Kostrena</item>
    </izvorni_sadrzaj>
    <derivirana_varijabla naziv="DomainObject.Predmet.SudioniciListAdressOIB_1">
      <item>LINA KOMADINA PRPIĆ, OIB 64923924552, Dujmići 10,51221 Kostrena</item>
      <item>PREMIUM QUALITAS s.o.o., OIB 35829129833, Dujmići 10,51221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64923924552</item>
      <item>, OIB 35829129833</item>
    </izvorni_sadrzaj>
    <derivirana_varijabla naziv="DomainObject.Predmet.SudioniciListNazivOIB_1">
      <item>, OIB 64923924552</item>
      <item>, OIB 35829129833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>19. rujna 2018.</izvorni_sadrzaj>
    <derivirana_varijabla naziv="DomainObject.PredzadnjaOdlukaIzPredmeta.DatumDonosenjaOdluke_1">19. rujna 2018.</derivirana_varijabla>
  </DomainObject.PredzadnjaOdlukaIzPredmeta.DatumDonosenjaOdluke>
  <DomainObject.PredzadnjaOdlukaIzPredmeta.Oznaka>
    <izvorni_sadrzaj>St-458/2018-4</izvorni_sadrzaj>
    <derivirana_varijabla naziv="DomainObject.PredzadnjaOdlukaIzPredmeta.Oznaka_1">St-458/2018-4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92965D-0969-46B9-90F3-11C54D8B6A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1726</properties:Characters>
  <properties:Lines>46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 H R V A T S K A</vt:lpstr>
      <vt:lpstr>R J E Š E N J E</vt:lpstr>
      <vt:lpstr>    Obrazloženje</vt:lpstr>
    </vt:vector>
  </properties:TitlesOfParts>
  <properties:LinksUpToDate>false</properties:LinksUpToDate>
  <properties:CharactersWithSpaces>2176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2019-01-21T13:01:00Z</dcterms:created>
  <dc:creator>Danijela Fumić</dc:creator>
  <cp:lastModifiedBy>Danijela Fumić</cp:lastModifiedBy>
  <dcterms:modified xmlns:xsi="http://www.w3.org/2001/XMLSchema-instance" xsi:type="dcterms:W3CDTF">2019-01-21T13:02:00Z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(458 18 rješenje nagrada priv..docx)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