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190935f" w14:paraId="190935f" w:rsidRDefault="002D1640" w:rsidP="00924C53" w:rsidR="00407BFC">
      <w:pPr>
        <w:jc w:val="right"/>
        <w15:collapsed w:val="false"/>
      </w:pPr>
      <w:r>
        <w:br w:clear="all" w:type="textWrapping"/>
      </w:r>
      <w:r w:rsidR="00B2687A" w:rsidRPr="001A4844">
        <w:t>Poslovni broj: 4. St-</w:t>
      </w:r>
      <w:r w:rsidR="0099118D">
        <w:t>1092</w:t>
      </w:r>
      <w:r w:rsidR="00924C53">
        <w:t>/2017-</w:t>
      </w:r>
      <w:r w:rsidR="00C05DD9">
        <w:t>3</w:t>
      </w:r>
    </w:p>
    <w:p w:rsidRDefault="00B2687A" w:rsidP="00924C53" w:rsidR="00ED6175">
      <w:pPr>
        <w:spacing w:after="200" w:before="120"/>
        <w:jc w:val="center"/>
      </w:pPr>
      <w:r w:rsidRPr="00D92D1F">
        <w:t xml:space="preserve">R E P U B L I K </w:t>
      </w:r>
      <w:r>
        <w:t>A   H R V A T S K A</w:t>
      </w:r>
    </w:p>
    <w:p w:rsidRDefault="00B2687A" w:rsidP="00AB1F42" w:rsidR="00ED6175" w:rsidRPr="00B2687A">
      <w:pPr>
        <w:spacing w:after="200" w:before="120"/>
        <w:jc w:val="center"/>
      </w:pPr>
      <w:r w:rsidRPr="00D92D1F">
        <w:t>R J E Š E N J E</w:t>
      </w:r>
    </w:p>
    <w:p w:rsidRDefault="008B658F" w:rsidP="000023E5" w:rsidR="00407BFC">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99118D">
        <w:t>MORSKA ŽELJA j.d.o.o. Split, Arapova 4, OIB: 49413508212</w:t>
      </w:r>
      <w:r>
        <w:t xml:space="preserve">, </w:t>
      </w:r>
      <w:r w:rsidR="00C05DD9">
        <w:t>5. listopada</w:t>
      </w:r>
      <w:r>
        <w:t xml:space="preserve"> 2018.</w:t>
      </w:r>
    </w:p>
    <w:p w:rsidRDefault="000023E5" w:rsidP="000023E5" w:rsidR="000023E5">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99118D">
        <w:t>MORSKA ŽELJA j.d.o.o. Split, Arapova 4, OIB: 49413508212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C05DD9">
        <w:t xml:space="preserve">6. studenog </w:t>
      </w:r>
      <w:r>
        <w:t xml:space="preserve"> 2018. u </w:t>
      </w:r>
      <w:r w:rsidR="00C05DD9">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99118D"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99118D" w:rsidRPr="0099118D">
        <w:rPr>
          <w:szCs w:val="24"/>
        </w:rPr>
        <w:t>Stj</w:t>
      </w:r>
      <w:r w:rsidR="0099118D">
        <w:rPr>
          <w:szCs w:val="24"/>
        </w:rPr>
        <w:t xml:space="preserve">epan Gojsalić, OIB: 56812975585, </w:t>
      </w:r>
      <w:r w:rsidR="0099118D" w:rsidRPr="0099118D">
        <w:rPr>
          <w:szCs w:val="24"/>
        </w:rPr>
        <w:t>Split, Arapova 4</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99118D" w:rsidRPr="0099118D">
        <w:rPr>
          <w:szCs w:val="24"/>
        </w:rPr>
        <w:t>Stj</w:t>
      </w:r>
      <w:r w:rsidR="0099118D">
        <w:rPr>
          <w:szCs w:val="24"/>
        </w:rPr>
        <w:t>epanu Gojsalić</w:t>
      </w:r>
      <w:r w:rsidR="0099118D">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Financijska agencija, u roku iz toč</w:t>
      </w:r>
      <w:r w:rsidR="00C05DD9">
        <w:rPr>
          <w:szCs w:val="24"/>
        </w:rPr>
        <w:t>ke</w:t>
      </w:r>
      <w:r>
        <w:rPr>
          <w:szCs w:val="24"/>
        </w:rPr>
        <w:t xml:space="preserve"> V. ovog rješenja, dostaviti ovom sudu i obavijest o osiguranju sredstava za namirenje troškova stečajnog postupka. </w:t>
      </w:r>
    </w:p>
    <w:p w:rsidRDefault="00ED6175" w:rsidP="00AB1F42" w:rsidR="00ED6175">
      <w:pPr>
        <w:rPr>
          <w:szCs w:val="24"/>
        </w:rPr>
      </w:pPr>
    </w:p>
    <w:p w:rsidRDefault="008B658F" w:rsidP="008B658F" w:rsidR="008B658F">
      <w:pPr>
        <w:jc w:val="center"/>
        <w:rPr>
          <w:szCs w:val="24"/>
        </w:rPr>
      </w:pPr>
      <w:r>
        <w:rPr>
          <w:szCs w:val="24"/>
        </w:rPr>
        <w:t>Obrazloženje</w:t>
      </w:r>
    </w:p>
    <w:p w:rsidRDefault="0099118D" w:rsidP="0099118D" w:rsidR="0099118D"/>
    <w:p w:rsidRDefault="0099118D" w:rsidP="0099118D" w:rsidR="0099118D">
      <w:pPr>
        <w:ind w:firstLine="708"/>
        <w:jc w:val="both"/>
      </w:pPr>
      <w:r>
        <w:t>Financijska agencija, Regionalni centar Split podnijela je ovom sudu 29. svibnja 2017., na temelju odredbe članka 429. stavak 1. Stečajnog zakona (Narodne novine broj 71/15</w:t>
      </w:r>
      <w:r w:rsidR="00C05DD9">
        <w:t xml:space="preserve"> i 104/17</w:t>
      </w:r>
      <w:r>
        <w:t>, dalje SZ), zahtjev za provedbu skraćenog stečajnog postupka nad dužnikom MORSKA ŽELJA j.d.o.o. Split, Arapova 4.</w:t>
      </w:r>
    </w:p>
    <w:p w:rsidRDefault="0099118D" w:rsidP="0099118D" w:rsidR="0099118D">
      <w:pPr>
        <w:ind w:firstLine="708"/>
        <w:jc w:val="both"/>
      </w:pPr>
    </w:p>
    <w:p w:rsidRDefault="0099118D" w:rsidP="0099118D" w:rsidR="0099118D">
      <w:pPr>
        <w:ind w:firstLine="708"/>
        <w:jc w:val="both"/>
      </w:pPr>
      <w:r>
        <w:t>U podnesenom zahtjevu je navedeno da dužnik na dan 19. svibnja 2017., u Očevidniku redoslijeda osnova za plaćanje, ima evidentirane neizvršene osnove za plaćanje u neprekinutom razdoblju od 120 dana u ukupnom iznosu od 203.225,90 kn, kao i da prema podacima koji su dostavljeni od Hrvatskog zavoda za mirovinsko osiguranje dužnik nema zaposlenih.</w:t>
      </w:r>
    </w:p>
    <w:p w:rsidRDefault="0099118D" w:rsidP="0099118D" w:rsidR="0099118D">
      <w:pPr>
        <w:ind w:firstLine="708"/>
        <w:jc w:val="both"/>
      </w:pPr>
    </w:p>
    <w:p w:rsidRDefault="0099118D" w:rsidP="00AB1F42" w:rsidR="0099118D">
      <w:pPr>
        <w:ind w:firstLine="708"/>
        <w:jc w:val="both"/>
      </w:pPr>
      <w:r>
        <w:t xml:space="preserve">Budući da su prema podacima iz podnesenog zahtjeva, kao i podacima iz sudskog registra za dužnika, bile ispunjene pretpostavke za provedbu skraćenog stečajnog postupka u </w:t>
      </w:r>
      <w:r w:rsidR="00C05DD9">
        <w:t>smislu odredbi članka 428. SZ</w:t>
      </w:r>
      <w:r>
        <w:t xml:space="preserve">, ovaj sud je temeljem odredbi članka 430. SZ, na mrežnoj stranici e-Oglasna ploča sudova, 26. lipnja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99118D" w:rsidP="0099118D" w:rsidR="0099118D">
      <w:pPr>
        <w:ind w:firstLine="708"/>
        <w:jc w:val="both"/>
      </w:pPr>
    </w:p>
    <w:p w:rsidRDefault="0099118D" w:rsidP="0099118D" w:rsidR="0099118D">
      <w:pPr>
        <w:ind w:firstLine="708"/>
        <w:jc w:val="both"/>
      </w:pPr>
      <w:r>
        <w:t xml:space="preserve">Predlagatelj Republika Hrvatska, Ministarstvo financija je pravovremeno, dana 7. srpnja 2017. podnio ovom sudu prijedlog za otvaranje stečajnog postupka nad dužnikom, navodeći da prema dužniku ima dospjelih, a nenamirenih tražbina u ukupnom iznosu od 244.396,13 </w:t>
      </w:r>
      <w:r w:rsidR="00AB1F42">
        <w:t>kuna</w:t>
      </w:r>
      <w:r>
        <w:t xml:space="preserve">. U privitku prijedloga, a kao dokaz vjerojatnosti postojanja tražbine prema dužniku, predlagatelj je dostavio podatke Porezne uprave o stanju računa dužnika kao poreznog obveznika na dan 28. lipnja 2017. Isto tako, predlagatelj je naveo da dužnik raspolaže imovinom koja je dostatna za namirenje troškova stečajnog postupka, a što da je </w:t>
      </w:r>
      <w:r>
        <w:lastRenderedPageBreak/>
        <w:t xml:space="preserve">razvidno iz godišnjeg financijskog izvještaja dužnika za 2016., koje je također dostavljeno uz podneseni prijedlog. </w:t>
      </w:r>
    </w:p>
    <w:p w:rsidRDefault="002D1640" w:rsidP="002D1640" w:rsidR="002D1640">
      <w:pPr>
        <w:ind w:firstLine="708"/>
        <w:jc w:val="both"/>
      </w:pPr>
      <w:r w:rsidRPr="008B415B">
        <w:t xml:space="preserve"> </w:t>
      </w: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AB1F42">
        <w:t>ovni broj</w:t>
      </w:r>
      <w:r>
        <w:t xml:space="preserve"> </w:t>
      </w:r>
      <w:r w:rsidR="0099118D">
        <w:t>12</w:t>
      </w:r>
      <w:r>
        <w:t>.St-</w:t>
      </w:r>
      <w:r w:rsidR="0099118D">
        <w:t>604/2017</w:t>
      </w:r>
      <w:r>
        <w:t xml:space="preserve"> od </w:t>
      </w:r>
      <w:r w:rsidR="0099118D">
        <w:t>5. listopada</w:t>
      </w:r>
      <w:r w:rsidR="00B2687A">
        <w:t xml:space="preserve">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99118D">
        <w:t>5</w:t>
      </w:r>
      <w:r w:rsidR="00B2687A">
        <w:t xml:space="preserve">. </w:t>
      </w:r>
      <w:r w:rsidR="0099118D">
        <w:t>listopada</w:t>
      </w:r>
      <w:r w:rsidR="00B2687A">
        <w:t xml:space="preserve"> 2017</w:t>
      </w:r>
      <w:r>
        <w:t>., ovaj predmet je zaveden po novi poslovni broj St-</w:t>
      </w:r>
      <w:r w:rsidR="0099118D">
        <w:t>1092</w:t>
      </w:r>
      <w:r w:rsidR="00924C53">
        <w:t>/2017</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AB1F42">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99118D">
        <w:t>5. listopada</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0023E5" w:rsidR="008B658F" w:rsidRPr="00407BFC">
      <w:pPr>
        <w:ind w:firstLine="708"/>
        <w:jc w:val="both"/>
        <w:rPr>
          <w:szCs w:val="24"/>
        </w:rPr>
      </w:pPr>
      <w:r>
        <w:rPr>
          <w:szCs w:val="24"/>
        </w:rPr>
        <w:t xml:space="preserve">Slijedom svega naprijed navedenog, odlučeno je kao u točkama I. do VI. izreke ovog rješenja. </w:t>
      </w:r>
    </w:p>
    <w:p w:rsidRDefault="00B2687A" w:rsidP="000023E5" w:rsidR="00B2687A" w:rsidRPr="00D92D1F">
      <w:pPr>
        <w:pStyle w:val="Tijeloteksta"/>
        <w:tabs>
          <w:tab w:pos="1276" w:val="left"/>
        </w:tabs>
        <w:jc w:val="center"/>
      </w:pPr>
      <w:r w:rsidRPr="00D92D1F">
        <w:t xml:space="preserve">U </w:t>
      </w:r>
      <w:r w:rsidRPr="00707EB7">
        <w:t>Splitu</w:t>
      </w:r>
      <w:r w:rsidR="00AB1F42">
        <w:t xml:space="preserve">, 5. listopada </w:t>
      </w:r>
      <w:r>
        <w:t>2018.</w:t>
      </w:r>
    </w:p>
    <w:p w:rsidRDefault="00B2687A" w:rsidP="00B2687A" w:rsidR="00B2687A">
      <w:pPr>
        <w:pStyle w:val="Tijeloteksta"/>
        <w:tabs>
          <w:tab w:pos="1276" w:val="left"/>
        </w:tabs>
        <w:ind w:left="6372"/>
        <w:jc w:val="center"/>
      </w:pPr>
      <w:r>
        <w:t xml:space="preserve">Sudac </w:t>
      </w:r>
    </w:p>
    <w:p w:rsidRDefault="00B2687A" w:rsidP="000023E5" w:rsidR="00B2687A" w:rsidRPr="00D92D1F">
      <w:pPr>
        <w:pStyle w:val="Tijeloteksta"/>
        <w:tabs>
          <w:tab w:pos="1276" w:val="left"/>
        </w:tabs>
      </w:pPr>
    </w:p>
    <w:p w:rsidRDefault="005712F5" w:rsidP="000023E5" w:rsidR="008B658F">
      <w:pPr>
        <w:pStyle w:val="Tijeloteksta"/>
        <w:tabs>
          <w:tab w:pos="1276" w:val="left"/>
        </w:tabs>
        <w:ind w:left="6372"/>
        <w:jc w:val="center"/>
      </w:pPr>
      <w:r>
        <w:t>Katarina Mikulić,v.r.</w:t>
      </w:r>
    </w:p>
    <w:p w:rsidRDefault="005712F5" w:rsidP="005712F5" w:rsidR="005712F5">
      <w:pPr>
        <w:pStyle w:val="Tijeloteksta"/>
        <w:tabs>
          <w:tab w:pos="1276" w:val="left"/>
        </w:tabs>
        <w:jc w:val="right"/>
      </w:pPr>
      <w:r>
        <w:t>za točnost otpravka-ovlašteni službenik</w:t>
      </w:r>
    </w:p>
    <w:p w:rsidRDefault="005712F5" w:rsidP="000023E5" w:rsidR="005712F5">
      <w:pPr>
        <w:pStyle w:val="Tijeloteksta"/>
        <w:tabs>
          <w:tab w:pos="1276" w:val="left"/>
        </w:tabs>
        <w:ind w:left="6372"/>
        <w:jc w:val="center"/>
      </w:pPr>
      <w:r>
        <w:t xml:space="preserve">Ivana Hajder </w:t>
      </w:r>
    </w:p>
    <w:p w:rsidRDefault="00F27FE5" w:rsidP="008B658F" w:rsidR="00AB1F42">
      <w:r>
        <w:t>Pouka o pravnom lijeku</w:t>
      </w:r>
      <w:r w:rsidR="008B658F">
        <w:t>:</w:t>
      </w:r>
    </w:p>
    <w:p w:rsidRDefault="008B658F" w:rsidP="008B658F" w:rsidR="00AB1F42">
      <w:r>
        <w:t>Protiv ovog rješenja nije dopuštena posebna žalba (čl</w:t>
      </w:r>
      <w:r w:rsidR="00F27FE5">
        <w:t>anak 115. stavak</w:t>
      </w:r>
      <w:r>
        <w:t xml:space="preserve"> 1. </w:t>
      </w:r>
      <w:r w:rsidR="00F27FE5">
        <w:t>SZ</w:t>
      </w:r>
      <w:r>
        <w:t>)</w:t>
      </w:r>
    </w:p>
    <w:p w:rsidRDefault="00853B3E" w:rsidP="005712F5" w:rsidR="00853B3E">
      <w:pPr>
        <w:pStyle w:val="Odlomakpopisa"/>
        <w:ind w:left="567"/>
      </w:pPr>
    </w:p>
    <w:sectPr w:rsidSect="00AB1F42"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712F5">
          <w:rPr>
            <w:noProof/>
          </w:rPr>
          <w:t>3</w:t>
        </w:r>
        <w:r>
          <w:fldChar w:fldCharType="end"/>
        </w:r>
      </w:sdtContent>
    </w:sdt>
    <w:r>
      <w:tab/>
    </w:r>
    <w:r w:rsidR="00B2687A">
      <w:tab/>
    </w:r>
    <w:r w:rsidR="00B2687A">
      <w:tab/>
    </w:r>
    <w:r w:rsidR="00B2687A" w:rsidRPr="001A4844">
      <w:t>Poslovni broj: 4. St-</w:t>
    </w:r>
    <w:r w:rsidR="0099118D">
      <w:t>1092</w:t>
    </w:r>
    <w:r w:rsidR="00924C53">
      <w:t>/2017-</w:t>
    </w:r>
    <w:r w:rsidR="00C05DD9">
      <w:t>3</w:t>
    </w:r>
  </w:p>
  <w:p w:rsidRDefault="005712F5"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23E5"/>
    <w:rsid w:val="00066650"/>
    <w:rsid w:val="00085E7C"/>
    <w:rsid w:val="000B4D96"/>
    <w:rsid w:val="000D5416"/>
    <w:rsid w:val="000E6D83"/>
    <w:rsid w:val="001B5681"/>
    <w:rsid w:val="0024181F"/>
    <w:rsid w:val="002C285B"/>
    <w:rsid w:val="002D1640"/>
    <w:rsid w:val="003003BE"/>
    <w:rsid w:val="003C2F22"/>
    <w:rsid w:val="003F620B"/>
    <w:rsid w:val="00407BFC"/>
    <w:rsid w:val="00417EA6"/>
    <w:rsid w:val="004229A1"/>
    <w:rsid w:val="005712F5"/>
    <w:rsid w:val="006A7981"/>
    <w:rsid w:val="0071519E"/>
    <w:rsid w:val="007F7A84"/>
    <w:rsid w:val="00814EDB"/>
    <w:rsid w:val="00815142"/>
    <w:rsid w:val="00853B3E"/>
    <w:rsid w:val="008B658F"/>
    <w:rsid w:val="00924C53"/>
    <w:rsid w:val="00981D37"/>
    <w:rsid w:val="0099118D"/>
    <w:rsid w:val="00A51DE9"/>
    <w:rsid w:val="00AB1F42"/>
    <w:rsid w:val="00B2687A"/>
    <w:rsid w:val="00B7506F"/>
    <w:rsid w:val="00C05DD9"/>
    <w:rsid w:val="00C5707A"/>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712F5"/>
    <w:rPr>
      <w:color w:val="808080"/>
      <w:bdr w:space="0" w:sz="0" w:color="auto" w:val="none"/>
      <w:shd w:fill="auto" w:color="auto" w:val="clear"/>
    </w:rPr>
  </w:style>
  <w:style w:customStyle="true" w:styleId="eSPISCCParagraphDefaultFont" w:type="character">
    <w:name w:val="eSPIS_CC_Paragraph Default Font"/>
    <w:basedOn w:val="Zadanifontodlomka"/>
    <w:rsid w:val="005712F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712F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712F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712F5"/>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712F5"/>
    <w:rPr>
      <w:color w:val="808080"/>
      <w:bdr w:color="auto" w:space="0" w:sz="0" w:val="none"/>
      <w:shd w:color="auto" w:fill="auto" w:val="clear"/>
    </w:rPr>
  </w:style>
  <w:style w:customStyle="1" w:styleId="eSPISCCParagraphDefaultFont" w:type="character">
    <w:name w:val="eSPIS_CC_Paragraph Default Font"/>
    <w:basedOn w:val="Zadanifontodlomka"/>
    <w:rsid w:val="005712F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712F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712F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712F5"/>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St-1092/2017</izvorni_sadrzaj>
    <derivirana_varijabla naziv="DomainObject.Predmet.OznakaBroj_1">St-1092/2017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MORSKA ŽELJA j.d.o.o. za usluge, turistička agencija</izvorni_sadrzaj>
    <derivirana_varijabla naziv="DomainObject.Predmet.ProtustrankaFormated_1">  MORSKA ŽELJA j.d.o.o. za usluge, turistička agencija</derivirana_varijabla>
  </DomainObject.Predmet.ProtustrankaFormated>
  <DomainObject.Predmet.ProtustrankaFormatedOIB>
    <izvorni_sadrzaj>  MORSKA ŽELJA j.d.o.o. za usluge, turistička agencija, OIB 49413508212</izvorni_sadrzaj>
    <derivirana_varijabla naziv="DomainObject.Predmet.ProtustrankaFormatedOIB_1">  MORSKA ŽELJA j.d.o.o. za usluge, turistička agencija, OIB 49413508212</derivirana_varijabla>
  </DomainObject.Predmet.ProtustrankaFormatedOIB>
  <DomainObject.Predmet.ProtustrankaFormatedWithAdress>
    <izvorni_sadrzaj> MORSKA ŽELJA j.d.o.o. za usluge, turistička agencija, Arapova 4, 21000 Split</izvorni_sadrzaj>
    <derivirana_varijabla naziv="DomainObject.Predmet.ProtustrankaFormatedWithAdress_1"> MORSKA ŽELJA j.d.o.o. za usluge, turistička agencija, Arapova 4, 21000 Split</derivirana_varijabla>
  </DomainObject.Predmet.ProtustrankaFormatedWithAdress>
  <DomainObject.Predmet.ProtustrankaFormatedWithAdressOIB>
    <izvorni_sadrzaj> MORSKA ŽELJA j.d.o.o. za usluge, turistička agencija, OIB 49413508212, Arapova 4, 21000 Split</izvorni_sadrzaj>
    <derivirana_varijabla naziv="DomainObject.Predmet.ProtustrankaFormatedWithAdressOIB_1"> MORSKA ŽELJA j.d.o.o. za usluge, turistička agencija, OIB 49413508212, Arapova 4, 21000 Split</derivirana_varijabla>
  </DomainObject.Predmet.ProtustrankaFormatedWithAdressOIB>
  <DomainObject.Predmet.ProtustrankaWithAdress>
    <izvorni_sadrzaj>MORSKA ŽELJA j.d.o.o. za usluge, turistička agencija Arapova 4, 21000 Split</izvorni_sadrzaj>
    <derivirana_varijabla naziv="DomainObject.Predmet.ProtustrankaWithAdress_1">MORSKA ŽELJA j.d.o.o. za usluge, turistička agencija Arapova 4, 21000 Split</derivirana_varijabla>
  </DomainObject.Predmet.ProtustrankaWithAdress>
  <DomainObject.Predmet.ProtustrankaWithAdressOIB>
    <izvorni_sadrzaj>MORSKA ŽELJA j.d.o.o. za usluge, turistička agencija, OIB 49413508212, Arapova 4, 21000 Split</izvorni_sadrzaj>
    <derivirana_varijabla naziv="DomainObject.Predmet.ProtustrankaWithAdressOIB_1">MORSKA ŽELJA j.d.o.o. za usluge, turistička agencija, OIB 49413508212, Arapova 4, 21000 Split</derivirana_varijabla>
  </DomainObject.Predmet.ProtustrankaWithAdressOIB>
  <DomainObject.Predmet.ProtustrankaNazivFormated>
    <izvorni_sadrzaj>MORSKA ŽELJA j.d.o.o. za usluge, turistička agencija</izvorni_sadrzaj>
    <derivirana_varijabla naziv="DomainObject.Predmet.ProtustrankaNazivFormated_1">MORSKA ŽELJA j.d.o.o. za usluge, turistička agencija</derivirana_varijabla>
  </DomainObject.Predmet.ProtustrankaNazivFormated>
  <DomainObject.Predmet.ProtustrankaNazivFormatedOIB>
    <izvorni_sadrzaj>MORSKA ŽELJA j.d.o.o. za usluge, turistička agencija, OIB 49413508212</izvorni_sadrzaj>
    <derivirana_varijabla naziv="DomainObject.Predmet.ProtustrankaNazivFormatedOIB_1">MORSKA ŽELJA j.d.o.o. za usluge, turistička agencija, OIB 49413508212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MORSKA ŽELJA j.d.o.o. za usluge, turistička agencija</item>
    </izvorni_sadrzaj>
    <derivirana_varijabla naziv="DomainObject.Predmet.ProtuStrankaListFormated_1">
      <item>MORSKA ŽELJA j.d.o.o. za usluge, turistička agencija</item>
    </derivirana_varijabla>
  </DomainObject.Predmet.ProtuStrankaListFormated>
  <DomainObject.Predmet.ProtuStrankaListFormatedOIB>
    <izvorni_sadrzaj>
      <item>MORSKA ŽELJA j.d.o.o. za usluge, turistička agencija, OIB 49413508212</item>
    </izvorni_sadrzaj>
    <derivirana_varijabla naziv="DomainObject.Predmet.ProtuStrankaListFormatedOIB_1">
      <item>MORSKA ŽELJA j.d.o.o. za usluge, turistička agencija, OIB 49413508212</item>
    </derivirana_varijabla>
  </DomainObject.Predmet.ProtuStrankaListFormatedOIB>
  <DomainObject.Predmet.ProtuStrankaListFormatedWithAdress>
    <izvorni_sadrzaj>
      <item>MORSKA ŽELJA j.d.o.o. za usluge, turistička agencija, Arapova 4, 21000 Split</item>
    </izvorni_sadrzaj>
    <derivirana_varijabla naziv="DomainObject.Predmet.ProtuStrankaListFormatedWithAdress_1">
      <item>MORSKA ŽELJA j.d.o.o. za usluge, turistička agencija, Arapova 4, 21000 Split</item>
    </derivirana_varijabla>
  </DomainObject.Predmet.ProtuStrankaListFormatedWithAdress>
  <DomainObject.Predmet.ProtuStrankaListFormatedWithAdressOIB>
    <izvorni_sadrzaj>
      <item>MORSKA ŽELJA j.d.o.o. za usluge, turistička agencija, OIB 49413508212, Arapova 4, 21000 Split</item>
    </izvorni_sadrzaj>
    <derivirana_varijabla naziv="DomainObject.Predmet.ProtuStrankaListFormatedWithAdressOIB_1">
      <item>MORSKA ŽELJA j.d.o.o. za usluge, turistička agencija, OIB 49413508212, Arapova 4, 21000 Split</item>
    </derivirana_varijabla>
  </DomainObject.Predmet.ProtuStrankaListFormatedWithAdressOIB>
  <DomainObject.Predmet.ProtuStrankaListNazivFormated>
    <izvorni_sadrzaj>
      <item>MORSKA ŽELJA j.d.o.o. za usluge, turistička agencija</item>
    </izvorni_sadrzaj>
    <derivirana_varijabla naziv="DomainObject.Predmet.ProtuStrankaListNazivFormated_1">
      <item>MORSKA ŽELJA j.d.o.o. za usluge, turistička agencija</item>
    </derivirana_varijabla>
  </DomainObject.Predmet.ProtuStrankaListNazivFormated>
  <DomainObject.Predmet.ProtuStrankaListNazivFormatedOIB>
    <izvorni_sadrzaj>
      <item>MORSKA ŽELJA j.d.o.o. za usluge, turistička agencija, OIB 49413508212</item>
    </izvorni_sadrzaj>
    <derivirana_varijabla naziv="DomainObject.Predmet.ProtuStrankaListNazivFormatedOIB_1">
      <item>MORSKA ŽELJA j.d.o.o. za usluge, turistička agencija, OIB 49413508212</item>
    </derivirana_varijabla>
  </DomainObject.Predmet.ProtuStrankaListNazivFormatedOIB>
  <DomainObject.Predmet.OstaliListFormated>
    <izvorni_sadrzaj>
      <item>Županijsko državno odvjetništvo punomoćnik sudionika u postupku RH, Ministarstvo financija</item>
      <item>Stjepan Gojsalić</item>
    </izvorni_sadrzaj>
    <derivirana_varijabla naziv="DomainObject.Predmet.OstaliListFormated_1">
      <item>Županijsko državno odvjetništvo punomoćnik sudionika u postupku RH, Ministarstvo financija</item>
      <item>Stjepan Gojsalić</item>
    </derivirana_varijabla>
  </DomainObject.Predmet.OstaliListFormated>
  <DomainObject.Predmet.OstaliListFormatedOIB>
    <izvorni_sadrzaj>
      <item>Županijsko državno odvjetništvo, OIB 70793241859 punomoćnik sudionika u postupku RH, Ministarstvo financija</item>
      <item>Stjepan Gojsalić, OIB 56812975585</item>
    </izvorni_sadrzaj>
    <derivirana_varijabla naziv="DomainObject.Predmet.OstaliListFormatedOIB_1">
      <item>Županijsko državno odvjetništvo, OIB 70793241859 punomoćnik sudionika u postupku RH, Ministarstvo financija</item>
      <item>Stjepan Gojsalić, OIB 56812975585</item>
    </derivirana_varijabla>
  </DomainObject.Predmet.OstaliListFormatedOIB>
  <DomainObject.Predmet.OstaliListFormatedWithAdress>
    <izvorni_sadrzaj>
      <item>Županijsko državno odvjetništvo, Gundulićeva 29a, 21000 Split punomoćnik sudionika u postupku RH, Ministarstvo financija</item>
      <item>Stjepan Gojsalić, Arapova 4, 21000 Split</item>
    </izvorni_sadrzaj>
    <derivirana_varijabla naziv="DomainObject.Predmet.OstaliListFormatedWithAdress_1">
      <item>Županijsko državno odvjetništvo, Gundulićeva 29a, 21000 Split punomoćnik sudionika u postupku RH, Ministarstvo financija</item>
      <item>Stjepan Gojsalić, Arapova 4,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Stjepan Gojsalić, OIB 56812975585, Arapova 4, 21000 Split</item>
    </izvorni_sadrzaj>
    <derivirana_varijabla naziv="DomainObject.Predmet.OstaliListFormatedWithAdressOIB_1">
      <item>Županijsko državno odvjetništvo, OIB 70793241859, Gundulićeva 29a, 21000 Split punomoćnik sudionika u postupku RH, Ministarstvo financija</item>
      <item>Stjepan Gojsalić, OIB 56812975585, Arapova 4, 21000 Split</item>
    </derivirana_varijabla>
  </DomainObject.Predmet.OstaliListFormatedWithAdressOIB>
  <DomainObject.Predmet.OstaliListNazivFormated>
    <izvorni_sadrzaj>
      <item>Županijsko državno odvjetništvo</item>
      <item>Stjepan Gojsalić</item>
    </izvorni_sadrzaj>
    <derivirana_varijabla naziv="DomainObject.Predmet.OstaliListNazivFormated_1">
      <item>Županijsko državno odvjetništvo</item>
      <item>Stjepan Gojsalić</item>
    </derivirana_varijabla>
  </DomainObject.Predmet.OstaliListNazivFormated>
  <DomainObject.Predmet.OstaliListNazivFormatedOIB>
    <izvorni_sadrzaj>
      <item>Županijsko državno odvjetništvo, OIB 70793241859</item>
      <item>Stjepan Gojsalić, OIB 56812975585</item>
    </izvorni_sadrzaj>
    <derivirana_varijabla naziv="DomainObject.Predmet.OstaliListNazivFormatedOIB_1">
      <item>Županijsko državno odvjetništvo, OIB 70793241859</item>
      <item>Stjepan Gojsalić, OIB 56812975585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MORSKA ŽELJA j.d.o.o. za usluge, turistička agencija</izvorni_sadrzaj>
    <derivirana_varijabla naziv="DomainObject.Predmet.ProtustrankaIDrugi_1">MORSKA ŽELJA j.d.o.o. za usluge, turistička agencija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MORSKA ŽELJA j.d.o.o. za usluge, turistička agencija, OIB 49413508212, Arapova 4, 21000 Split</izvorni_sadrzaj>
    <derivirana_varijabla naziv="DomainObject.Predmet.ProtustrankaIDrugiAdressOIB_1">MORSKA ŽELJA j.d.o.o. za usluge, turistička agencija, OIB 49413508212, Arapova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MORSKA ŽELJA j.d.o.o. za usluge, turistička agencija</item>
      <item>RH, Ministarstvo financija</item>
      <item>Županijsko državno odvjetništvo</item>
      <item>Stjepan Gojsalić</item>
    </izvorni_sadrzaj>
    <derivirana_varijabla naziv="DomainObject.Predmet.SudioniciListNaziv_1">
      <item>MORSKA ŽELJA j.d.o.o. za usluge, turistička agencija</item>
      <item>RH, Ministarstvo financija</item>
      <item>Županijsko državno odvjetništvo</item>
      <item>Stjepan Gojsalić</item>
    </derivirana_varijabla>
  </DomainObject.Predmet.SudioniciListNaziv>
  <DomainObject.Predmet.SudioniciListAdressOIB>
    <izvorni_sadrzaj>
      <item>MORSKA ŽELJA j.d.o.o. za usluge, turistička agencija, OIB 49413508212, Arapova 4,21000 Split</item>
      <item>RH, Ministarstvo financija, OIB 18683136487</item>
      <item>Županijsko državno odvjetništvo, OIB 70793241859, Gundulićeva 29a,21000 Split</item>
      <item>Stjepan Gojsalić, OIB 56812975585, Arapova 4,21000 Split</item>
    </izvorni_sadrzaj>
    <derivirana_varijabla naziv="DomainObject.Predmet.SudioniciListAdressOIB_1">
      <item>MORSKA ŽELJA j.d.o.o. za usluge, turistička agencija, OIB 49413508212, Arapova 4,21000 Split</item>
      <item>RH, Ministarstvo financija, OIB 18683136487</item>
      <item>Županijsko državno odvjetništvo, OIB 70793241859, Gundulićeva 29a,21000 Split</item>
      <item>Stjepan Gojsalić, OIB 56812975585, Arapova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49413508212</item>
      <item>, OIB 18683136487</item>
      <item>, OIB 70793241859</item>
      <item>, OIB 56812975585</item>
    </izvorni_sadrzaj>
    <derivirana_varijabla naziv="DomainObject.Predmet.SudioniciListNazivOIB_1">
      <item>, OIB 49413508212</item>
      <item>, OIB 18683136487</item>
      <item>, OIB 70793241859</item>
      <item>, OIB 56812975585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1259</properties:Words>
  <properties:Characters>7131</properties:Characters>
  <properties:Lines>143</properties:Lines>
  <properties:Paragraphs>47</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2018-10-05T07:09:00Z</cp:lastPrinted>
  <dcterms:modified xmlns:xsi="http://www.w3.org/2001/XMLSchema-instance" xsi:type="dcterms:W3CDTF">2018-10-05T07:09:00Z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