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6a4e" w14:paraId="e0f6a4e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</w:t>
      </w:r>
      <w:r w:rsidR="00D23CA2">
        <w:t>-</w:t>
      </w:r>
      <w:r w:rsidR="004A0B86">
        <w:t>49/2015-114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4A0B86">
        <w:t>Stečajna masa iza JADERA INŽENJERING d.o.o.</w:t>
      </w:r>
      <w:r w:rsidR="004A0B86" w:rsidRPr="00507EA7">
        <w:t xml:space="preserve"> </w:t>
      </w:r>
      <w:r w:rsidR="004A0B86">
        <w:t xml:space="preserve">u stečaju </w:t>
      </w:r>
      <w:r w:rsidR="004A0B86" w:rsidRPr="00507EA7">
        <w:t xml:space="preserve">Zadar, OIB: </w:t>
      </w:r>
      <w:r w:rsidR="004A0B86">
        <w:t>15497457800</w:t>
      </w:r>
      <w:r w:rsidR="00D23CA2">
        <w:t>,</w:t>
      </w:r>
      <w:r w:rsidRPr="00DA585C">
        <w:t xml:space="preserve"> dana </w:t>
      </w:r>
      <w:r w:rsidR="00B712D7">
        <w:t>25.</w:t>
      </w:r>
      <w:r w:rsidR="004A0B86">
        <w:t xml:space="preserve"> svibnja</w:t>
      </w:r>
      <w:r w:rsidR="007E1A6E">
        <w:t xml:space="preserve"> 2017</w:t>
      </w:r>
      <w:r w:rsidRPr="00DA585C">
        <w:t>.</w:t>
      </w:r>
      <w:r w:rsidR="004A0B86">
        <w:t xml:space="preserve"> 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973C51" w:rsidP="00973C51" w:rsidR="00973C51" w:rsidRPr="007D22D4">
      <w:pPr>
        <w:ind w:firstLine="705"/>
        <w:jc w:val="both"/>
      </w:pPr>
      <w:r>
        <w:t xml:space="preserve"> I. </w:t>
      </w: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og</w:t>
      </w:r>
      <w:r w:rsidRPr="003573CC">
        <w:t xml:space="preserve"> upravitelj</w:t>
      </w:r>
      <w:r>
        <w:t xml:space="preserve">a </w:t>
      </w:r>
      <w:r w:rsidR="004A0B86">
        <w:t xml:space="preserve">Ante Vukašine </w:t>
      </w:r>
      <w:r>
        <w:t xml:space="preserve"> </w:t>
      </w:r>
      <w:r w:rsidRPr="003573CC">
        <w:t xml:space="preserve">u </w:t>
      </w:r>
      <w:r>
        <w:t xml:space="preserve">ukupnom iznosu od </w:t>
      </w:r>
      <w:r w:rsidR="004A0B86">
        <w:t>20.000,00</w:t>
      </w:r>
      <w:r w:rsidRPr="007D22D4">
        <w:t xml:space="preserve"> kuna</w:t>
      </w:r>
      <w:r>
        <w:t>.</w:t>
      </w:r>
    </w:p>
    <w:p w:rsidRDefault="0009493F" w:rsidP="0009493F" w:rsidR="0009493F" w:rsidRPr="00DA585C">
      <w:pPr>
        <w:jc w:val="both"/>
      </w:pPr>
    </w:p>
    <w:p w:rsidRDefault="00973C51" w:rsidP="00AB6C4C" w:rsidR="00AB6C4C" w:rsidRPr="00DA585C">
      <w:pPr>
        <w:ind w:left="705"/>
        <w:jc w:val="both"/>
      </w:pPr>
      <w:r>
        <w:t>I</w:t>
      </w:r>
      <w:r w:rsidR="00826A77">
        <w:t>I</w:t>
      </w:r>
      <w:r w:rsidR="00C8291E">
        <w:t>.</w:t>
      </w:r>
      <w:r w:rsidR="00AB6C4C" w:rsidRPr="00DA585C">
        <w:t xml:space="preserve"> Isplata</w:t>
      </w:r>
      <w:r w:rsidR="00B712D7">
        <w:t xml:space="preserve"> iz točke I.</w:t>
      </w:r>
      <w:r w:rsidR="00AB6C4C" w:rsidRPr="00DA585C">
        <w:t xml:space="preserve"> će se  izvršiti sa </w:t>
      </w:r>
      <w:r w:rsidR="004B0EC9">
        <w:t>računa</w:t>
      </w:r>
      <w:r w:rsidR="00AB6C4C" w:rsidRPr="00DA585C">
        <w:t xml:space="preserve"> </w:t>
      </w:r>
      <w:r w:rsidR="00176FAD">
        <w:t>stečajne mase</w:t>
      </w:r>
      <w:r w:rsidR="00AB6C4C" w:rsidRPr="00DA585C">
        <w:t>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>
      <w:pPr>
        <w:ind w:hanging="705" w:left="705"/>
        <w:jc w:val="center"/>
      </w:pPr>
      <w:r w:rsidRPr="00DA585C">
        <w:t>O b r a z l o ž e n j e</w:t>
      </w:r>
    </w:p>
    <w:p w:rsidRDefault="00973C51" w:rsidP="00AB6C4C" w:rsidR="00973C51" w:rsidRPr="00DA585C">
      <w:pPr>
        <w:ind w:hanging="705" w:left="705"/>
        <w:jc w:val="center"/>
      </w:pPr>
    </w:p>
    <w:p w:rsidRDefault="00D23CA2" w:rsidP="00973C51" w:rsidR="00973C51">
      <w:pPr>
        <w:ind w:firstLine="705"/>
        <w:jc w:val="both"/>
      </w:pPr>
      <w:r>
        <w:t xml:space="preserve">Rješenjem ovog suda 1St- </w:t>
      </w:r>
      <w:r w:rsidR="00547CED">
        <w:t>49/2015-19 od 11. svibnja 2015.</w:t>
      </w:r>
      <w:r w:rsidR="00973C51">
        <w:t xml:space="preserve"> nastavljen je ovaj postupak radi naknadne diobe, slijedom čega je stečajni upravitelj zatražio određivanje nagrade.</w:t>
      </w:r>
    </w:p>
    <w:p w:rsidRDefault="00973C51" w:rsidP="00B712D7" w:rsidR="00973C51">
      <w:pPr>
        <w:ind w:firstLine="705"/>
        <w:jc w:val="both"/>
      </w:pPr>
      <w:r w:rsidRPr="00B712D7">
        <w:t xml:space="preserve">Visina nagrade određena je </w:t>
      </w:r>
      <w:r w:rsidR="00B712D7" w:rsidRPr="00B712D7">
        <w:t xml:space="preserve">prema prijedlogu stečajnog upravitelja, a u skladu sa odredbama </w:t>
      </w:r>
      <w:r w:rsidRPr="00B712D7">
        <w:t xml:space="preserve">čl. 7. Uredbe </w:t>
      </w:r>
      <w:r w:rsidR="00621CDB" w:rsidRPr="00B712D7">
        <w:t xml:space="preserve">o kriterijima i načinu obračuna plaćanja nagrade stečajnim upraviteljima </w:t>
      </w:r>
      <w:r w:rsidRPr="00B712D7">
        <w:t>(Narodne novine 105/</w:t>
      </w:r>
      <w:r w:rsidR="00621CDB" w:rsidRPr="00B712D7">
        <w:t>20</w:t>
      </w:r>
      <w:r w:rsidRPr="00B712D7">
        <w:t>15)</w:t>
      </w:r>
      <w:r w:rsidR="00621CDB" w:rsidRPr="00B712D7">
        <w:t>.</w:t>
      </w:r>
    </w:p>
    <w:p w:rsidRDefault="00621CDB" w:rsidP="00621CDB" w:rsidR="00621CDB" w:rsidRPr="00DA585C">
      <w:pPr>
        <w:ind w:firstLine="705"/>
        <w:jc w:val="both"/>
      </w:pPr>
      <w:r>
        <w:t>Stoga je odlučeno kao u izreci.</w:t>
      </w:r>
    </w:p>
    <w:p w:rsidRDefault="00714E77" w:rsidP="00102D4D" w:rsidR="00714E77" w:rsidRPr="00DA585C">
      <w:pPr>
        <w:ind w:firstLine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B712D7">
        <w:t>25.</w:t>
      </w:r>
      <w:r w:rsidR="00547CED">
        <w:t xml:space="preserve"> svibnja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62EAF"/>
    <w:rsid w:val="00174532"/>
    <w:rsid w:val="00175B43"/>
    <w:rsid w:val="00176FAD"/>
    <w:rsid w:val="001C544E"/>
    <w:rsid w:val="002259A2"/>
    <w:rsid w:val="00384818"/>
    <w:rsid w:val="003A1FC0"/>
    <w:rsid w:val="003E53A3"/>
    <w:rsid w:val="003E72BE"/>
    <w:rsid w:val="004A0B86"/>
    <w:rsid w:val="004B0EC9"/>
    <w:rsid w:val="005409A9"/>
    <w:rsid w:val="00547CED"/>
    <w:rsid w:val="00621CDB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73C51"/>
    <w:rsid w:val="009909B0"/>
    <w:rsid w:val="00A410F4"/>
    <w:rsid w:val="00A91588"/>
    <w:rsid w:val="00AB6C4C"/>
    <w:rsid w:val="00B712D7"/>
    <w:rsid w:val="00BB192C"/>
    <w:rsid w:val="00C8291E"/>
    <w:rsid w:val="00CE069C"/>
    <w:rsid w:val="00D23CA2"/>
    <w:rsid w:val="00DA585C"/>
    <w:rsid w:val="00E3246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181</properties:Words>
  <properties:Characters>882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2017-05-24T07:22:00Z</dcterms:created>
  <dc:creator>abajlo</dc:creator>
  <cp:lastModifiedBy>Ardena Bajlo</cp:lastModifiedBy>
  <cp:lastPrinted>2017-05-25T08:26:00Z</cp:lastPrinted>
  <dcterms:modified xmlns:xsi="http://www.w3.org/2001/XMLSchema-instance" xsi:type="dcterms:W3CDTF">2017-05-25T08:37:00Z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