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2cdf" w14:paraId="e4d2cdf" w:rsidRDefault="007F2409" w:rsidP="00897233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F407AB">
        <w:rPr>
          <w:rFonts w:hAnsi="Times New Roman" w:ascii="Times New Roman"/>
        </w:rPr>
        <w:t>5215/16-14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F407AB" w:rsidRPr="00F407AB">
        <w:rPr>
          <w:rFonts w:hAnsi="Times New Roman" w:ascii="Times New Roman"/>
        </w:rPr>
        <w:t>SPORT MUNDUS d.o.o., Zagreb, Podgoračka 2, OIB:99703916720</w:t>
      </w:r>
      <w:r>
        <w:rPr>
          <w:rFonts w:hAnsi="Times New Roman" w:ascii="Times New Roman"/>
        </w:rPr>
        <w:t xml:space="preserve">, </w:t>
      </w:r>
      <w:r w:rsidR="00DC6023">
        <w:rPr>
          <w:rFonts w:hAnsi="Times New Roman" w:ascii="Times New Roman"/>
        </w:rPr>
        <w:t>20</w:t>
      </w:r>
      <w:r w:rsidR="00464385" w:rsidRPr="005C4796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F407AB" w:rsidRPr="00F407AB">
        <w:rPr>
          <w:rFonts w:hAnsi="Times New Roman" w:ascii="Times New Roman"/>
        </w:rPr>
        <w:t>SPORT MUNDUS d.o.o., Zagreb, Podgoračka 2, OIB:99703916720</w:t>
      </w:r>
      <w:r w:rsidR="00464385" w:rsidRPr="00D83C21">
        <w:rPr>
          <w:rFonts w:hAnsi="Times New Roman" w:ascii="Times New Roman"/>
        </w:rPr>
        <w:t xml:space="preserve">, </w:t>
      </w:r>
      <w:r w:rsidR="00DC6023">
        <w:rPr>
          <w:rFonts w:hAnsi="Times New Roman" w:ascii="Times New Roman"/>
        </w:rPr>
        <w:t>20</w:t>
      </w:r>
      <w:r w:rsidR="00464385" w:rsidRPr="00D83C21">
        <w:rPr>
          <w:rFonts w:hAnsi="Times New Roman" w:ascii="Times New Roman"/>
        </w:rPr>
        <w:t xml:space="preserve">. </w:t>
      </w:r>
      <w:r w:rsidR="00A170B2">
        <w:rPr>
          <w:rFonts w:hAnsi="Times New Roman" w:ascii="Times New Roman"/>
        </w:rPr>
        <w:t>ožujka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F407AB">
        <w:rPr>
          <w:rFonts w:hAnsi="Times New Roman" w:ascii="Times New Roman"/>
        </w:rPr>
        <w:t>11,15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1810DF" w:rsidRPr="001810DF">
        <w:rPr>
          <w:rFonts w:hAnsi="Times New Roman" w:ascii="Times New Roman"/>
        </w:rPr>
        <w:t>Slavica Orehovec, iz Čakovca, France Prešerna 11B, OIB: 69855771162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F407AB" w:rsidRPr="00F407AB">
        <w:rPr>
          <w:rFonts w:hAnsi="Times New Roman" w:ascii="Times New Roman"/>
        </w:rPr>
        <w:t>SPORT MUNDUS d.o.o., Zagreb, Podgoračka 2, OIB:99703916720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810DF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F407AB" w:rsidRPr="00F407AB">
        <w:rPr>
          <w:rFonts w:hAnsi="Times New Roman" w:ascii="Times New Roman"/>
        </w:rPr>
        <w:t>SPORT MUNDUS d.o.o., Zagreb, Podgoračka 2, OIB:99703916720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 xml:space="preserve">FINA, Regionalni centar Zagreb podnijela je ovom sudu </w:t>
      </w:r>
      <w:r w:rsidR="00897233">
        <w:rPr>
          <w:rFonts w:hAnsi="Times New Roman" w:ascii="Times New Roman"/>
        </w:rPr>
        <w:t>30</w:t>
      </w:r>
      <w:r w:rsidRPr="00F407AB">
        <w:rPr>
          <w:rFonts w:hAnsi="Times New Roman" w:ascii="Times New Roman"/>
        </w:rPr>
        <w:t xml:space="preserve">. </w:t>
      </w:r>
      <w:r w:rsidR="00897233">
        <w:rPr>
          <w:rFonts w:hAnsi="Times New Roman" w:ascii="Times New Roman"/>
        </w:rPr>
        <w:t>lipnja</w:t>
      </w:r>
      <w:r w:rsidRPr="00F407AB">
        <w:rPr>
          <w:rFonts w:hAnsi="Times New Roman" w:ascii="Times New Roman"/>
        </w:rPr>
        <w:t xml:space="preserve"> 2016. prijedlog za otvaranje stečajnog postupka nad dužnikom </w:t>
      </w:r>
      <w:r w:rsidR="00904D82" w:rsidRPr="00904D82">
        <w:rPr>
          <w:rFonts w:hAnsi="Times New Roman" w:ascii="Times New Roman"/>
        </w:rPr>
        <w:t>SPORT MUNDUS d.o.o., Zagreb, Podgoračka 2, OIB:99703916720</w:t>
      </w:r>
      <w:r w:rsidRPr="00F407AB">
        <w:rPr>
          <w:rFonts w:hAnsi="Times New Roman" w:ascii="Times New Roman"/>
        </w:rPr>
        <w:t xml:space="preserve">, temeljem odredbe čl. </w:t>
      </w:r>
      <w:r w:rsidR="00897233">
        <w:rPr>
          <w:rFonts w:hAnsi="Times New Roman" w:ascii="Times New Roman"/>
        </w:rPr>
        <w:t>444</w:t>
      </w:r>
      <w:r w:rsidRPr="00F407AB">
        <w:rPr>
          <w:rFonts w:hAnsi="Times New Roman" w:ascii="Times New Roman"/>
        </w:rPr>
        <w:t xml:space="preserve">. st. </w:t>
      </w:r>
      <w:r w:rsidR="00897233">
        <w:rPr>
          <w:rFonts w:hAnsi="Times New Roman" w:ascii="Times New Roman"/>
        </w:rPr>
        <w:t>2</w:t>
      </w:r>
      <w:r w:rsidRPr="00F407AB">
        <w:rPr>
          <w:rFonts w:hAnsi="Times New Roman" w:ascii="Times New Roman"/>
        </w:rPr>
        <w:t xml:space="preserve">. Stečajnog zakona ("Narodne novine" broj 71/15 - dalje SZ), u kojem navodi da dužnik 1. </w:t>
      </w:r>
      <w:r w:rsidR="00897233">
        <w:rPr>
          <w:rFonts w:hAnsi="Times New Roman" w:ascii="Times New Roman"/>
        </w:rPr>
        <w:t>rujna 2015</w:t>
      </w:r>
      <w:r w:rsidRPr="00F407AB">
        <w:rPr>
          <w:rFonts w:hAnsi="Times New Roman" w:ascii="Times New Roman"/>
        </w:rPr>
        <w:t>. u Očevidniku redoslijeda osnova za plaćanje ima evidentirane neizvršene osnove za plaćanje</w:t>
      </w:r>
      <w:r w:rsidR="00897233">
        <w:rPr>
          <w:rFonts w:hAnsi="Times New Roman" w:ascii="Times New Roman"/>
        </w:rPr>
        <w:t xml:space="preserve"> u neprekinutom razdoblju od 679</w:t>
      </w:r>
      <w:r w:rsidRPr="00F407AB">
        <w:rPr>
          <w:rFonts w:hAnsi="Times New Roman" w:ascii="Times New Roman"/>
        </w:rPr>
        <w:t xml:space="preserve"> dana u ukupnom iznosu od </w:t>
      </w:r>
      <w:r w:rsidR="00897233">
        <w:rPr>
          <w:rFonts w:hAnsi="Times New Roman" w:ascii="Times New Roman"/>
        </w:rPr>
        <w:t xml:space="preserve">108.293,54 </w:t>
      </w:r>
      <w:r w:rsidRPr="00F407AB">
        <w:rPr>
          <w:rFonts w:hAnsi="Times New Roman" w:ascii="Times New Roman"/>
        </w:rPr>
        <w:t xml:space="preserve">kn, te da ima </w:t>
      </w:r>
      <w:r w:rsidR="00897233">
        <w:rPr>
          <w:rFonts w:hAnsi="Times New Roman" w:ascii="Times New Roman"/>
        </w:rPr>
        <w:t>četiri</w:t>
      </w:r>
      <w:r w:rsidRPr="00F407AB">
        <w:rPr>
          <w:rFonts w:hAnsi="Times New Roman" w:ascii="Times New Roman"/>
        </w:rPr>
        <w:t xml:space="preserve"> zaposlenika.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 xml:space="preserve">Rješenjem ovog suda poslovni broj gornji od </w:t>
      </w:r>
      <w:r w:rsidR="00897233">
        <w:rPr>
          <w:rFonts w:hAnsi="Times New Roman" w:ascii="Times New Roman"/>
        </w:rPr>
        <w:t>15</w:t>
      </w:r>
      <w:r w:rsidRPr="00F407AB">
        <w:rPr>
          <w:rFonts w:hAnsi="Times New Roman" w:ascii="Times New Roman"/>
        </w:rPr>
        <w:t xml:space="preserve">. </w:t>
      </w:r>
      <w:r w:rsidR="00897233">
        <w:rPr>
          <w:rFonts w:hAnsi="Times New Roman" w:ascii="Times New Roman"/>
        </w:rPr>
        <w:t>prosinca 2016</w:t>
      </w:r>
      <w:r w:rsidRPr="00F407AB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</w:p>
    <w:p w:rsidRDefault="00F407AB" w:rsidP="00897233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 xml:space="preserve">Na ročištu održanom </w:t>
      </w:r>
      <w:r w:rsidR="00897233">
        <w:rPr>
          <w:rFonts w:hAnsi="Times New Roman" w:ascii="Times New Roman"/>
        </w:rPr>
        <w:t>20</w:t>
      </w:r>
      <w:r w:rsidRPr="00F407AB">
        <w:rPr>
          <w:rFonts w:hAnsi="Times New Roman" w:ascii="Times New Roman"/>
        </w:rPr>
        <w:t xml:space="preserve">. </w:t>
      </w:r>
      <w:r w:rsidR="00897233">
        <w:rPr>
          <w:rFonts w:hAnsi="Times New Roman" w:ascii="Times New Roman"/>
        </w:rPr>
        <w:t>veljače</w:t>
      </w:r>
      <w:r w:rsidRPr="00F407AB">
        <w:rPr>
          <w:rFonts w:hAnsi="Times New Roman" w:ascii="Times New Roman"/>
        </w:rPr>
        <w:t xml:space="preserve"> 2017., u odsutnosti uredno pozvanog predlagatelja, odgovorna osoba je </w:t>
      </w:r>
      <w:r w:rsidR="00897233">
        <w:rPr>
          <w:rFonts w:hAnsi="Times New Roman" w:ascii="Times New Roman"/>
        </w:rPr>
        <w:t xml:space="preserve">predložila da se još ne odlučuje o otvaranju stečajnog postupka, budući postoji mogućnost da podmiri nastalo dugovanje. </w:t>
      </w:r>
      <w:r w:rsidRPr="00F407AB">
        <w:rPr>
          <w:rFonts w:hAnsi="Times New Roman" w:ascii="Times New Roman"/>
        </w:rPr>
        <w:t xml:space="preserve">Na ročištu održanom 9. listopada 2017. radi utvrđivanja pretpostavki za otvaranje stečajnog postupka u odsutnosti uredno pozvanog predlagatelja, odgovorna osoba dužnika je navela da nije uspjela </w:t>
      </w:r>
      <w:r w:rsidR="00897233">
        <w:rPr>
          <w:rFonts w:hAnsi="Times New Roman" w:ascii="Times New Roman"/>
        </w:rPr>
        <w:t>sklopiti nagodbu</w:t>
      </w:r>
      <w:r w:rsidRPr="00F407AB">
        <w:rPr>
          <w:rFonts w:hAnsi="Times New Roman" w:ascii="Times New Roman"/>
        </w:rPr>
        <w:t xml:space="preserve">, te </w:t>
      </w:r>
      <w:r w:rsidR="00897233">
        <w:rPr>
          <w:rFonts w:hAnsi="Times New Roman" w:ascii="Times New Roman"/>
        </w:rPr>
        <w:t xml:space="preserve">pod </w:t>
      </w:r>
      <w:r w:rsidR="00897233">
        <w:rPr>
          <w:rFonts w:hAnsi="Times New Roman" w:ascii="Times New Roman"/>
        </w:rPr>
        <w:lastRenderedPageBreak/>
        <w:t xml:space="preserve">materijalnom i kaznenom odgovornošću izjavila da društvo nema nikakve imovine, ni nekretnine ni pokretnine, a također nema potraživanja i </w:t>
      </w:r>
      <w:r w:rsidRPr="00F407AB">
        <w:rPr>
          <w:rFonts w:hAnsi="Times New Roman" w:ascii="Times New Roman"/>
        </w:rPr>
        <w:t xml:space="preserve">suglasan </w:t>
      </w:r>
      <w:r w:rsidR="00897233">
        <w:rPr>
          <w:rFonts w:hAnsi="Times New Roman" w:ascii="Times New Roman"/>
        </w:rPr>
        <w:t xml:space="preserve">je </w:t>
      </w:r>
      <w:r w:rsidRPr="00F407AB">
        <w:rPr>
          <w:rFonts w:hAnsi="Times New Roman" w:ascii="Times New Roman"/>
        </w:rPr>
        <w:t xml:space="preserve">sa otvaranjem stečajnog postupka. Uvidom u podneske FINA-e od </w:t>
      </w:r>
      <w:r w:rsidR="00897233">
        <w:rPr>
          <w:rFonts w:hAnsi="Times New Roman" w:ascii="Times New Roman"/>
        </w:rPr>
        <w:t>19. prosinca</w:t>
      </w:r>
      <w:r w:rsidRPr="00F407AB">
        <w:rPr>
          <w:rFonts w:hAnsi="Times New Roman" w:ascii="Times New Roman"/>
        </w:rPr>
        <w:t xml:space="preserve"> 201</w:t>
      </w:r>
      <w:r w:rsidR="00897233">
        <w:rPr>
          <w:rFonts w:hAnsi="Times New Roman" w:ascii="Times New Roman"/>
        </w:rPr>
        <w:t>6</w:t>
      </w:r>
      <w:r w:rsidRPr="00F407AB">
        <w:rPr>
          <w:rFonts w:hAnsi="Times New Roman" w:ascii="Times New Roman"/>
        </w:rPr>
        <w:t xml:space="preserve">. i 7. srpnja 2017. utvrđeno je da ista u cijelosti ostaje kod prijedloga za otvaranje stečajnog postupka i navoda iznesenih u prijedlogu za otvaranje stečajnog postupka. </w:t>
      </w:r>
    </w:p>
    <w:p w:rsidRDefault="00F407AB" w:rsidP="00F407AB" w:rsidR="00F407AB" w:rsidRPr="00F407AB">
      <w:pPr>
        <w:jc w:val="both"/>
        <w:rPr>
          <w:rFonts w:hAnsi="Times New Roman" w:ascii="Times New Roman"/>
        </w:rPr>
      </w:pP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 xml:space="preserve">Dakle iz navedenog proizlazi da imovina dužnika </w:t>
      </w:r>
      <w:r w:rsidR="00CA5713" w:rsidRPr="00CA5713">
        <w:rPr>
          <w:rFonts w:hAnsi="Times New Roman" w:ascii="Times New Roman"/>
        </w:rPr>
        <w:t xml:space="preserve">SPORT MUNDUS d.o.o., Zagreb, </w:t>
      </w:r>
      <w:r w:rsidRPr="00F407AB">
        <w:rPr>
          <w:rFonts w:hAnsi="Times New Roman" w:ascii="Times New Roman"/>
        </w:rPr>
        <w:t>nije dovoljna ni za namirenje troškova stečajnog postupka.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>Rješenjem ovog suda poslovni broj St-</w:t>
      </w:r>
      <w:r w:rsidR="00897233">
        <w:rPr>
          <w:rFonts w:hAnsi="Times New Roman" w:ascii="Times New Roman"/>
        </w:rPr>
        <w:t>5215</w:t>
      </w:r>
      <w:r w:rsidRPr="00F407AB">
        <w:rPr>
          <w:rFonts w:hAnsi="Times New Roman" w:ascii="Times New Roman"/>
        </w:rPr>
        <w:t>/16-</w:t>
      </w:r>
      <w:r w:rsidR="00897233">
        <w:rPr>
          <w:rFonts w:hAnsi="Times New Roman" w:ascii="Times New Roman"/>
        </w:rPr>
        <w:t>13</w:t>
      </w:r>
      <w:r w:rsidRPr="00F407AB">
        <w:rPr>
          <w:rFonts w:hAnsi="Times New Roman" w:ascii="Times New Roman"/>
        </w:rPr>
        <w:t xml:space="preserve"> od 9. listopada 2017.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9. listopada 2017., te provjerom kod računovodstva suda utvrđeno da traženi predujam  nije uplaćen.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 xml:space="preserve"> 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F407AB" w:rsidP="00F407AB" w:rsidR="00F407AB" w:rsidRPr="00F407AB">
      <w:pPr>
        <w:ind w:firstLine="720"/>
        <w:jc w:val="both"/>
        <w:rPr>
          <w:rFonts w:hAnsi="Times New Roman" w:ascii="Times New Roman"/>
        </w:rPr>
      </w:pPr>
    </w:p>
    <w:p w:rsidRDefault="00F407AB" w:rsidP="00F407AB" w:rsidR="00A170B2">
      <w:pPr>
        <w:ind w:firstLine="720"/>
        <w:jc w:val="both"/>
        <w:rPr>
          <w:rFonts w:hAnsi="Times New Roman" w:ascii="Times New Roman"/>
        </w:rPr>
      </w:pPr>
      <w:r w:rsidRPr="00F407AB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F407AB" w:rsidP="00F407AB" w:rsidR="00F407AB" w:rsidRPr="00A170B2">
      <w:pPr>
        <w:ind w:firstLine="720"/>
        <w:jc w:val="both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DC6023">
        <w:rPr>
          <w:rFonts w:hAnsi="Times New Roman" w:ascii="Times New Roman"/>
        </w:rPr>
        <w:t>20</w:t>
      </w:r>
      <w:r w:rsidR="00A62A71">
        <w:rPr>
          <w:rFonts w:hAnsi="Times New Roman" w:ascii="Times New Roman"/>
        </w:rPr>
        <w:t>.</w:t>
      </w:r>
      <w:r w:rsidRPr="00A170B2">
        <w:rPr>
          <w:rFonts w:hAnsi="Times New Roman" w:ascii="Times New Roman"/>
        </w:rPr>
        <w:t xml:space="preserve"> ožujka 2018.</w:t>
      </w:r>
    </w:p>
    <w:p w:rsidRDefault="00897233" w:rsidP="00A170B2" w:rsidR="00897233">
      <w:pPr>
        <w:ind w:firstLine="720"/>
        <w:jc w:val="center"/>
        <w:rPr>
          <w:rFonts w:hAnsi="Times New Roman" w:ascii="Times New Roman"/>
        </w:rPr>
      </w:pPr>
    </w:p>
    <w:p w:rsidRDefault="00A170B2" w:rsidP="00897233" w:rsidR="00A170B2" w:rsidRPr="00A170B2">
      <w:pPr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0A7BB3" w:rsid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7816B1">
        <w:rPr>
          <w:rFonts w:hAnsi="Times New Roman" w:ascii="Times New Roman"/>
        </w:rPr>
        <w:t>, v.r.</w:t>
      </w:r>
    </w:p>
    <w:p w:rsidRDefault="007816B1" w:rsidP="000A7BB3" w:rsidR="007816B1">
      <w:pPr>
        <w:ind w:firstLine="720"/>
        <w:jc w:val="right"/>
        <w:rPr>
          <w:rFonts w:hAnsi="Times New Roman" w:ascii="Times New Roman"/>
        </w:rPr>
      </w:pPr>
    </w:p>
    <w:p w:rsidRDefault="007816B1" w:rsidP="000A7BB3" w:rsidR="007816B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816B1" w:rsidP="000A7BB3" w:rsidR="007816B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ovlašteni službenik- </w:t>
      </w:r>
    </w:p>
    <w:p w:rsidRDefault="007816B1" w:rsidP="000A7BB3" w:rsidR="007816B1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97233" w:rsidP="000A7BB3" w:rsidR="00897233">
      <w:pPr>
        <w:ind w:firstLine="720"/>
        <w:jc w:val="right"/>
        <w:rPr>
          <w:rFonts w:hAnsi="Times New Roman" w:ascii="Times New Roman"/>
        </w:rPr>
      </w:pPr>
    </w:p>
    <w:p w:rsidRDefault="00897233" w:rsidP="000A7BB3" w:rsidR="00897233">
      <w:pPr>
        <w:ind w:firstLine="720"/>
        <w:jc w:val="right"/>
        <w:rPr>
          <w:rFonts w:hAnsi="Times New Roman" w:ascii="Times New Roman"/>
        </w:rPr>
      </w:pPr>
    </w:p>
    <w:p w:rsidRDefault="00897233" w:rsidP="000A7BB3" w:rsidR="00897233">
      <w:pPr>
        <w:ind w:firstLine="720"/>
        <w:jc w:val="right"/>
        <w:rPr>
          <w:rFonts w:hAnsi="Times New Roman" w:ascii="Times New Roman"/>
        </w:rPr>
      </w:pPr>
    </w:p>
    <w:p w:rsidRDefault="00897233" w:rsidP="000A7BB3" w:rsidR="00897233">
      <w:pPr>
        <w:ind w:firstLine="720"/>
        <w:jc w:val="right"/>
        <w:rPr>
          <w:rFonts w:hAnsi="Times New Roman" w:ascii="Times New Roman"/>
        </w:rPr>
      </w:pPr>
    </w:p>
    <w:p w:rsidRDefault="00897233" w:rsidP="000A7BB3" w:rsidR="00897233">
      <w:pPr>
        <w:ind w:firstLine="720"/>
        <w:jc w:val="right"/>
        <w:rPr>
          <w:rFonts w:hAnsi="Times New Roman" w:ascii="Times New Roman"/>
        </w:rPr>
      </w:pPr>
    </w:p>
    <w:p w:rsidRDefault="00897233" w:rsidP="000A7BB3" w:rsidR="00897233">
      <w:pPr>
        <w:ind w:firstLine="720"/>
        <w:jc w:val="right"/>
        <w:rPr>
          <w:rFonts w:hAnsi="Times New Roman" w:ascii="Times New Roman"/>
        </w:rPr>
      </w:pPr>
    </w:p>
    <w:p w:rsidRDefault="004124FF" w:rsidP="00A62A71" w:rsidR="004124FF">
      <w:pPr>
        <w:rPr>
          <w:rFonts w:hAnsi="Times New Roman" w:ascii="Times New Roman"/>
        </w:rPr>
      </w:pP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6051D0" w:rsidP="007816B1" w:rsidR="006051D0" w:rsidRPr="007816B1">
      <w:pPr>
        <w:jc w:val="both"/>
        <w:rPr>
          <w:rFonts w:hAnsi="Times New Roman" w:ascii="Times New Roman"/>
        </w:rPr>
      </w:pPr>
    </w:p>
    <w:sectPr w:rsidSect="00897233" w:rsidR="006051D0" w:rsidRPr="007816B1">
      <w:headerReference w:type="even" r:id="rId11"/>
      <w:headerReference w:type="default" r:id="rId12"/>
      <w:pgSz w:code="9" w:h="16838" w:w="11906"/>
      <w:pgMar w:gutter="0" w:footer="720" w:header="720" w:left="1418" w:bottom="170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16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07AB" w:rsidP="00AF7971" w:rsidR="00AF7971">
    <w:pPr>
      <w:pStyle w:val="Zaglavlje"/>
      <w:jc w:val="right"/>
      <w:rPr>
        <w:rFonts w:hAnsi="Times New Roman" w:ascii="Times New Roman"/>
      </w:rPr>
    </w:pPr>
    <w:r w:rsidRPr="00F407AB">
      <w:rPr>
        <w:rFonts w:hAnsi="Times New Roman" w:ascii="Times New Roman"/>
      </w:rPr>
      <w:t>3 St-5215/16-14</w:t>
    </w: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5680E"/>
    <w:rsid w:val="0016435E"/>
    <w:rsid w:val="001657FD"/>
    <w:rsid w:val="00171288"/>
    <w:rsid w:val="00180A62"/>
    <w:rsid w:val="001810DF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C4FE0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24A0"/>
    <w:rsid w:val="004457AC"/>
    <w:rsid w:val="00447E54"/>
    <w:rsid w:val="00464385"/>
    <w:rsid w:val="004661FF"/>
    <w:rsid w:val="00466D65"/>
    <w:rsid w:val="00471A9D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68B6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EC1"/>
    <w:rsid w:val="005E22E3"/>
    <w:rsid w:val="005E722F"/>
    <w:rsid w:val="006051D0"/>
    <w:rsid w:val="00630958"/>
    <w:rsid w:val="00634C61"/>
    <w:rsid w:val="00637330"/>
    <w:rsid w:val="006375A3"/>
    <w:rsid w:val="00644F57"/>
    <w:rsid w:val="006501F2"/>
    <w:rsid w:val="006C50DB"/>
    <w:rsid w:val="006C7F6C"/>
    <w:rsid w:val="006E12B0"/>
    <w:rsid w:val="006E1FD3"/>
    <w:rsid w:val="0070223B"/>
    <w:rsid w:val="00705993"/>
    <w:rsid w:val="007077A1"/>
    <w:rsid w:val="007240C3"/>
    <w:rsid w:val="00735736"/>
    <w:rsid w:val="00737A4B"/>
    <w:rsid w:val="007632C4"/>
    <w:rsid w:val="007816B1"/>
    <w:rsid w:val="007849EC"/>
    <w:rsid w:val="00793CE7"/>
    <w:rsid w:val="00793E1F"/>
    <w:rsid w:val="007A0915"/>
    <w:rsid w:val="007A4A55"/>
    <w:rsid w:val="007C3D94"/>
    <w:rsid w:val="007C72DF"/>
    <w:rsid w:val="007C73E7"/>
    <w:rsid w:val="007C7D76"/>
    <w:rsid w:val="007D0C17"/>
    <w:rsid w:val="007D3C43"/>
    <w:rsid w:val="007E0783"/>
    <w:rsid w:val="007E4D02"/>
    <w:rsid w:val="007E6AC7"/>
    <w:rsid w:val="007E7B3F"/>
    <w:rsid w:val="007F13E4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57417"/>
    <w:rsid w:val="00861DDE"/>
    <w:rsid w:val="00890661"/>
    <w:rsid w:val="00897233"/>
    <w:rsid w:val="008B4C77"/>
    <w:rsid w:val="008B4C87"/>
    <w:rsid w:val="008B57BD"/>
    <w:rsid w:val="008C5622"/>
    <w:rsid w:val="008D782F"/>
    <w:rsid w:val="008E0EF7"/>
    <w:rsid w:val="00901817"/>
    <w:rsid w:val="00904D82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22B7"/>
    <w:rsid w:val="00965C09"/>
    <w:rsid w:val="00975B79"/>
    <w:rsid w:val="009B0EAB"/>
    <w:rsid w:val="009B0EE6"/>
    <w:rsid w:val="009B4D5A"/>
    <w:rsid w:val="009B4EF6"/>
    <w:rsid w:val="009C17C9"/>
    <w:rsid w:val="009C2E2C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2A71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F424C"/>
    <w:rsid w:val="00AF46F4"/>
    <w:rsid w:val="00AF7971"/>
    <w:rsid w:val="00B01D0A"/>
    <w:rsid w:val="00B02BF5"/>
    <w:rsid w:val="00B02D87"/>
    <w:rsid w:val="00B07B8D"/>
    <w:rsid w:val="00B16CF7"/>
    <w:rsid w:val="00B25CD9"/>
    <w:rsid w:val="00B314E8"/>
    <w:rsid w:val="00B40B1F"/>
    <w:rsid w:val="00B46EF7"/>
    <w:rsid w:val="00B51E2D"/>
    <w:rsid w:val="00B63CF5"/>
    <w:rsid w:val="00B65F6F"/>
    <w:rsid w:val="00B670B8"/>
    <w:rsid w:val="00B700D8"/>
    <w:rsid w:val="00B85CD3"/>
    <w:rsid w:val="00B90381"/>
    <w:rsid w:val="00B97962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97342"/>
    <w:rsid w:val="00CA5713"/>
    <w:rsid w:val="00CB392F"/>
    <w:rsid w:val="00CB732E"/>
    <w:rsid w:val="00CC29B5"/>
    <w:rsid w:val="00CE253B"/>
    <w:rsid w:val="00CF1B38"/>
    <w:rsid w:val="00CF68C5"/>
    <w:rsid w:val="00D01F2C"/>
    <w:rsid w:val="00D071AA"/>
    <w:rsid w:val="00D24ACC"/>
    <w:rsid w:val="00D24FF2"/>
    <w:rsid w:val="00D26884"/>
    <w:rsid w:val="00D35963"/>
    <w:rsid w:val="00D41060"/>
    <w:rsid w:val="00D4710A"/>
    <w:rsid w:val="00D5322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BC1"/>
    <w:rsid w:val="00DB5D7C"/>
    <w:rsid w:val="00DC2885"/>
    <w:rsid w:val="00DC3F89"/>
    <w:rsid w:val="00DC6023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7AB"/>
    <w:rsid w:val="00F40BFF"/>
    <w:rsid w:val="00F4129E"/>
    <w:rsid w:val="00F45317"/>
    <w:rsid w:val="00F47904"/>
    <w:rsid w:val="00F56224"/>
    <w:rsid w:val="00F77B66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81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1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16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1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16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81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1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16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1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16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5215</izvorni_sadrzaj>
    <derivirana_varijabla naziv="DomainObject.Predmet.Broj_1">5215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St-5215/2016</izvorni_sadrzaj>
    <derivirana_varijabla naziv="DomainObject.Predmet.OznakaBroj_1">St-5215/2016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MUNDUS d.o.o. zastupanog po punomoćniku Milivoj Bračun</izvorni_sadrzaj>
    <derivirana_varijabla naziv="DomainObject.Predmet.ProtustrankaFormated_1">  SPORT MUNDUS d.o.o. zastupanog po punomoćniku Milivoj Bračun</derivirana_varijabla>
  </DomainObject.Predmet.ProtustrankaFormated>
  <DomainObject.Predmet.ProtustrankaFormatedOIB>
    <izvorni_sadrzaj>  SPORT MUNDUS d.o.o., OIB 99703916720 zastupanog po punomoćniku Milivoj Bračun</izvorni_sadrzaj>
    <derivirana_varijabla naziv="DomainObject.Predmet.ProtustrankaFormatedOIB_1">  SPORT MUNDUS d.o.o., OIB 99703916720 zastupanog po punomoćniku Milivoj Bračun</derivirana_varijabla>
  </DomainObject.Predmet.ProtustrankaFormatedOIB>
  <DomainObject.Predmet.ProtustrankaFormatedWithAdress>
    <izvorni_sadrzaj> SPORT MUNDUS d.o.o., Podgoračka 2, 10000 Zagreb zastupanog po punomoćniku Milivoj Bračun</izvorni_sadrzaj>
    <derivirana_varijabla naziv="DomainObject.Predmet.ProtustrankaFormatedWithAdress_1"> SPORT MUNDUS d.o.o., Podgoračka 2, 10000 Zagreb zastupanog po punomoćniku Milivoj Bračun</derivirana_varijabla>
  </DomainObject.Predmet.ProtustrankaFormatedWithAdress>
  <DomainObject.Predmet.ProtustrankaFormatedWithAdressOIB>
    <izvorni_sadrzaj> SPORT MUNDUS d.o.o., OIB 99703916720, Podgoračka 2, 10000 Zagreb zastupanog po punomoćniku Milivoj Bračun</izvorni_sadrzaj>
    <derivirana_varijabla naziv="DomainObject.Predmet.ProtustrankaFormatedWithAdressOIB_1"> SPORT MUNDUS d.o.o., OIB 99703916720, Podgoračka 2, 10000 Zagreb zastupanog po punomoćniku Milivoj Bračun</derivirana_varijabla>
  </DomainObject.Predmet.ProtustrankaFormatedWithAdressOIB>
  <DomainObject.Predmet.ProtustrankaWithAdress>
    <izvorni_sadrzaj>SPORT MUNDUS d.o.o. Podgoračka 2, 10000 Zagreb</izvorni_sadrzaj>
    <derivirana_varijabla naziv="DomainObject.Predmet.ProtustrankaWithAdress_1">SPORT MUNDUS d.o.o. Podgoračka 2, 10000 Zagreb</derivirana_varijabla>
  </DomainObject.Predmet.ProtustrankaWithAdress>
  <DomainObject.Predmet.ProtustrankaWithAdressOIB>
    <izvorni_sadrzaj>SPORT MUNDUS d.o.o., OIB 99703916720, Podgoračka 2, 10000 Zagreb</izvorni_sadrzaj>
    <derivirana_varijabla naziv="DomainObject.Predmet.ProtustrankaWithAdressOIB_1">SPORT MUNDUS d.o.o., OIB 99703916720, Podgoračka 2, 10000 Zagreb</derivirana_varijabla>
  </DomainObject.Predmet.ProtustrankaWithAdressOIB>
  <DomainObject.Predmet.ProtustrankaNazivFormated>
    <izvorni_sadrzaj>SPORT MUNDUS d.o.o.</izvorni_sadrzaj>
    <derivirana_varijabla naziv="DomainObject.Predmet.ProtustrankaNazivFormated_1">SPORT MUNDUS d.o.o.</derivirana_varijabla>
  </DomainObject.Predmet.ProtustrankaNazivFormated>
  <DomainObject.Predmet.ProtustrankaNazivFormatedOIB>
    <izvorni_sadrzaj>SPORT MUNDUS d.o.o., OIB 99703916720</izvorni_sadrzaj>
    <derivirana_varijabla naziv="DomainObject.Predmet.ProtustrankaNazivFormatedOIB_1">SPORT MUNDUS d.o.o., OIB 99703916720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MUNDUS d.o.o. zastupanog po punomoćniku Milivoj Bračun</item>
    </izvorni_sadrzaj>
    <derivirana_varijabla naziv="DomainObject.Predmet.ProtuStrankaListFormated_1">
      <item>SPORT MUNDUS d.o.o. zastupanog po punomoćniku Milivoj Bračun</item>
    </derivirana_varijabla>
  </DomainObject.Predmet.ProtuStrankaListFormated>
  <DomainObject.Predmet.ProtuStrankaListFormatedOIB>
    <izvorni_sadrzaj>
      <item>SPORT MUNDUS d.o.o., OIB 99703916720 zastupanog po punomoćniku Milivoj Bračun</item>
    </izvorni_sadrzaj>
    <derivirana_varijabla naziv="DomainObject.Predmet.ProtuStrankaListFormatedOIB_1">
      <item>SPORT MUNDUS d.o.o., OIB 99703916720 zastupanog po punomoćniku Milivoj Bračun</item>
    </derivirana_varijabla>
  </DomainObject.Predmet.ProtuStrankaListFormatedOIB>
  <DomainObject.Predmet.ProtuStrankaListFormatedWithAdress>
    <izvorni_sadrzaj>
      <item>SPORT MUNDUS d.o.o., Podgoračka 2, 10000 Zagreb zastupanog po punomoćniku Milivoj Bračun</item>
    </izvorni_sadrzaj>
    <derivirana_varijabla naziv="DomainObject.Predmet.ProtuStrankaListFormatedWithAdress_1">
      <item>SPORT MUNDUS d.o.o., Podgoračka 2, 10000 Zagreb zastupanog po punomoćniku Milivoj Bračun</item>
    </derivirana_varijabla>
  </DomainObject.Predmet.ProtuStrankaListFormatedWithAdress>
  <DomainObject.Predmet.ProtuStrankaListFormatedWithAdressOIB>
    <izvorni_sadrzaj>
      <item>SPORT MUNDUS d.o.o., OIB 99703916720, Podgoračka 2, 10000 Zagreb zastupanog po punomoćniku Milivoj Bračun</item>
    </izvorni_sadrzaj>
    <derivirana_varijabla naziv="DomainObject.Predmet.ProtuStrankaListFormatedWithAdressOIB_1">
      <item>SPORT MUNDUS d.o.o., OIB 99703916720, Podgoračka 2, 10000 Zagreb zastupanog po punomoćniku Milivoj Bračun</item>
    </derivirana_varijabla>
  </DomainObject.Predmet.ProtuStrankaListFormatedWithAdressOIB>
  <DomainObject.Predmet.ProtuStrankaListNazivFormated>
    <izvorni_sadrzaj>
      <item>SPORT MUNDUS d.o.o.</item>
    </izvorni_sadrzaj>
    <derivirana_varijabla naziv="DomainObject.Predmet.ProtuStrankaListNazivFormated_1">
      <item>SPORT MUNDUS d.o.o.</item>
    </derivirana_varijabla>
  </DomainObject.Predmet.ProtuStrankaListNazivFormated>
  <DomainObject.Predmet.ProtuStrankaListNazivFormatedOIB>
    <izvorni_sadrzaj>
      <item>SPORT MUNDUS d.o.o., OIB 99703916720</item>
    </izvorni_sadrzaj>
    <derivirana_varijabla naziv="DomainObject.Predmet.ProtuStrankaListNazivFormatedOIB_1">
      <item>SPORT MUNDUS d.o.o., OIB 99703916720</item>
    </derivirana_varijabla>
  </DomainObject.Predmet.ProtuStrankaListNazivFormatedOIB>
  <DomainObject.Predmet.OstaliListFormated>
    <izvorni_sadrzaj>
      <item>Milivoj Bračun punomoćnik sudionika u postupku SPORT MUNDUS d.o.o.</item>
    </izvorni_sadrzaj>
    <derivirana_varijabla naziv="DomainObject.Predmet.OstaliListFormated_1">
      <item>Milivoj Bračun punomoćnik sudionika u postupku SPORT MUNDUS d.o.o.</item>
    </derivirana_varijabla>
  </DomainObject.Predmet.OstaliListFormated>
  <DomainObject.Predmet.OstaliListFormatedOIB>
    <izvorni_sadrzaj>
      <item>Milivoj Bračun, OIB 33566305945 punomoćnik sudionika u postupku SPORT MUNDUS d.o.o.</item>
    </izvorni_sadrzaj>
    <derivirana_varijabla naziv="DomainObject.Predmet.OstaliListFormatedOIB_1">
      <item>Milivoj Bračun, OIB 33566305945 punomoćnik sudionika u postupku SPORT MUNDUS d.o.o.</item>
    </derivirana_varijabla>
  </DomainObject.Predmet.OstaliListFormatedOIB>
  <DomainObject.Predmet.OstaliListFormatedWithAdress>
    <izvorni_sadrzaj>
      <item>Milivoj Bračun, Podgoračka 2, 10000 Zagreb punomoćnik sudionika u postupku SPORT MUNDUS d.o.o.</item>
    </izvorni_sadrzaj>
    <derivirana_varijabla naziv="DomainObject.Predmet.OstaliListFormatedWithAdress_1">
      <item>Milivoj Bračun, Podgoračka 2, 10000 Zagreb punomoćnik sudionika u postupku SPORT MUNDUS d.o.o.</item>
    </derivirana_varijabla>
  </DomainObject.Predmet.OstaliListFormatedWithAdress>
  <DomainObject.Predmet.OstaliListFormatedWithAdressOIB>
    <izvorni_sadrzaj>
      <item>Milivoj Bračun, OIB 33566305945, Podgoračka 2, 10000 Zagreb punomoćnik sudionika u postupku SPORT MUNDUS d.o.o.</item>
    </izvorni_sadrzaj>
    <derivirana_varijabla naziv="DomainObject.Predmet.OstaliListFormatedWithAdressOIB_1">
      <item>Milivoj Bračun, OIB 33566305945, Podgoračka 2, 10000 Zagreb punomoćnik sudionika u postupku SPORT MUNDUS d.o.o.</item>
    </derivirana_varijabla>
  </DomainObject.Predmet.OstaliListFormatedWithAdressOIB>
  <DomainObject.Predmet.OstaliListNazivFormated>
    <izvorni_sadrzaj>
      <item>Milivoj Bračun</item>
    </izvorni_sadrzaj>
    <derivirana_varijabla naziv="DomainObject.Predmet.OstaliListNazivFormated_1">
      <item>Milivoj Bračun</item>
    </derivirana_varijabla>
  </DomainObject.Predmet.OstaliListNazivFormated>
  <DomainObject.Predmet.OstaliListNazivFormatedOIB>
    <izvorni_sadrzaj>
      <item>Milivoj Bračun, OIB 33566305945</item>
    </izvorni_sadrzaj>
    <derivirana_varijabla naziv="DomainObject.Predmet.OstaliListNazivFormatedOIB_1">
      <item>Milivoj Bračun, OIB 33566305945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MUNDUS d.o.o.</izvorni_sadrzaj>
    <derivirana_varijabla naziv="DomainObject.Predmet.ProtustrankaIDrugi_1">SPORT MUNDUS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 MUNDUS d.o.o., OIB 99703916720, Podgoračka 2, 10000 Zagreb</izvorni_sadrzaj>
    <derivirana_varijabla naziv="DomainObject.Predmet.ProtustrankaIDrugiAdressOIB_1">SPORT MUNDUS d.o.o., OIB 99703916720, Podgoračka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MUNDUS d.o.o.</item>
      <item>Milivoj Bračun</item>
    </izvorni_sadrzaj>
    <derivirana_varijabla naziv="DomainObject.Predmet.SudioniciListNaziv_1">
      <item>FINA Regionalni centar Zagreb</item>
      <item>SPORT MUNDUS d.o.o.</item>
      <item>Milivoj Bračun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izvorni_sadrzaj>
    <derivirana_varijabla naziv="DomainObject.Predmet.SudioniciListAdressOIB_1">
      <item>FINA Regionalni centar Zagreb, OIB 85821130368, Trg svibanjskih žrtava 1995. 1,10000 Zagreb</item>
      <item>SPORT MUNDUS d.o.o., OIB 99703916720, Podgoračka 2,10000 Zagreb</item>
      <item>Milivoj Bračun, OIB 33566305945, Podgoračka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99703916720</item>
      <item>, OIB 33566305945</item>
    </izvorni_sadrzaj>
    <derivirana_varijabla naziv="DomainObject.Predmet.SudioniciListNazivOIB_1">
      <item>, OIB 85821130368</item>
      <item>, OIB 99703916720</item>
      <item>, OIB 33566305945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8CFCF-EE89-46D7-A002-C012E62FE3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795</properties:Words>
  <properties:Characters>4308</properties:Characters>
  <properties:Lines>106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2018-03-20T10:01:00Z</dcterms:created>
  <dc:creator>x</dc:creator>
  <cp:lastModifiedBy>Žana Livaja</cp:lastModifiedBy>
  <cp:lastPrinted>2018-03-20T10:11:00Z</cp:lastPrinted>
  <dcterms:modified xmlns:xsi="http://www.w3.org/2001/XMLSchema-instance" xsi:type="dcterms:W3CDTF">2018-03-20T10:11:00Z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(St-5215-16-otvaranje i zaključenje-provjera e-blokade.docx)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