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5a1c2c" w14:paraId="95a1c2c" w:rsidRDefault="00E53411" w:rsidP="00714931" w:rsidR="00714931" w:rsidRPr="004777B1">
      <w:pPr>
        <w:ind w:firstLine="708"/>
        <w:jc w:val="right"/>
        <w15:collapsed w:val="false"/>
        <w:rPr>
          <w:b/>
          <w:lang w:val="hr-HR"/>
        </w:rPr>
      </w:pPr>
      <w:bookmarkStart w:name="_GoBack" w:id="0"/>
      <w:bookmarkEnd w:id="0"/>
      <w:r>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714931">
        <w:rPr>
          <w:noProof/>
          <w:lang w:eastAsia="hr-HR" w:val="hr-HR"/>
        </w:rPr>
        <w:tab/>
      </w:r>
      <w:r w:rsidR="00714931">
        <w:rPr>
          <w:noProof/>
          <w:lang w:eastAsia="hr-HR" w:val="hr-HR"/>
        </w:rPr>
        <w:tab/>
      </w:r>
      <w:r w:rsidR="00714931">
        <w:rPr>
          <w:noProof/>
          <w:lang w:eastAsia="hr-HR" w:val="hr-HR"/>
        </w:rPr>
        <w:tab/>
      </w:r>
      <w:r w:rsidR="00714931">
        <w:rPr>
          <w:noProof/>
          <w:lang w:eastAsia="hr-HR" w:val="hr-HR"/>
        </w:rPr>
        <w:tab/>
      </w:r>
      <w:r w:rsidR="00714931">
        <w:rPr>
          <w:noProof/>
          <w:lang w:eastAsia="hr-HR" w:val="hr-HR"/>
        </w:rPr>
        <w:tab/>
      </w:r>
      <w:r w:rsidR="00714931">
        <w:rPr>
          <w:noProof/>
          <w:lang w:eastAsia="hr-HR" w:val="hr-HR"/>
        </w:rPr>
        <w:tab/>
        <w:t xml:space="preserve">             </w:t>
      </w:r>
      <w:r w:rsidR="00714931">
        <w:rPr>
          <w:b/>
          <w:lang w:val="hr-HR"/>
        </w:rPr>
        <w:t>Posl. br.</w:t>
      </w:r>
      <w:r w:rsidR="00714931" w:rsidRPr="003734BE">
        <w:rPr>
          <w:b/>
          <w:lang w:val="hr-HR"/>
        </w:rPr>
        <w:t xml:space="preserve"> 12. St-</w:t>
      </w:r>
      <w:r w:rsidR="00714931">
        <w:rPr>
          <w:b/>
          <w:lang w:val="hr-HR"/>
        </w:rPr>
        <w:t>942/2015</w:t>
      </w:r>
    </w:p>
    <w:p w:rsidRDefault="00714931" w:rsidP="00714931" w:rsidR="00714931" w:rsidRPr="00664952">
      <w:pPr>
        <w:pStyle w:val="Naslov1"/>
        <w:jc w:val="both"/>
        <w:rPr>
          <w:sz w:val="4"/>
          <w:szCs w:val="4"/>
        </w:rPr>
      </w:pPr>
    </w:p>
    <w:p w:rsidRDefault="00714931" w:rsidP="00714931" w:rsidR="00714931" w:rsidRPr="003734BE">
      <w:pPr>
        <w:pStyle w:val="Naslov1"/>
        <w:jc w:val="both"/>
      </w:pPr>
      <w:r w:rsidRPr="003734BE">
        <w:t>REPUBLIKA HRVATSKA</w:t>
      </w:r>
    </w:p>
    <w:p w:rsidRDefault="00714931" w:rsidP="00714931" w:rsidR="00714931" w:rsidRPr="003734BE">
      <w:pPr>
        <w:jc w:val="both"/>
        <w:rPr>
          <w:lang w:val="hr-HR"/>
        </w:rPr>
      </w:pPr>
      <w:r w:rsidRPr="003734BE">
        <w:rPr>
          <w:b/>
          <w:lang w:val="hr-HR"/>
        </w:rPr>
        <w:t xml:space="preserve">TRGOVAČKI SUD U SPLITU </w:t>
      </w:r>
      <w:r w:rsidRPr="003734BE">
        <w:rPr>
          <w:lang w:val="hr-HR"/>
        </w:rPr>
        <w:t xml:space="preserve">            </w:t>
      </w:r>
      <w:r w:rsidRPr="003734BE">
        <w:rPr>
          <w:lang w:val="hr-HR"/>
        </w:rPr>
        <w:tab/>
      </w:r>
      <w:r w:rsidRPr="003734BE">
        <w:rPr>
          <w:lang w:val="hr-HR"/>
        </w:rPr>
        <w:tab/>
      </w:r>
      <w:r w:rsidRPr="003734BE">
        <w:rPr>
          <w:lang w:val="hr-HR"/>
        </w:rPr>
        <w:tab/>
        <w:t xml:space="preserve">      </w:t>
      </w:r>
    </w:p>
    <w:p w:rsidRDefault="00714931" w:rsidP="00714931" w:rsidR="00714931" w:rsidRPr="003734BE">
      <w:pPr>
        <w:rPr>
          <w:b/>
          <w:lang w:val="hr-HR"/>
        </w:rPr>
      </w:pPr>
      <w:r w:rsidRPr="003734BE">
        <w:rPr>
          <w:b/>
          <w:lang w:val="hr-HR"/>
        </w:rPr>
        <w:t>Split, Sukoišanska br. 6</w:t>
      </w:r>
    </w:p>
    <w:p w:rsidRDefault="00714931" w:rsidP="00714931" w:rsidR="00714931" w:rsidRPr="003734BE">
      <w:pPr>
        <w:rPr>
          <w:lang w:val="hr-HR"/>
        </w:rPr>
      </w:pPr>
    </w:p>
    <w:p w:rsidRDefault="00714931" w:rsidP="00714931" w:rsidR="00714931">
      <w:pPr>
        <w:pStyle w:val="Naslov1"/>
      </w:pPr>
      <w:r w:rsidRPr="003734BE">
        <w:t>R</w:t>
      </w:r>
      <w:r>
        <w:t xml:space="preserve"> </w:t>
      </w:r>
      <w:r w:rsidRPr="003734BE">
        <w:t>E</w:t>
      </w:r>
      <w:r>
        <w:t xml:space="preserve"> </w:t>
      </w:r>
      <w:r w:rsidRPr="003734BE">
        <w:t>P</w:t>
      </w:r>
      <w:r>
        <w:t xml:space="preserve"> </w:t>
      </w:r>
      <w:r w:rsidRPr="003734BE">
        <w:t>U</w:t>
      </w:r>
      <w:r>
        <w:t xml:space="preserve"> </w:t>
      </w:r>
      <w:r w:rsidRPr="003734BE">
        <w:t>B</w:t>
      </w:r>
      <w:r>
        <w:t xml:space="preserve"> </w:t>
      </w:r>
      <w:r w:rsidRPr="003734BE">
        <w:t>L</w:t>
      </w:r>
      <w:r>
        <w:t xml:space="preserve"> </w:t>
      </w:r>
      <w:r w:rsidRPr="003734BE">
        <w:t>I</w:t>
      </w:r>
      <w:r>
        <w:t xml:space="preserve"> </w:t>
      </w:r>
      <w:r w:rsidRPr="003734BE">
        <w:t>K</w:t>
      </w:r>
      <w:r>
        <w:t xml:space="preserve"> </w:t>
      </w:r>
      <w:r w:rsidR="001E7354">
        <w:t>A</w:t>
      </w:r>
      <w:r w:rsidRPr="003734BE">
        <w:t xml:space="preserve"> </w:t>
      </w:r>
      <w:r>
        <w:t xml:space="preserve">  </w:t>
      </w:r>
      <w:r w:rsidRPr="003734BE">
        <w:t>H</w:t>
      </w:r>
      <w:r>
        <w:t xml:space="preserve"> </w:t>
      </w:r>
      <w:r w:rsidRPr="003734BE">
        <w:t>R</w:t>
      </w:r>
      <w:r>
        <w:t xml:space="preserve"> </w:t>
      </w:r>
      <w:r w:rsidRPr="003734BE">
        <w:t>V</w:t>
      </w:r>
      <w:r>
        <w:t xml:space="preserve"> </w:t>
      </w:r>
      <w:r w:rsidRPr="003734BE">
        <w:t>A</w:t>
      </w:r>
      <w:r>
        <w:t xml:space="preserve"> </w:t>
      </w:r>
      <w:r w:rsidRPr="003734BE">
        <w:t>T</w:t>
      </w:r>
      <w:r>
        <w:t xml:space="preserve"> </w:t>
      </w:r>
      <w:r w:rsidRPr="003734BE">
        <w:t>S</w:t>
      </w:r>
      <w:r>
        <w:t xml:space="preserve"> </w:t>
      </w:r>
      <w:r w:rsidRPr="003734BE">
        <w:t>K</w:t>
      </w:r>
      <w:r>
        <w:t xml:space="preserve"> </w:t>
      </w:r>
      <w:r w:rsidR="001E7354">
        <w:t>A</w:t>
      </w:r>
    </w:p>
    <w:p w:rsidRDefault="00714931" w:rsidP="00714931" w:rsidR="00714931" w:rsidRPr="00403F01">
      <w:pPr>
        <w:rPr>
          <w:lang w:eastAsia="hr-HR" w:val="hr-HR"/>
        </w:rPr>
      </w:pPr>
    </w:p>
    <w:p w:rsidRDefault="00714931" w:rsidP="00714931" w:rsidR="00714931" w:rsidRPr="003734BE">
      <w:pPr>
        <w:pStyle w:val="Naslov2"/>
        <w:rPr>
          <w:b/>
          <w:bCs/>
          <w:szCs w:val="24"/>
        </w:rPr>
      </w:pPr>
      <w:r>
        <w:rPr>
          <w:b/>
          <w:bCs/>
          <w:szCs w:val="24"/>
        </w:rPr>
        <w:t>R J E Š E NJ E</w:t>
      </w:r>
    </w:p>
    <w:p w:rsidRDefault="00714931" w:rsidP="00714931" w:rsidR="00714931" w:rsidRPr="003734BE">
      <w:pPr>
        <w:rPr>
          <w:lang w:val="hr-HR"/>
        </w:rPr>
      </w:pPr>
    </w:p>
    <w:p w:rsidRDefault="00714931" w:rsidP="00714931" w:rsidR="00714931">
      <w:pPr>
        <w:pStyle w:val="Tijeloteksta"/>
        <w:rPr>
          <w:lang w:val="hr-HR"/>
        </w:rPr>
      </w:pPr>
      <w:r w:rsidRPr="003734BE">
        <w:rPr>
          <w:lang w:val="hr-HR"/>
        </w:rPr>
        <w:tab/>
      </w:r>
      <w:r w:rsidRPr="003F13DF">
        <w:rPr>
          <w:lang w:val="hr-HR"/>
        </w:rPr>
        <w:t>Trgovački sud u Splitu, po sucu</w:t>
      </w:r>
      <w:r>
        <w:rPr>
          <w:lang w:val="hr-HR"/>
        </w:rPr>
        <w:t xml:space="preserve"> tog suda</w:t>
      </w:r>
      <w:r w:rsidRPr="003F13DF">
        <w:rPr>
          <w:lang w:val="hr-HR"/>
        </w:rPr>
        <w:t xml:space="preserve"> </w:t>
      </w:r>
      <w:r>
        <w:rPr>
          <w:lang w:val="hr-HR"/>
        </w:rPr>
        <w:t>Pašku Bačiću,</w:t>
      </w:r>
      <w:r w:rsidRPr="003F13DF">
        <w:rPr>
          <w:lang w:val="hr-HR"/>
        </w:rPr>
        <w:t xml:space="preserve"> kao </w:t>
      </w:r>
      <w:r>
        <w:rPr>
          <w:lang w:val="hr-HR"/>
        </w:rPr>
        <w:t xml:space="preserve">stečajnom </w:t>
      </w:r>
      <w:r w:rsidRPr="003F13DF">
        <w:rPr>
          <w:lang w:val="hr-HR"/>
        </w:rPr>
        <w:t>sucu</w:t>
      </w:r>
      <w:r>
        <w:rPr>
          <w:lang w:val="hr-HR"/>
        </w:rPr>
        <w:t>,</w:t>
      </w:r>
      <w:r w:rsidRPr="003F13DF">
        <w:rPr>
          <w:lang w:val="hr-HR"/>
        </w:rPr>
        <w:t xml:space="preserve"> u</w:t>
      </w:r>
      <w:r>
        <w:rPr>
          <w:lang w:val="hr-HR"/>
        </w:rPr>
        <w:t xml:space="preserve"> skraćenom stečajnom postupku nad dužnikom CHRISTIE d.o.o. Split, Poljička cesta 32, OIB: 80360945631, a </w:t>
      </w:r>
      <w:r>
        <w:rPr>
          <w:szCs w:val="24"/>
          <w:lang w:val="hr-HR"/>
        </w:rPr>
        <w:t xml:space="preserve">povodom prijave tražbine vjerovnika </w:t>
      </w:r>
      <w:r w:rsidR="00950C1C">
        <w:rPr>
          <w:szCs w:val="24"/>
          <w:lang w:val="hr-HR"/>
        </w:rPr>
        <w:t>GRADA OMIŠA, OIB: 49299622160, Omiš, Trg kralja Tomislava 5</w:t>
      </w:r>
      <w:r w:rsidRPr="00AE06B7">
        <w:rPr>
          <w:szCs w:val="24"/>
          <w:lang w:val="hr-HR"/>
        </w:rPr>
        <w:t>,</w:t>
      </w:r>
      <w:r>
        <w:rPr>
          <w:szCs w:val="24"/>
          <w:lang w:val="hr-HR"/>
        </w:rPr>
        <w:t xml:space="preserve"> </w:t>
      </w:r>
      <w:r w:rsidR="0024702F">
        <w:rPr>
          <w:lang w:val="hr-HR"/>
        </w:rPr>
        <w:t>dana 7</w:t>
      </w:r>
      <w:r w:rsidR="00AE30A9">
        <w:rPr>
          <w:lang w:val="hr-HR"/>
        </w:rPr>
        <w:t>. travnja</w:t>
      </w:r>
      <w:r>
        <w:rPr>
          <w:lang w:val="hr-HR"/>
        </w:rPr>
        <w:t xml:space="preserve"> 2016. godine</w:t>
      </w:r>
    </w:p>
    <w:p w:rsidRDefault="00D4027A" w:rsidP="00714931" w:rsidR="00794C87">
      <w:pPr>
        <w:pStyle w:val="Tijeloteksta"/>
        <w:rPr>
          <w:szCs w:val="24"/>
          <w:lang w:val="hr-HR"/>
        </w:rPr>
      </w:pPr>
      <w:r w:rsidRPr="00AE06B7">
        <w:rPr>
          <w:szCs w:val="24"/>
          <w:lang w:val="hr-HR"/>
        </w:rPr>
        <w:tab/>
      </w:r>
    </w:p>
    <w:p w:rsidRDefault="00714931" w:rsidP="00714931" w:rsidR="00714931" w:rsidRPr="000A6F41">
      <w:pPr>
        <w:pStyle w:val="Tijeloteksta"/>
        <w:rPr>
          <w:sz w:val="36"/>
          <w:szCs w:val="36"/>
          <w:lang w:val="hr-HR"/>
        </w:rPr>
      </w:pPr>
    </w:p>
    <w:p w:rsidRDefault="00803902" w:rsidP="00D4027A" w:rsidR="00D4027A" w:rsidRPr="00B1473B">
      <w:pPr>
        <w:jc w:val="center"/>
        <w:rPr>
          <w:lang w:val="hr-HR"/>
        </w:rPr>
      </w:pPr>
      <w:r w:rsidRPr="00B1473B">
        <w:rPr>
          <w:lang w:val="hr-HR"/>
        </w:rPr>
        <w:t>r i j e š i o</w:t>
      </w:r>
      <w:r w:rsidR="00D4027A" w:rsidRPr="00B1473B">
        <w:rPr>
          <w:lang w:val="hr-HR"/>
        </w:rPr>
        <w:t xml:space="preserve">   j e                                               </w:t>
      </w:r>
    </w:p>
    <w:p w:rsidRDefault="00D4027A" w:rsidP="00D4027A" w:rsidR="00D4027A" w:rsidRPr="00B1473B">
      <w:pPr>
        <w:jc w:val="both"/>
        <w:rPr>
          <w:lang w:val="hr-HR"/>
        </w:rPr>
      </w:pPr>
    </w:p>
    <w:p w:rsidRDefault="00B1473B" w:rsidP="00EE1FB4" w:rsidR="00EE1FB4" w:rsidRPr="00B1473B">
      <w:pPr>
        <w:pStyle w:val="Naslov3"/>
        <w:ind w:firstLine="12" w:left="708"/>
        <w:rPr>
          <w:b w:val="false"/>
          <w:szCs w:val="24"/>
        </w:rPr>
      </w:pPr>
      <w:r>
        <w:rPr>
          <w:b w:val="false"/>
          <w:szCs w:val="24"/>
        </w:rPr>
        <w:t xml:space="preserve">Odbacuje se prijava tražbine vjerovnika </w:t>
      </w:r>
      <w:r w:rsidR="00304B25" w:rsidRPr="00304B25">
        <w:rPr>
          <w:b w:val="false"/>
          <w:szCs w:val="24"/>
        </w:rPr>
        <w:t>GRADA OMIŠA, OIB: 49299622160</w:t>
      </w:r>
      <w:r w:rsidRPr="00304B25">
        <w:rPr>
          <w:b w:val="false"/>
          <w:szCs w:val="24"/>
        </w:rPr>
        <w:t>,</w:t>
      </w:r>
      <w:r>
        <w:rPr>
          <w:b w:val="false"/>
          <w:szCs w:val="24"/>
        </w:rPr>
        <w:t xml:space="preserve"> od </w:t>
      </w:r>
      <w:r w:rsidR="008B338D">
        <w:rPr>
          <w:b w:val="false"/>
          <w:szCs w:val="24"/>
        </w:rPr>
        <w:t>10</w:t>
      </w:r>
      <w:r w:rsidR="00304B25">
        <w:rPr>
          <w:b w:val="false"/>
          <w:szCs w:val="24"/>
        </w:rPr>
        <w:t>.02.2016</w:t>
      </w:r>
      <w:r>
        <w:rPr>
          <w:b w:val="false"/>
          <w:szCs w:val="24"/>
        </w:rPr>
        <w:t>. god.</w:t>
      </w:r>
      <w:r w:rsidR="000F3214" w:rsidRPr="00B1473B">
        <w:rPr>
          <w:b w:val="false"/>
          <w:szCs w:val="24"/>
        </w:rPr>
        <w:t xml:space="preserve"> </w:t>
      </w:r>
    </w:p>
    <w:p w:rsidRDefault="00EE1FB4" w:rsidP="00EE1FB4" w:rsidR="00EE1FB4" w:rsidRPr="000A6F41">
      <w:pPr>
        <w:rPr>
          <w:sz w:val="20"/>
          <w:szCs w:val="20"/>
          <w:lang w:val="hr-HR"/>
        </w:rPr>
      </w:pPr>
    </w:p>
    <w:p w:rsidRDefault="00794C87" w:rsidP="00CE5FC2" w:rsidR="00794C87" w:rsidRPr="00B1473B">
      <w:pPr>
        <w:jc w:val="both"/>
        <w:rPr>
          <w:sz w:val="16"/>
          <w:szCs w:val="16"/>
          <w:lang w:val="hr-HR"/>
        </w:rPr>
      </w:pPr>
    </w:p>
    <w:p w:rsidRDefault="00803902" w:rsidP="00803902" w:rsidR="00803902" w:rsidRPr="000A6F41">
      <w:pPr>
        <w:rPr>
          <w:sz w:val="16"/>
          <w:szCs w:val="16"/>
          <w:lang w:val="hr-HR"/>
        </w:rPr>
      </w:pPr>
    </w:p>
    <w:p w:rsidRDefault="00803902" w:rsidP="00803902" w:rsidR="00803902" w:rsidRPr="00B1473B">
      <w:pPr>
        <w:jc w:val="center"/>
        <w:rPr>
          <w:lang w:val="hr-HR"/>
        </w:rPr>
      </w:pPr>
      <w:r w:rsidRPr="00B1473B">
        <w:rPr>
          <w:lang w:val="hr-HR"/>
        </w:rPr>
        <w:t>Obrazloženje</w:t>
      </w:r>
    </w:p>
    <w:p w:rsidRDefault="00803902" w:rsidP="00803902" w:rsidR="00803902" w:rsidRPr="00B1473B">
      <w:pPr>
        <w:jc w:val="both"/>
        <w:rPr>
          <w:lang w:val="hr-HR"/>
        </w:rPr>
      </w:pPr>
    </w:p>
    <w:p w:rsidRDefault="00304B25" w:rsidP="00304B25" w:rsidR="00304B25">
      <w:pPr>
        <w:ind w:firstLine="708"/>
        <w:jc w:val="both"/>
        <w:rPr>
          <w:lang w:val="hr-HR"/>
        </w:rPr>
      </w:pPr>
      <w:r>
        <w:rPr>
          <w:lang w:val="hr-HR"/>
        </w:rPr>
        <w:t>Financijska agencija, Regionalni centar Split podnijela je ovom sudu 02.11.2015. god., temeljem odredbe čl. 444. st. 1. Stečajnog zakona (Narodne novine broj 71/15, dalje SZ), zahtjev za provedbu skraćenog stečajnog postupka nad dužnikom CHRISTIE d.o.o. Split.</w:t>
      </w:r>
    </w:p>
    <w:p w:rsidRDefault="00304B25" w:rsidP="00304B25" w:rsidR="00304B25">
      <w:pPr>
        <w:ind w:firstLine="708"/>
        <w:jc w:val="both"/>
        <w:rPr>
          <w:lang w:val="hr-HR"/>
        </w:rPr>
      </w:pPr>
    </w:p>
    <w:p w:rsidRDefault="00304B25" w:rsidP="000A6F41" w:rsidR="000A6F41">
      <w:pPr>
        <w:ind w:firstLine="708"/>
        <w:jc w:val="both"/>
        <w:rPr>
          <w:lang w:val="hr-HR"/>
        </w:rPr>
      </w:pPr>
      <w:r>
        <w:rPr>
          <w:lang w:val="hr-HR"/>
        </w:rPr>
        <w:t xml:space="preserve">Budući da su u konkretnom slučaju bile ispunjene pretpostavke za provedbu skraćenog stečajnog postupka propisane odredbama čl. 428. SZ-a, </w:t>
      </w:r>
      <w:r w:rsidR="000A6F41">
        <w:rPr>
          <w:lang w:val="hr-HR"/>
        </w:rPr>
        <w:t xml:space="preserve">ovaj sud je 9. studenog 2015. godine na mrežnoj stranici e-Oglasna ploča sudova objavio oglas kojim su osobe ovlaštene za zastupanje dužnika pozvane da u roku od 15 dana od dana objave oglasa podnesu sudu javnobilježnički ovjerovljen popis imovine i obveza dužnika, a vjerovnici dužnika su pozvani da najkasnije u roku od 45 dana predlože otvaranje stečajnog postupka nad dužnikom, sve to uz upozorenje na pravne posljedice nepodnošenja prijedloga za otvaranje stečajnog postupka. </w:t>
      </w:r>
    </w:p>
    <w:p w:rsidRDefault="00304B25" w:rsidP="00304B25" w:rsidR="00304B25">
      <w:pPr>
        <w:ind w:firstLine="708"/>
        <w:jc w:val="both"/>
        <w:rPr>
          <w:lang w:val="hr-HR"/>
        </w:rPr>
      </w:pPr>
    </w:p>
    <w:p w:rsidRDefault="000A6F41" w:rsidP="000A6F41" w:rsidR="000A6F41">
      <w:pPr>
        <w:ind w:firstLine="708"/>
        <w:jc w:val="both"/>
        <w:rPr>
          <w:lang w:val="hr-HR"/>
        </w:rPr>
      </w:pPr>
      <w:r>
        <w:rPr>
          <w:lang w:val="hr-HR"/>
        </w:rPr>
        <w:t>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Samim time, u konkretnom slučaju su se ispunile pretpostavke iz čl. 431. SZ-a, a radi čega je rješenjem ovog suda posl. br. 12. St-942/2015 od 30. prosinca 2015. god. otvoren i istovremeno zaključen skraćeni stečajni postupak nad dužnikom CHRISTIE d.o.o. Split. Tim rješenjem, a sukladno odredbama čl. 432. SZ-a, za stečajnog upravitelja imenovan je Zdenko Krstić iz Osijeka, a isto tako je određeno da će se dužnik brisati iz sudskog registra po pravomoćnosti tog rješenja. Rješenje ovog suda od 30.12.2015. god. je u međuvremenu postalo pravomoćno.</w:t>
      </w:r>
    </w:p>
    <w:p w:rsidRDefault="008B338D" w:rsidP="000A6F41" w:rsidR="000A6F41">
      <w:pPr>
        <w:ind w:firstLine="708"/>
        <w:jc w:val="both"/>
        <w:rPr>
          <w:lang w:val="hr-HR"/>
        </w:rPr>
      </w:pPr>
      <w:r>
        <w:rPr>
          <w:lang w:val="hr-HR"/>
        </w:rPr>
        <w:lastRenderedPageBreak/>
        <w:t xml:space="preserve">Podneskom od 11.03.2016. god. stečajni upravitelj Zdenko Krstić je obavijestio ovaj sud da je 10.02.2013. god. zaprimio prijavu tražbine vjerovnika Grada Omiša, navodeći kako je ista prijava nedopuštena. Iz dostavljene prijave tražbine, koja je datirana 03.02.2016. god., razvidno je da istom Grad Omiš, kao stečajni vjerovnik, podnosi prijavu tražbine koju ima  prema dužniku u ukupnom iznosu od 1.163,15 kn, uvećanu za trošak </w:t>
      </w:r>
      <w:r w:rsidR="00981F68">
        <w:rPr>
          <w:lang w:val="hr-HR"/>
        </w:rPr>
        <w:t xml:space="preserve">sudske </w:t>
      </w:r>
      <w:r>
        <w:rPr>
          <w:lang w:val="hr-HR"/>
        </w:rPr>
        <w:t>pristojbe prijave tražbine u iznosu od 500,00 kn, s prijedlogom da se to potraživanje prizna i namiri iz stečajne mase.</w:t>
      </w:r>
    </w:p>
    <w:p w:rsidRDefault="00304B25" w:rsidP="00304B25" w:rsidR="00304B25">
      <w:pPr>
        <w:ind w:firstLine="708"/>
        <w:jc w:val="both"/>
        <w:rPr>
          <w:lang w:val="hr-HR"/>
        </w:rPr>
      </w:pPr>
    </w:p>
    <w:p w:rsidRDefault="00981F68" w:rsidP="00981F68" w:rsidR="00981F68">
      <w:pPr>
        <w:ind w:firstLine="708"/>
        <w:jc w:val="both"/>
        <w:rPr>
          <w:lang w:val="hr-HR"/>
        </w:rPr>
      </w:pPr>
      <w:r>
        <w:rPr>
          <w:lang w:val="hr-HR"/>
        </w:rPr>
        <w:t>Odredbom čl. 431. st. 2. SZ-a propisano je da će u slučaju iz stavka 1. ovog članka sud po službenoj dužnosti donijeti rješenje o otvaranju i zaključenju skraćenog stečajnog postupka, a odredbe članaka 132. i 133. te članaka 286. – 292. SZ-a će se primijeniti na odgovarajući način.</w:t>
      </w:r>
    </w:p>
    <w:p w:rsidRDefault="00576472" w:rsidP="00794C87" w:rsidR="00576472">
      <w:pPr>
        <w:ind w:firstLine="708"/>
        <w:jc w:val="both"/>
        <w:rPr>
          <w:lang w:val="hr-HR"/>
        </w:rPr>
      </w:pPr>
    </w:p>
    <w:p w:rsidRDefault="00576472" w:rsidP="00C3536A" w:rsidR="00576472">
      <w:pPr>
        <w:ind w:firstLine="708"/>
        <w:jc w:val="both"/>
        <w:rPr>
          <w:lang w:val="hr-HR"/>
        </w:rPr>
      </w:pPr>
      <w:r>
        <w:rPr>
          <w:lang w:val="hr-HR"/>
        </w:rPr>
        <w:t>U slučaju donoše</w:t>
      </w:r>
      <w:r w:rsidR="004A1E20">
        <w:rPr>
          <w:lang w:val="hr-HR"/>
        </w:rPr>
        <w:t>nja rješenja</w:t>
      </w:r>
      <w:r w:rsidR="00C3536A">
        <w:rPr>
          <w:lang w:val="hr-HR"/>
        </w:rPr>
        <w:t xml:space="preserve"> </w:t>
      </w:r>
      <w:r w:rsidR="00AE30A9">
        <w:rPr>
          <w:lang w:val="hr-HR"/>
        </w:rPr>
        <w:t xml:space="preserve">o </w:t>
      </w:r>
      <w:r w:rsidR="00C3536A">
        <w:rPr>
          <w:lang w:val="hr-HR"/>
        </w:rPr>
        <w:t>otvaranju i istovremenom zaključenju skraćenog stečajnog postupka u smislu odredbi čl. 431. SZ-a, kao i u slučaju donošenja</w:t>
      </w:r>
      <w:r w:rsidR="004A1E20">
        <w:rPr>
          <w:lang w:val="hr-HR"/>
        </w:rPr>
        <w:t xml:space="preserve"> </w:t>
      </w:r>
      <w:r w:rsidR="00C3536A">
        <w:rPr>
          <w:lang w:val="hr-HR"/>
        </w:rPr>
        <w:t xml:space="preserve">rješenja </w:t>
      </w:r>
      <w:r w:rsidR="00AE30A9">
        <w:rPr>
          <w:lang w:val="hr-HR"/>
        </w:rPr>
        <w:t xml:space="preserve">o </w:t>
      </w:r>
      <w:r w:rsidR="00C3536A">
        <w:rPr>
          <w:lang w:val="hr-HR"/>
        </w:rPr>
        <w:t xml:space="preserve">otvaranju i istovremenom zaključenju stečajnog postupka u smislu odredbi čl. 132. SZ-a, </w:t>
      </w:r>
      <w:r w:rsidR="004A1E20">
        <w:rPr>
          <w:lang w:val="hr-HR"/>
        </w:rPr>
        <w:t>vjerovnici s</w:t>
      </w:r>
      <w:r>
        <w:rPr>
          <w:lang w:val="hr-HR"/>
        </w:rPr>
        <w:t>e ne pozivaju na prijavu svojih tražbina prema stečajnom dužniku</w:t>
      </w:r>
      <w:r w:rsidR="00C3536A">
        <w:rPr>
          <w:lang w:val="hr-HR"/>
        </w:rPr>
        <w:t xml:space="preserve"> niti se zakazuje ispitno ročište,</w:t>
      </w:r>
      <w:r>
        <w:rPr>
          <w:lang w:val="hr-HR"/>
        </w:rPr>
        <w:t xml:space="preserve"> </w:t>
      </w:r>
      <w:r w:rsidR="004A1E20">
        <w:rPr>
          <w:lang w:val="hr-HR"/>
        </w:rPr>
        <w:t>jer se u takvom slučaju otvoreni stečajni postupak niti ne provodi.</w:t>
      </w:r>
      <w:r>
        <w:rPr>
          <w:lang w:val="hr-HR"/>
        </w:rPr>
        <w:t xml:space="preserve"> </w:t>
      </w:r>
      <w:r w:rsidR="004A1E20">
        <w:rPr>
          <w:lang w:val="hr-HR"/>
        </w:rPr>
        <w:t xml:space="preserve">Jedino naknadno, </w:t>
      </w:r>
      <w:r w:rsidR="00C3536A">
        <w:rPr>
          <w:lang w:val="hr-HR"/>
        </w:rPr>
        <w:t>ako se ispune pretpostavke za nastavljanje postupka radi naknadne diobe iz čl. 289</w:t>
      </w:r>
      <w:r>
        <w:rPr>
          <w:lang w:val="hr-HR"/>
        </w:rPr>
        <w:t xml:space="preserve">. st. 1. SZ-a, </w:t>
      </w:r>
      <w:r w:rsidR="00C3536A">
        <w:rPr>
          <w:lang w:val="hr-HR"/>
        </w:rPr>
        <w:t>sud rješenjem o nastavljanju</w:t>
      </w:r>
      <w:r>
        <w:rPr>
          <w:lang w:val="hr-HR"/>
        </w:rPr>
        <w:t xml:space="preserve"> postupka </w:t>
      </w:r>
      <w:r w:rsidR="00C3536A">
        <w:rPr>
          <w:lang w:val="hr-HR"/>
        </w:rPr>
        <w:t>poziva stečajne vjerovnike da u roku od 30 dana prijave svoje tražbine stečajnom upravitelju i zakazuje ročište na kojem će se ispitati prijavljene tražbine (ispitno ročište)</w:t>
      </w:r>
      <w:r>
        <w:rPr>
          <w:lang w:val="hr-HR"/>
        </w:rPr>
        <w:t xml:space="preserve">, a kako to propisuje odredba čl. </w:t>
      </w:r>
      <w:r w:rsidR="00C3536A">
        <w:rPr>
          <w:lang w:val="hr-HR"/>
        </w:rPr>
        <w:t>133. st. 5</w:t>
      </w:r>
      <w:r>
        <w:rPr>
          <w:lang w:val="hr-HR"/>
        </w:rPr>
        <w:t>. SZ-a.</w:t>
      </w:r>
    </w:p>
    <w:p w:rsidRDefault="00576472" w:rsidP="00794C87" w:rsidR="00576472">
      <w:pPr>
        <w:ind w:firstLine="708"/>
        <w:jc w:val="both"/>
        <w:rPr>
          <w:lang w:val="hr-HR"/>
        </w:rPr>
      </w:pPr>
    </w:p>
    <w:p w:rsidRDefault="00576472" w:rsidP="00794C87" w:rsidR="00794C87">
      <w:pPr>
        <w:ind w:firstLine="708"/>
        <w:jc w:val="both"/>
        <w:rPr>
          <w:lang w:val="hr-HR"/>
        </w:rPr>
      </w:pPr>
      <w:r>
        <w:rPr>
          <w:lang w:val="hr-HR"/>
        </w:rPr>
        <w:t>Budući da u konkretnom slučaju r</w:t>
      </w:r>
      <w:r w:rsidR="00C3536A">
        <w:rPr>
          <w:lang w:val="hr-HR"/>
        </w:rPr>
        <w:t>ješenjem ovog suda od 30.12.2015</w:t>
      </w:r>
      <w:r>
        <w:rPr>
          <w:lang w:val="hr-HR"/>
        </w:rPr>
        <w:t xml:space="preserve">. god. vjerovnici nisu pozvani prijaviti svoje tražbine stečajnom upravitelju, a isto tako do sada </w:t>
      </w:r>
      <w:r w:rsidR="005A43F5">
        <w:rPr>
          <w:lang w:val="hr-HR"/>
        </w:rPr>
        <w:t xml:space="preserve">se </w:t>
      </w:r>
      <w:r>
        <w:rPr>
          <w:lang w:val="hr-HR"/>
        </w:rPr>
        <w:t>u ovom postupku</w:t>
      </w:r>
      <w:r w:rsidR="005A43F5" w:rsidRPr="005A43F5">
        <w:rPr>
          <w:lang w:val="hr-HR"/>
        </w:rPr>
        <w:t xml:space="preserve"> </w:t>
      </w:r>
      <w:r w:rsidR="005A43F5">
        <w:rPr>
          <w:lang w:val="hr-HR"/>
        </w:rPr>
        <w:t xml:space="preserve">nisu </w:t>
      </w:r>
      <w:r w:rsidR="00C3536A">
        <w:rPr>
          <w:lang w:val="hr-HR"/>
        </w:rPr>
        <w:t>ispunile pretpostavke</w:t>
      </w:r>
      <w:r w:rsidR="005A43F5">
        <w:rPr>
          <w:lang w:val="hr-HR"/>
        </w:rPr>
        <w:t xml:space="preserve"> iz </w:t>
      </w:r>
      <w:r w:rsidR="007D78E3">
        <w:rPr>
          <w:lang w:val="hr-HR"/>
        </w:rPr>
        <w:t>čl. 289</w:t>
      </w:r>
      <w:r w:rsidR="005A43F5">
        <w:rPr>
          <w:lang w:val="hr-HR"/>
        </w:rPr>
        <w:t>. st. 1. SZ-a</w:t>
      </w:r>
      <w:r w:rsidR="00CE5FC2">
        <w:rPr>
          <w:lang w:val="hr-HR"/>
        </w:rPr>
        <w:t xml:space="preserve"> za </w:t>
      </w:r>
      <w:r w:rsidR="007D78E3">
        <w:rPr>
          <w:lang w:val="hr-HR"/>
        </w:rPr>
        <w:t>nastavljanje postupka</w:t>
      </w:r>
      <w:r w:rsidR="00CE5FC2">
        <w:rPr>
          <w:lang w:val="hr-HR"/>
        </w:rPr>
        <w:t>,</w:t>
      </w:r>
      <w:r>
        <w:rPr>
          <w:lang w:val="hr-HR"/>
        </w:rPr>
        <w:t xml:space="preserve"> </w:t>
      </w:r>
      <w:r w:rsidR="005A43F5">
        <w:rPr>
          <w:lang w:val="hr-HR"/>
        </w:rPr>
        <w:t xml:space="preserve">odnosno </w:t>
      </w:r>
      <w:r>
        <w:rPr>
          <w:lang w:val="hr-HR"/>
        </w:rPr>
        <w:t>stečajni upravitelj nije obavijestio sud da bi naknadno pronašao imovinu dužn</w:t>
      </w:r>
      <w:r w:rsidR="00CE5FC2">
        <w:rPr>
          <w:lang w:val="hr-HR"/>
        </w:rPr>
        <w:t>ika koja ulazi u stečajnu masu, to je stoga prijava</w:t>
      </w:r>
      <w:r>
        <w:rPr>
          <w:lang w:val="hr-HR"/>
        </w:rPr>
        <w:t xml:space="preserve"> tražbine vjerovnika </w:t>
      </w:r>
      <w:r w:rsidR="007D78E3">
        <w:rPr>
          <w:lang w:val="hr-HR"/>
        </w:rPr>
        <w:t>Grada Omiša</w:t>
      </w:r>
      <w:r>
        <w:rPr>
          <w:lang w:val="hr-HR"/>
        </w:rPr>
        <w:t xml:space="preserve"> </w:t>
      </w:r>
      <w:r w:rsidR="00CE5FC2">
        <w:rPr>
          <w:lang w:val="hr-HR"/>
        </w:rPr>
        <w:t>nedopuštena</w:t>
      </w:r>
      <w:r>
        <w:rPr>
          <w:lang w:val="hr-HR"/>
        </w:rPr>
        <w:t xml:space="preserve">. </w:t>
      </w:r>
    </w:p>
    <w:p w:rsidRDefault="00576472" w:rsidP="00794C87" w:rsidR="00576472">
      <w:pPr>
        <w:ind w:firstLine="708"/>
        <w:jc w:val="both"/>
        <w:rPr>
          <w:lang w:val="hr-HR"/>
        </w:rPr>
      </w:pPr>
    </w:p>
    <w:p w:rsidRDefault="00576472" w:rsidP="00794C87" w:rsidR="00576472">
      <w:pPr>
        <w:ind w:firstLine="708"/>
        <w:jc w:val="both"/>
        <w:rPr>
          <w:lang w:val="hr-HR"/>
        </w:rPr>
      </w:pPr>
      <w:r>
        <w:rPr>
          <w:lang w:val="hr-HR"/>
        </w:rPr>
        <w:t>Ukoliko se u konkretnom slučaju ispune z</w:t>
      </w:r>
      <w:r w:rsidR="007D78E3">
        <w:rPr>
          <w:lang w:val="hr-HR"/>
        </w:rPr>
        <w:t>akonske pretpostavke za nastavljanje</w:t>
      </w:r>
      <w:r>
        <w:rPr>
          <w:lang w:val="hr-HR"/>
        </w:rPr>
        <w:t xml:space="preserve"> ovog p</w:t>
      </w:r>
      <w:r w:rsidR="007D78E3">
        <w:rPr>
          <w:lang w:val="hr-HR"/>
        </w:rPr>
        <w:t>ostupka (u smislu odredbe čl. 133. st. 5</w:t>
      </w:r>
      <w:r>
        <w:rPr>
          <w:lang w:val="hr-HR"/>
        </w:rPr>
        <w:t xml:space="preserve">. u vezi s čl. </w:t>
      </w:r>
      <w:r w:rsidR="007D78E3">
        <w:rPr>
          <w:lang w:val="hr-HR"/>
        </w:rPr>
        <w:t>289</w:t>
      </w:r>
      <w:r>
        <w:rPr>
          <w:lang w:val="hr-HR"/>
        </w:rPr>
        <w:t>.</w:t>
      </w:r>
      <w:r w:rsidR="00CE5FC2">
        <w:rPr>
          <w:lang w:val="hr-HR"/>
        </w:rPr>
        <w:t xml:space="preserve"> st. 1.</w:t>
      </w:r>
      <w:r w:rsidR="007D78E3">
        <w:rPr>
          <w:lang w:val="hr-HR"/>
        </w:rPr>
        <w:t xml:space="preserve"> SZ-a) sud će rješenjem o nastavljanju postupka pozivati stečajne vjerovnike da u roku od 30 dana prijave svoje tražbine stečajnom upravitelju</w:t>
      </w:r>
      <w:r>
        <w:rPr>
          <w:lang w:val="hr-HR"/>
        </w:rPr>
        <w:t xml:space="preserve">, a u kojem roku će tada i vjerovnik </w:t>
      </w:r>
      <w:r w:rsidR="007D78E3">
        <w:rPr>
          <w:lang w:val="hr-HR"/>
        </w:rPr>
        <w:t>Grad Omiš</w:t>
      </w:r>
      <w:r w:rsidR="004A1E20">
        <w:rPr>
          <w:lang w:val="hr-HR"/>
        </w:rPr>
        <w:t xml:space="preserve"> </w:t>
      </w:r>
      <w:r>
        <w:rPr>
          <w:lang w:val="hr-HR"/>
        </w:rPr>
        <w:t xml:space="preserve">biti u mogućnosti podnijeti stečajnom upravitelju svoju prijavu tražbine. </w:t>
      </w:r>
    </w:p>
    <w:p w:rsidRDefault="00576472" w:rsidP="00794C87" w:rsidR="00576472">
      <w:pPr>
        <w:ind w:firstLine="708"/>
        <w:jc w:val="both"/>
        <w:rPr>
          <w:lang w:val="hr-HR"/>
        </w:rPr>
      </w:pPr>
    </w:p>
    <w:p w:rsidRDefault="00CE5FC2" w:rsidP="00576472" w:rsidR="00DD0BC4" w:rsidRPr="00B1473B">
      <w:pPr>
        <w:ind w:firstLine="708"/>
        <w:jc w:val="both"/>
        <w:rPr>
          <w:sz w:val="20"/>
          <w:szCs w:val="20"/>
          <w:lang w:val="hr-HR"/>
        </w:rPr>
      </w:pPr>
      <w:r>
        <w:rPr>
          <w:lang w:val="hr-HR"/>
        </w:rPr>
        <w:t xml:space="preserve">Slijedom </w:t>
      </w:r>
      <w:r w:rsidR="00576472">
        <w:rPr>
          <w:lang w:val="hr-HR"/>
        </w:rPr>
        <w:t xml:space="preserve">svega naprijed navedenog, prijavu tražbine vjerovnika </w:t>
      </w:r>
      <w:r w:rsidR="007D78E3">
        <w:rPr>
          <w:lang w:val="hr-HR"/>
        </w:rPr>
        <w:t>Grada Omiša,</w:t>
      </w:r>
      <w:r w:rsidR="00576472">
        <w:rPr>
          <w:lang w:val="hr-HR"/>
        </w:rPr>
        <w:t xml:space="preserve"> koju je isti podnio stečajnom upravitelju </w:t>
      </w:r>
      <w:r w:rsidR="007D78E3">
        <w:rPr>
          <w:lang w:val="hr-HR"/>
        </w:rPr>
        <w:t>10.02.2016</w:t>
      </w:r>
      <w:r w:rsidR="00576472">
        <w:rPr>
          <w:lang w:val="hr-HR"/>
        </w:rPr>
        <w:t xml:space="preserve">. god., je valjalo odbaciti, a radi čega je sud i odlučio kao u izreci ovog rješenja. </w:t>
      </w:r>
      <w:r w:rsidR="00AE06B7" w:rsidRPr="00B1473B">
        <w:rPr>
          <w:lang w:val="hr-HR"/>
        </w:rPr>
        <w:tab/>
      </w:r>
    </w:p>
    <w:p w:rsidRDefault="00C447EC" w:rsidP="00803902" w:rsidR="00C447EC" w:rsidRPr="007D78E3">
      <w:pPr>
        <w:jc w:val="both"/>
        <w:rPr>
          <w:sz w:val="28"/>
          <w:szCs w:val="28"/>
          <w:lang w:val="hr-HR"/>
        </w:rPr>
      </w:pPr>
    </w:p>
    <w:p w:rsidRDefault="00D4027A" w:rsidP="00C704CA" w:rsidR="00D4027A" w:rsidRPr="00B1473B">
      <w:pPr>
        <w:jc w:val="center"/>
        <w:rPr>
          <w:lang w:val="hr-HR"/>
        </w:rPr>
      </w:pPr>
      <w:r w:rsidRPr="00B1473B">
        <w:rPr>
          <w:lang w:val="hr-HR"/>
        </w:rPr>
        <w:t>U Splitu</w:t>
      </w:r>
      <w:r w:rsidR="00DD0BC4" w:rsidRPr="00B1473B">
        <w:rPr>
          <w:lang w:val="hr-HR"/>
        </w:rPr>
        <w:t xml:space="preserve">, </w:t>
      </w:r>
      <w:r w:rsidR="0024702F">
        <w:rPr>
          <w:lang w:val="hr-HR"/>
        </w:rPr>
        <w:t>7. travnja</w:t>
      </w:r>
      <w:r w:rsidR="007D78E3">
        <w:rPr>
          <w:lang w:val="hr-HR"/>
        </w:rPr>
        <w:t xml:space="preserve"> 2016</w:t>
      </w:r>
      <w:r w:rsidR="00794C87">
        <w:rPr>
          <w:lang w:val="hr-HR"/>
        </w:rPr>
        <w:t>. godine</w:t>
      </w:r>
      <w:r w:rsidRPr="00B1473B">
        <w:rPr>
          <w:lang w:val="hr-HR"/>
        </w:rPr>
        <w:t>.</w:t>
      </w:r>
    </w:p>
    <w:p w:rsidRDefault="00D4027A" w:rsidP="00D4027A" w:rsidR="00D4027A" w:rsidRPr="00B1473B">
      <w:pPr>
        <w:jc w:val="both"/>
        <w:rPr>
          <w:sz w:val="16"/>
          <w:szCs w:val="16"/>
          <w:lang w:val="hr-HR"/>
        </w:rPr>
      </w:pPr>
      <w:r w:rsidRPr="00B1473B">
        <w:rPr>
          <w:lang w:val="hr-HR"/>
        </w:rPr>
        <w:t xml:space="preserve"> </w:t>
      </w:r>
    </w:p>
    <w:p w:rsidRDefault="00D4027A" w:rsidP="003F3F45" w:rsidR="00D4027A" w:rsidRPr="00B1473B">
      <w:pPr>
        <w:ind w:firstLine="708" w:left="7080"/>
        <w:rPr>
          <w:lang w:val="hr-HR"/>
        </w:rPr>
      </w:pPr>
      <w:r w:rsidRPr="00B1473B">
        <w:rPr>
          <w:lang w:val="hr-HR"/>
        </w:rPr>
        <w:t xml:space="preserve">S U D A C </w:t>
      </w:r>
    </w:p>
    <w:p w:rsidRDefault="00D4027A" w:rsidP="00D4027A" w:rsidR="00D4027A" w:rsidRPr="00B1473B">
      <w:pPr>
        <w:ind w:left="6372"/>
        <w:rPr>
          <w:sz w:val="28"/>
          <w:szCs w:val="28"/>
          <w:lang w:val="hr-HR"/>
        </w:rPr>
      </w:pPr>
    </w:p>
    <w:p w:rsidRDefault="00D4027A" w:rsidP="007D78E3" w:rsidR="00F4748D">
      <w:pPr>
        <w:ind w:firstLine="708" w:left="7080"/>
        <w:rPr>
          <w:u w:val="single"/>
          <w:lang w:val="hr-HR"/>
        </w:rPr>
      </w:pPr>
      <w:r w:rsidRPr="00B1473B">
        <w:rPr>
          <w:lang w:val="hr-HR"/>
        </w:rPr>
        <w:t>Paško Bačić</w:t>
      </w:r>
    </w:p>
    <w:p w:rsidRDefault="007D78E3" w:rsidP="007D78E3" w:rsidR="007D78E3">
      <w:pPr>
        <w:ind w:firstLine="708" w:left="7080"/>
        <w:rPr>
          <w:u w:val="single"/>
          <w:lang w:val="hr-HR"/>
        </w:rPr>
      </w:pPr>
    </w:p>
    <w:p w:rsidRDefault="007D78E3" w:rsidP="007D78E3" w:rsidR="007D78E3">
      <w:pPr>
        <w:ind w:firstLine="708" w:left="7080"/>
        <w:rPr>
          <w:u w:val="single"/>
          <w:lang w:val="hr-HR"/>
        </w:rPr>
      </w:pPr>
    </w:p>
    <w:p w:rsidRDefault="007D78E3" w:rsidP="007D78E3" w:rsidR="007D78E3">
      <w:pPr>
        <w:ind w:firstLine="708" w:left="7080"/>
        <w:rPr>
          <w:u w:val="single"/>
          <w:lang w:val="hr-HR"/>
        </w:rPr>
      </w:pPr>
    </w:p>
    <w:p w:rsidRDefault="007D78E3" w:rsidP="007D78E3" w:rsidR="007D78E3" w:rsidRPr="00B1473B">
      <w:pPr>
        <w:ind w:firstLine="708" w:left="7080"/>
        <w:rPr>
          <w:u w:val="single"/>
          <w:lang w:val="hr-HR"/>
        </w:rPr>
      </w:pPr>
    </w:p>
    <w:p w:rsidRDefault="00D4027A" w:rsidP="00D4027A" w:rsidR="00D4027A" w:rsidRPr="00B1473B">
      <w:pPr>
        <w:jc w:val="both"/>
        <w:rPr>
          <w:lang w:val="hr-HR"/>
        </w:rPr>
      </w:pPr>
      <w:r w:rsidRPr="00B1473B">
        <w:rPr>
          <w:lang w:val="hr-HR"/>
        </w:rPr>
        <w:t xml:space="preserve">POUKA O PRAVNOM LIJEKU: </w:t>
      </w:r>
    </w:p>
    <w:p w:rsidRDefault="00D4027A" w:rsidP="00D4027A" w:rsidR="00D278E5" w:rsidRPr="00B1473B">
      <w:pPr>
        <w:jc w:val="both"/>
        <w:rPr>
          <w:lang w:val="hr-HR"/>
        </w:rPr>
      </w:pPr>
      <w:r w:rsidRPr="00B1473B">
        <w:rPr>
          <w:lang w:val="hr-HR"/>
        </w:rPr>
        <w:t>Protiv</w:t>
      </w:r>
      <w:r w:rsidR="0098682F" w:rsidRPr="00B1473B">
        <w:rPr>
          <w:lang w:val="hr-HR"/>
        </w:rPr>
        <w:t xml:space="preserve"> ovog rješenj</w:t>
      </w:r>
      <w:r w:rsidR="00D278E5" w:rsidRPr="00B1473B">
        <w:rPr>
          <w:lang w:val="hr-HR"/>
        </w:rPr>
        <w:t>a</w:t>
      </w:r>
      <w:r w:rsidR="00C704CA" w:rsidRPr="00B1473B">
        <w:rPr>
          <w:lang w:val="hr-HR"/>
        </w:rPr>
        <w:t xml:space="preserve"> dopuštena </w:t>
      </w:r>
      <w:r w:rsidR="00D278E5" w:rsidRPr="00B1473B">
        <w:rPr>
          <w:lang w:val="hr-HR"/>
        </w:rPr>
        <w:t xml:space="preserve">je </w:t>
      </w:r>
      <w:r w:rsidR="00794C87">
        <w:rPr>
          <w:lang w:val="hr-HR"/>
        </w:rPr>
        <w:t>žalba Visokom trgovačkom sudu Republike Hrvatske</w:t>
      </w:r>
      <w:r w:rsidR="00D278E5" w:rsidRPr="00B1473B">
        <w:rPr>
          <w:lang w:val="hr-HR"/>
        </w:rPr>
        <w:t xml:space="preserve"> u Zagrebu. Žalba se p</w:t>
      </w:r>
      <w:r w:rsidR="00794C87">
        <w:rPr>
          <w:lang w:val="hr-HR"/>
        </w:rPr>
        <w:t>odnosi putem ovog suda, pismeno</w:t>
      </w:r>
      <w:r w:rsidR="00D278E5" w:rsidRPr="00B1473B">
        <w:rPr>
          <w:lang w:val="hr-HR"/>
        </w:rPr>
        <w:t xml:space="preserve"> u </w:t>
      </w:r>
      <w:r w:rsidR="005A3202" w:rsidRPr="00B1473B">
        <w:rPr>
          <w:lang w:val="hr-HR"/>
        </w:rPr>
        <w:t xml:space="preserve">tri </w:t>
      </w:r>
      <w:r w:rsidR="00D278E5" w:rsidRPr="00B1473B">
        <w:rPr>
          <w:lang w:val="hr-HR"/>
        </w:rPr>
        <w:t xml:space="preserve">primjerka, u roku od 8 dana od dostave </w:t>
      </w:r>
      <w:r w:rsidR="007A3B01" w:rsidRPr="00B1473B">
        <w:rPr>
          <w:lang w:val="hr-HR"/>
        </w:rPr>
        <w:t xml:space="preserve">ovog </w:t>
      </w:r>
      <w:r w:rsidR="00D278E5" w:rsidRPr="00B1473B">
        <w:rPr>
          <w:lang w:val="hr-HR"/>
        </w:rPr>
        <w:t xml:space="preserve">rješenja. </w:t>
      </w:r>
    </w:p>
    <w:p w:rsidRDefault="00F9140E" w:rsidP="00D4027A" w:rsidR="00F9140E" w:rsidRPr="00B1473B">
      <w:pPr>
        <w:jc w:val="both"/>
        <w:rPr>
          <w:lang w:val="hr-HR"/>
        </w:rPr>
      </w:pPr>
    </w:p>
    <w:p w:rsidRDefault="001537EE" w:rsidP="00D4027A" w:rsidR="001537EE" w:rsidRPr="00B1473B">
      <w:pPr>
        <w:jc w:val="both"/>
        <w:rPr>
          <w:lang w:val="hr-HR"/>
        </w:rPr>
      </w:pPr>
    </w:p>
    <w:p w:rsidRDefault="00D4027A" w:rsidP="00D4027A" w:rsidR="00D4027A" w:rsidRPr="00B1473B">
      <w:pPr>
        <w:jc w:val="both"/>
        <w:rPr>
          <w:lang w:val="hr-HR"/>
        </w:rPr>
      </w:pPr>
      <w:r w:rsidRPr="00B1473B">
        <w:rPr>
          <w:lang w:val="hr-HR"/>
        </w:rPr>
        <w:t>DNA:</w:t>
      </w:r>
    </w:p>
    <w:p w:rsidRDefault="00C541F3" w:rsidP="00C541F3" w:rsidR="00EE1FB4">
      <w:pPr>
        <w:jc w:val="both"/>
        <w:rPr>
          <w:lang w:val="hr-HR"/>
        </w:rPr>
      </w:pPr>
      <w:r w:rsidRPr="00B1473B">
        <w:rPr>
          <w:lang w:val="hr-HR"/>
        </w:rPr>
        <w:t xml:space="preserve">-  </w:t>
      </w:r>
      <w:r w:rsidR="00EE1FB4" w:rsidRPr="00B1473B">
        <w:rPr>
          <w:lang w:val="hr-HR"/>
        </w:rPr>
        <w:t>stečajnom upravitelju</w:t>
      </w:r>
      <w:r w:rsidR="00794C87">
        <w:rPr>
          <w:lang w:val="hr-HR"/>
        </w:rPr>
        <w:t xml:space="preserve"> </w:t>
      </w:r>
      <w:r w:rsidR="007D78E3">
        <w:rPr>
          <w:lang w:val="hr-HR"/>
        </w:rPr>
        <w:t>Zdenku Krstiću, Osijek, Županijska 2</w:t>
      </w:r>
    </w:p>
    <w:p w:rsidRDefault="00794C87" w:rsidP="00C541F3" w:rsidR="00794C87">
      <w:pPr>
        <w:jc w:val="both"/>
        <w:rPr>
          <w:lang w:val="hr-HR"/>
        </w:rPr>
      </w:pPr>
      <w:r>
        <w:rPr>
          <w:lang w:val="hr-HR"/>
        </w:rPr>
        <w:t xml:space="preserve">-  vjerovniku </w:t>
      </w:r>
      <w:r w:rsidR="007D78E3">
        <w:rPr>
          <w:lang w:val="hr-HR"/>
        </w:rPr>
        <w:t>Gradu Omišu, Omiš, Trg kralja Tomislava 5</w:t>
      </w:r>
    </w:p>
    <w:p w:rsidRDefault="007D78E3" w:rsidP="00C541F3" w:rsidR="007D78E3" w:rsidRPr="00B1473B">
      <w:pPr>
        <w:jc w:val="both"/>
        <w:rPr>
          <w:lang w:val="hr-HR"/>
        </w:rPr>
      </w:pPr>
      <w:r>
        <w:rPr>
          <w:lang w:val="hr-HR"/>
        </w:rPr>
        <w:t>-  e-oglasna ploča (rok 16 dana)</w:t>
      </w:r>
    </w:p>
    <w:p w:rsidRDefault="00C541F3" w:rsidP="003855E7" w:rsidR="00EE1FB4" w:rsidRPr="00B1473B">
      <w:pPr>
        <w:jc w:val="both"/>
        <w:rPr>
          <w:lang w:val="hr-HR"/>
        </w:rPr>
      </w:pPr>
      <w:r w:rsidRPr="00B1473B">
        <w:rPr>
          <w:lang w:val="hr-HR"/>
        </w:rPr>
        <w:t>-  u spis</w:t>
      </w:r>
    </w:p>
    <w:sectPr w:rsidSect="00714931" w:rsidR="00EE1FB4" w:rsidRPr="00B1473B">
      <w:headerReference w:type="default" r:id="rId10"/>
      <w:pgSz w:h="16838" w:w="11906"/>
      <w:pgMar w:gutter="0" w:footer="708" w:header="708" w:left="1417" w:bottom="1985" w:right="1417"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5725D" w:rsidP="00CD74A8" w:rsidR="00A5725D">
      <w:r>
        <w:separator/>
      </w:r>
    </w:p>
  </w:endnote>
  <w:endnote w:id="0" w:type="continuationSeparator">
    <w:p w:rsidRDefault="00A5725D" w:rsidP="00CD74A8" w:rsidR="00A5725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5725D" w:rsidP="00CD74A8" w:rsidR="00A5725D">
      <w:r>
        <w:separator/>
      </w:r>
    </w:p>
  </w:footnote>
  <w:footnote w:id="0" w:type="continuationSeparator">
    <w:p w:rsidRDefault="00A5725D" w:rsidP="00CD74A8" w:rsidR="00A5725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4748D" w:rsidP="00C34BAF" w:rsidR="00F4748D">
    <w:pPr>
      <w:pStyle w:val="Zaglavlje"/>
      <w:numPr>
        <w:ilvl w:val="0"/>
        <w:numId w:val="2"/>
      </w:numPr>
      <w:jc w:val="center"/>
    </w:pPr>
    <w:r>
      <w:fldChar w:fldCharType="begin"/>
    </w:r>
    <w:r>
      <w:instrText>PAGE   \* MERGEFORMAT</w:instrText>
    </w:r>
    <w:r>
      <w:fldChar w:fldCharType="separate"/>
    </w:r>
    <w:r w:rsidR="00937005" w:rsidRPr="00937005">
      <w:rPr>
        <w:noProof/>
        <w:lang w:val="hr-HR"/>
      </w:rPr>
      <w:t>3</w:t>
    </w:r>
    <w:r>
      <w:fldChar w:fldCharType="end"/>
    </w:r>
    <w:r w:rsidR="00714931">
      <w:t xml:space="preserve"> -</w:t>
    </w:r>
    <w:r w:rsidR="00714931">
      <w:tab/>
      <w:t>12. St-942/2015</w:t>
    </w:r>
  </w:p>
  <w:p w:rsidRDefault="00714931" w:rsidP="00714931" w:rsidR="00714931">
    <w:pPr>
      <w:pStyle w:val="Zaglavlje"/>
      <w:jc w:val="center"/>
    </w:pPr>
  </w:p>
  <w:p w:rsidRDefault="00714931" w:rsidP="00714931" w:rsidR="00714931">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4A945CC0"/>
    <w:multiLevelType w:val="hybridMultilevel"/>
    <w:tmpl w:val="6C880614"/>
    <w:lvl w:tplc="90B0248C"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2">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3"/>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06B82"/>
    <w:rsid w:val="00010B65"/>
    <w:rsid w:val="00012F5E"/>
    <w:rsid w:val="00022876"/>
    <w:rsid w:val="0002327A"/>
    <w:rsid w:val="00023DC4"/>
    <w:rsid w:val="0002675F"/>
    <w:rsid w:val="00035EDA"/>
    <w:rsid w:val="000436D7"/>
    <w:rsid w:val="00044F4E"/>
    <w:rsid w:val="000666DB"/>
    <w:rsid w:val="00076815"/>
    <w:rsid w:val="000A6F41"/>
    <w:rsid w:val="000E3561"/>
    <w:rsid w:val="000F3214"/>
    <w:rsid w:val="001347B0"/>
    <w:rsid w:val="00141D1E"/>
    <w:rsid w:val="00151DC1"/>
    <w:rsid w:val="001537EE"/>
    <w:rsid w:val="00167E83"/>
    <w:rsid w:val="001901EC"/>
    <w:rsid w:val="001C4825"/>
    <w:rsid w:val="001D0C2D"/>
    <w:rsid w:val="001E4E14"/>
    <w:rsid w:val="001E7354"/>
    <w:rsid w:val="001F5654"/>
    <w:rsid w:val="00200E29"/>
    <w:rsid w:val="00204F26"/>
    <w:rsid w:val="00212A34"/>
    <w:rsid w:val="00217DD3"/>
    <w:rsid w:val="002326C9"/>
    <w:rsid w:val="0024702F"/>
    <w:rsid w:val="002553C4"/>
    <w:rsid w:val="002702A4"/>
    <w:rsid w:val="00277179"/>
    <w:rsid w:val="002A3163"/>
    <w:rsid w:val="002D048F"/>
    <w:rsid w:val="002D3A8D"/>
    <w:rsid w:val="002E0724"/>
    <w:rsid w:val="0030414F"/>
    <w:rsid w:val="00304B25"/>
    <w:rsid w:val="00310008"/>
    <w:rsid w:val="00330588"/>
    <w:rsid w:val="003359CA"/>
    <w:rsid w:val="00347AC5"/>
    <w:rsid w:val="00382327"/>
    <w:rsid w:val="003853BC"/>
    <w:rsid w:val="003855E7"/>
    <w:rsid w:val="003929B4"/>
    <w:rsid w:val="0039669B"/>
    <w:rsid w:val="003C53E6"/>
    <w:rsid w:val="003F3F45"/>
    <w:rsid w:val="0040401B"/>
    <w:rsid w:val="00404ADE"/>
    <w:rsid w:val="00441458"/>
    <w:rsid w:val="004A1E20"/>
    <w:rsid w:val="005268EF"/>
    <w:rsid w:val="00576472"/>
    <w:rsid w:val="005952E7"/>
    <w:rsid w:val="005A3202"/>
    <w:rsid w:val="005A43F5"/>
    <w:rsid w:val="005E3F68"/>
    <w:rsid w:val="00642955"/>
    <w:rsid w:val="006573DB"/>
    <w:rsid w:val="006933B2"/>
    <w:rsid w:val="006C6A99"/>
    <w:rsid w:val="006C6AE5"/>
    <w:rsid w:val="006D1211"/>
    <w:rsid w:val="006D1A0E"/>
    <w:rsid w:val="006D2DB9"/>
    <w:rsid w:val="00711445"/>
    <w:rsid w:val="00714931"/>
    <w:rsid w:val="0071745F"/>
    <w:rsid w:val="00734115"/>
    <w:rsid w:val="00736EF6"/>
    <w:rsid w:val="007430E3"/>
    <w:rsid w:val="007725FF"/>
    <w:rsid w:val="00772886"/>
    <w:rsid w:val="00782F13"/>
    <w:rsid w:val="00786F71"/>
    <w:rsid w:val="00794C87"/>
    <w:rsid w:val="007A3B01"/>
    <w:rsid w:val="007C6961"/>
    <w:rsid w:val="007C7C69"/>
    <w:rsid w:val="007D7779"/>
    <w:rsid w:val="007D78E3"/>
    <w:rsid w:val="007E77DA"/>
    <w:rsid w:val="008026BF"/>
    <w:rsid w:val="00803902"/>
    <w:rsid w:val="00853DF6"/>
    <w:rsid w:val="00872A6E"/>
    <w:rsid w:val="00876209"/>
    <w:rsid w:val="00880573"/>
    <w:rsid w:val="008B338D"/>
    <w:rsid w:val="008C4A0E"/>
    <w:rsid w:val="0090052E"/>
    <w:rsid w:val="00937005"/>
    <w:rsid w:val="009374AD"/>
    <w:rsid w:val="009405E8"/>
    <w:rsid w:val="00950C1C"/>
    <w:rsid w:val="00981F68"/>
    <w:rsid w:val="0098682F"/>
    <w:rsid w:val="00994DEC"/>
    <w:rsid w:val="0099783C"/>
    <w:rsid w:val="009C1BE7"/>
    <w:rsid w:val="009C3E6B"/>
    <w:rsid w:val="009C716E"/>
    <w:rsid w:val="009D6053"/>
    <w:rsid w:val="009D6CDC"/>
    <w:rsid w:val="009E120A"/>
    <w:rsid w:val="009E4D23"/>
    <w:rsid w:val="009F063E"/>
    <w:rsid w:val="009F776E"/>
    <w:rsid w:val="00A13E8E"/>
    <w:rsid w:val="00A2740A"/>
    <w:rsid w:val="00A5725D"/>
    <w:rsid w:val="00A75FCC"/>
    <w:rsid w:val="00A97762"/>
    <w:rsid w:val="00AC230F"/>
    <w:rsid w:val="00AE06B7"/>
    <w:rsid w:val="00AE30A9"/>
    <w:rsid w:val="00AF3E5D"/>
    <w:rsid w:val="00AF762C"/>
    <w:rsid w:val="00B02EA7"/>
    <w:rsid w:val="00B1090C"/>
    <w:rsid w:val="00B1473B"/>
    <w:rsid w:val="00B6615F"/>
    <w:rsid w:val="00B7469A"/>
    <w:rsid w:val="00B90846"/>
    <w:rsid w:val="00B95A39"/>
    <w:rsid w:val="00C34BAF"/>
    <w:rsid w:val="00C3536A"/>
    <w:rsid w:val="00C447EC"/>
    <w:rsid w:val="00C541F3"/>
    <w:rsid w:val="00C66420"/>
    <w:rsid w:val="00C704CA"/>
    <w:rsid w:val="00CB1364"/>
    <w:rsid w:val="00CD6619"/>
    <w:rsid w:val="00CD74A8"/>
    <w:rsid w:val="00CE5FC2"/>
    <w:rsid w:val="00D013A1"/>
    <w:rsid w:val="00D22355"/>
    <w:rsid w:val="00D278E5"/>
    <w:rsid w:val="00D4027A"/>
    <w:rsid w:val="00D50B2A"/>
    <w:rsid w:val="00D55F73"/>
    <w:rsid w:val="00DC2398"/>
    <w:rsid w:val="00DC2970"/>
    <w:rsid w:val="00DC768B"/>
    <w:rsid w:val="00DD0BC4"/>
    <w:rsid w:val="00E1688E"/>
    <w:rsid w:val="00E2203A"/>
    <w:rsid w:val="00E432BD"/>
    <w:rsid w:val="00E53411"/>
    <w:rsid w:val="00E92A0F"/>
    <w:rsid w:val="00E9319D"/>
    <w:rsid w:val="00EB167D"/>
    <w:rsid w:val="00EB2AE9"/>
    <w:rsid w:val="00EB4494"/>
    <w:rsid w:val="00EB6CE2"/>
    <w:rsid w:val="00EB78C8"/>
    <w:rsid w:val="00EE1FB4"/>
    <w:rsid w:val="00EF3725"/>
    <w:rsid w:val="00F12178"/>
    <w:rsid w:val="00F37E2F"/>
    <w:rsid w:val="00F4748D"/>
    <w:rsid w:val="00F65207"/>
    <w:rsid w:val="00F85B63"/>
    <w:rsid w:val="00F9140E"/>
    <w:rsid w:val="00FB200C"/>
    <w:rsid w:val="00FC12DA"/>
    <w:rsid w:val="00FC6C46"/>
    <w:rsid w:val="00FC778A"/>
    <w:rsid w:val="00FD1A0E"/>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true" w:styleId="ZaglavljeChar" w:type="character">
    <w:name w:val="Zaglavlje Char"/>
    <w:link w:val="Zaglavlje"/>
    <w:uiPriority w:val="99"/>
    <w:rsid w:val="00CD74A8"/>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true" w:styleId="PodnojeChar" w:type="character">
    <w:name w:val="Podnožje Char"/>
    <w:link w:val="Podnoje"/>
    <w:uiPriority w:val="99"/>
    <w:rsid w:val="00CD74A8"/>
    <w:rPr>
      <w:rFonts w:eastAsia="Times New Roman" w:hAnsi="Times New Roman" w:ascii="Times New Roman"/>
      <w:sz w:val="24"/>
      <w:szCs w:val="24"/>
      <w:lang w:eastAsia="en-US" w:val="en-US"/>
    </w:rPr>
  </w:style>
  <w:style w:styleId="Tekstrezerviranogmjesta" w:type="character">
    <w:name w:val="Placeholder Text"/>
    <w:basedOn w:val="Zadanifontodlomka"/>
    <w:uiPriority w:val="99"/>
    <w:semiHidden/>
    <w:rsid w:val="00937005"/>
    <w:rPr>
      <w:color w:val="808080"/>
      <w:bdr w:space="0" w:sz="0" w:color="auto" w:val="none"/>
      <w:shd w:fill="auto" w:color="auto" w:val="clear"/>
    </w:rPr>
  </w:style>
  <w:style w:customStyle="true" w:styleId="eSPISCCParagraphDefaultFont" w:type="character">
    <w:name w:val="eSPIS_CC_Paragraph Default Font"/>
    <w:basedOn w:val="Zadanifontodlomka"/>
    <w:rsid w:val="0093700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937005"/>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93700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37005"/>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1" w:styleId="ZaglavljeChar" w:type="character">
    <w:name w:val="Zaglavlje Char"/>
    <w:link w:val="Zaglavlje"/>
    <w:uiPriority w:val="99"/>
    <w:rsid w:val="00CD74A8"/>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1" w:styleId="PodnojeChar" w:type="character">
    <w:name w:val="Podnožje Char"/>
    <w:link w:val="Podnoje"/>
    <w:uiPriority w:val="99"/>
    <w:rsid w:val="00CD74A8"/>
    <w:rPr>
      <w:rFonts w:ascii="Times New Roman" w:eastAsia="Times New Roman" w:hAnsi="Times New Roman"/>
      <w:sz w:val="24"/>
      <w:szCs w:val="24"/>
      <w:lang w:eastAsia="en-US" w:val="en-US"/>
    </w:rPr>
  </w:style>
  <w:style w:styleId="Tekstrezerviranogmjesta" w:type="character">
    <w:name w:val="Placeholder Text"/>
    <w:basedOn w:val="Zadanifontodlomka"/>
    <w:uiPriority w:val="99"/>
    <w:semiHidden/>
    <w:rsid w:val="00937005"/>
    <w:rPr>
      <w:color w:val="808080"/>
      <w:bdr w:color="auto" w:space="0" w:sz="0" w:val="none"/>
      <w:shd w:color="auto" w:fill="auto" w:val="clear"/>
    </w:rPr>
  </w:style>
  <w:style w:customStyle="1" w:styleId="eSPISCCParagraphDefaultFont" w:type="character">
    <w:name w:val="eSPIS_CC_Paragraph Default Font"/>
    <w:basedOn w:val="Zadanifontodlomka"/>
    <w:rsid w:val="0093700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937005"/>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93700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37005"/>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travnja 2016.</izvorni_sadrzaj>
    <derivirana_varijabla naziv="DomainObject.DatumDonosenjaOdluke_1">7.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942</izvorni_sadrzaj>
    <derivirana_varijabla naziv="DomainObject.Predmet.Broj_1">942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30. prosinca 2015.</izvorni_sadrzaj>
    <derivirana_varijabla naziv="DomainObject.Predmet.DatumRjesavanja_1">30. prosinca 2015.</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St-942/2015</izvorni_sadrzaj>
    <derivirana_varijabla naziv="DomainObject.Predmet.OznakaBroj_1">St-942/2015</derivirana_varijabla>
  </DomainObject.Predmet.OznakaBroj>
  <DomainObject.Predmet.OznakaBrojOptuznogAkta>
    <izvorni_sadrzaj/>
    <derivirana_varijabla naziv="DomainObject.Predmet.OznakaBrojOptuznogAkta_1"/>
  </DomainObject.Predmet.OznakaBrojOptuznogAkta>
  <DomainObject.Predmet.PredmetRijesio.Ime>
    <izvorni_sadrzaj>Paško</izvorni_sadrzaj>
    <derivirana_varijabla naziv="DomainObject.Predmet.PredmetRijesio.Ime_1">Paško</derivirana_varijabla>
  </DomainObject.Predmet.PredmetRijesio.Ime>
  <DomainObject.Predmet.PredmetRijesio.Oib>
    <izvorni_sadrzaj>03591888846</izvorni_sadrzaj>
    <derivirana_varijabla naziv="DomainObject.Predmet.PredmetRijesio.Oib_1">03591888846</derivirana_varijabla>
  </DomainObject.Predmet.PredmetRijesio.Oib>
  <DomainObject.Predmet.PredmetRijesio.Prezime>
    <izvorni_sadrzaj>Bačić</izvorni_sadrzaj>
    <derivirana_varijabla naziv="DomainObject.Predmet.PredmetRijesio.Prezime_1">Bačić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CHRISTIE d.o.o. za poslovanje nekretninama i usluge</izvorni_sadrzaj>
    <derivirana_varijabla naziv="DomainObject.Predmet.ProtustrankaFormated_1">  CHRISTIE d.o.o. za poslovanje nekretninama i usluge</derivirana_varijabla>
  </DomainObject.Predmet.ProtustrankaFormated>
  <DomainObject.Predmet.ProtustrankaFormatedOIB>
    <izvorni_sadrzaj>  CHRISTIE d.o.o. za poslovanje nekretninama i usluge, OIB 80360945631</izvorni_sadrzaj>
    <derivirana_varijabla naziv="DomainObject.Predmet.ProtustrankaFormatedOIB_1">  CHRISTIE d.o.o. za poslovanje nekretninama i usluge, OIB 80360945631</derivirana_varijabla>
  </DomainObject.Predmet.ProtustrankaFormatedOIB>
  <DomainObject.Predmet.ProtustrankaFormatedWithAdress>
    <izvorni_sadrzaj> CHRISTIE d.o.o. za poslovanje nekretninama i usluge, Poljička Cesta 32, 21000 Split</izvorni_sadrzaj>
    <derivirana_varijabla naziv="DomainObject.Predmet.ProtustrankaFormatedWithAdress_1"> CHRISTIE d.o.o. za poslovanje nekretninama i usluge, Poljička Cesta 32, 21000 Split</derivirana_varijabla>
  </DomainObject.Predmet.ProtustrankaFormatedWithAdress>
  <DomainObject.Predmet.ProtustrankaFormatedWithAdressOIB>
    <izvorni_sadrzaj> CHRISTIE d.o.o. za poslovanje nekretninama i usluge, OIB 80360945631, Poljička Cesta 32, 21000 Split</izvorni_sadrzaj>
    <derivirana_varijabla naziv="DomainObject.Predmet.ProtustrankaFormatedWithAdressOIB_1"> CHRISTIE d.o.o. za poslovanje nekretninama i usluge, OIB 80360945631, Poljička Cesta 32, 21000 Split</derivirana_varijabla>
  </DomainObject.Predmet.ProtustrankaFormatedWithAdressOIB>
  <DomainObject.Predmet.ProtustrankaWithAdress>
    <izvorni_sadrzaj>CHRISTIE d.o.o. za poslovanje nekretninama i usluge Poljička Cesta 32, 21000 Split</izvorni_sadrzaj>
    <derivirana_varijabla naziv="DomainObject.Predmet.ProtustrankaWithAdress_1">CHRISTIE d.o.o. za poslovanje nekretninama i usluge Poljička Cesta 32, 21000 Split</derivirana_varijabla>
  </DomainObject.Predmet.ProtustrankaWithAdress>
  <DomainObject.Predmet.ProtustrankaWithAdressOIB>
    <izvorni_sadrzaj>CHRISTIE d.o.o. za poslovanje nekretninama i usluge, OIB 80360945631, Poljička Cesta 32, 21000 Split</izvorni_sadrzaj>
    <derivirana_varijabla naziv="DomainObject.Predmet.ProtustrankaWithAdressOIB_1">CHRISTIE d.o.o. za poslovanje nekretninama i usluge, OIB 80360945631, Poljička Cesta 32, 21000 Split</derivirana_varijabla>
  </DomainObject.Predmet.ProtustrankaWithAdressOIB>
  <DomainObject.Predmet.ProtustrankaNazivFormated>
    <izvorni_sadrzaj>CHRISTIE d.o.o. za poslovanje nekretninama i usluge</izvorni_sadrzaj>
    <derivirana_varijabla naziv="DomainObject.Predmet.ProtustrankaNazivFormated_1">CHRISTIE d.o.o. za poslovanje nekretninama i usluge</derivirana_varijabla>
  </DomainObject.Predmet.ProtustrankaNazivFormated>
  <DomainObject.Predmet.ProtustrankaNazivFormatedOIB>
    <izvorni_sadrzaj>CHRISTIE d.o.o. za poslovanje nekretninama i usluge, OIB 80360945631</izvorni_sadrzaj>
    <derivirana_varijabla naziv="DomainObject.Predmet.ProtustrankaNazivFormatedOIB_1">CHRISTIE d.o.o. za poslovanje nekretninama i usluge, OIB 80360945631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12979.06</izvorni_sadrzaj>
    <derivirana_varijabla naziv="DomainObject.Predmet.TrenutnaVrijednost_1">12979.06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CHRISTIE d.o.o. za poslovanje nekretninama i usluge</item>
    </izvorni_sadrzaj>
    <derivirana_varijabla naziv="DomainObject.Predmet.ProtuStrankaListFormated_1">
      <item>CHRISTIE d.o.o. za poslovanje nekretninama i usluge</item>
    </derivirana_varijabla>
  </DomainObject.Predmet.ProtuStrankaListFormated>
  <DomainObject.Predmet.ProtuStrankaListFormatedOIB>
    <izvorni_sadrzaj>
      <item>CHRISTIE d.o.o. za poslovanje nekretninama i usluge, OIB 80360945631</item>
    </izvorni_sadrzaj>
    <derivirana_varijabla naziv="DomainObject.Predmet.ProtuStrankaListFormatedOIB_1">
      <item>CHRISTIE d.o.o. za poslovanje nekretninama i usluge, OIB 80360945631</item>
    </derivirana_varijabla>
  </DomainObject.Predmet.ProtuStrankaListFormatedOIB>
  <DomainObject.Predmet.ProtuStrankaListFormatedWithAdress>
    <izvorni_sadrzaj>
      <item>CHRISTIE d.o.o. za poslovanje nekretninama i usluge, Poljička Cesta 32, 21000 Split</item>
    </izvorni_sadrzaj>
    <derivirana_varijabla naziv="DomainObject.Predmet.ProtuStrankaListFormatedWithAdress_1">
      <item>CHRISTIE d.o.o. za poslovanje nekretninama i usluge, Poljička Cesta 32, 21000 Split</item>
    </derivirana_varijabla>
  </DomainObject.Predmet.ProtuStrankaListFormatedWithAdress>
  <DomainObject.Predmet.ProtuStrankaListFormatedWithAdressOIB>
    <izvorni_sadrzaj>
      <item>CHRISTIE d.o.o. za poslovanje nekretninama i usluge, OIB 80360945631, Poljička Cesta 32, 21000 Split</item>
    </izvorni_sadrzaj>
    <derivirana_varijabla naziv="DomainObject.Predmet.ProtuStrankaListFormatedWithAdressOIB_1">
      <item>CHRISTIE d.o.o. za poslovanje nekretninama i usluge, OIB 80360945631, Poljička Cesta 32, 21000 Split</item>
    </derivirana_varijabla>
  </DomainObject.Predmet.ProtuStrankaListFormatedWithAdressOIB>
  <DomainObject.Predmet.ProtuStrankaListNazivFormated>
    <izvorni_sadrzaj>
      <item>CHRISTIE d.o.o. za poslovanje nekretninama i usluge</item>
    </izvorni_sadrzaj>
    <derivirana_varijabla naziv="DomainObject.Predmet.ProtuStrankaListNazivFormated_1">
      <item>CHRISTIE d.o.o. za poslovanje nekretninama i usluge</item>
    </derivirana_varijabla>
  </DomainObject.Predmet.ProtuStrankaListNazivFormated>
  <DomainObject.Predmet.ProtuStrankaListNazivFormatedOIB>
    <izvorni_sadrzaj>
      <item>CHRISTIE d.o.o. za poslovanje nekretninama i usluge, OIB 80360945631</item>
    </izvorni_sadrzaj>
    <derivirana_varijabla naziv="DomainObject.Predmet.ProtuStrankaListNazivFormatedOIB_1">
      <item>CHRISTIE d.o.o. za poslovanje nekretninama i usluge, OIB 80360945631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travnja 2016.</izvorni_sadrzaj>
    <derivirana_varijabla naziv="DomainObject.Datum_1">7. travnja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CHRISTIE d.o.o. za poslovanje nekretninama i usluge</izvorni_sadrzaj>
    <derivirana_varijabla naziv="DomainObject.Predmet.ProtustrankaIDrugi_1">CHRISTIE d.o.o. za poslovanje nekretninama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CHRISTIE d.o.o. za poslovanje nekretninama i usluge, OIB 80360945631, Poljička Cesta 32, 21000 Split</izvorni_sadrzaj>
    <derivirana_varijabla naziv="DomainObject.Predmet.ProtustrankaIDrugiAdressOIB_1">CHRISTIE d.o.o. za poslovanje nekretninama i usluge, OIB 80360945631, Poljička Cesta 32,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30. prosinca 2015.</izvorni_sadrzaj>
    <derivirana_varijabla naziv="DomainObject.Predmet.OdlukaRjesenje.DatumDonosenjaOdluke_1">30. prosinca 2015.</derivirana_varijabla>
  </DomainObject.Predmet.OdlukaRjesenje.DatumDonosenjaOdluke>
  <DomainObject.Predmet.OdlukaRjesenje.DatumPravomocnosti>
    <izvorni_sadrzaj>25. ožujka 2016.</izvorni_sadrzaj>
    <derivirana_varijabla naziv="DomainObject.Predmet.OdlukaRjesenje.DatumPravomocnosti_1">25. ožujka 2016.</derivirana_varijabla>
  </DomainObject.Predmet.OdlukaRjesenje.DatumPravomocnosti>
  <DomainObject.Predmet.OdlukaRjesenje.Oznaka>
    <izvorni_sadrzaj>St-942/2015-5</izvorni_sadrzaj>
    <derivirana_varijabla naziv="DomainObject.Predmet.OdlukaRjesenje.Oznaka_1">St-942/2015-5</derivirana_varijabla>
  </DomainObject.Predmet.OdlukaRjesenje.Oznaka>
  <DomainObject.Predmet.SudioniciListNaziv>
    <izvorni_sadrzaj>
      <item>CHRISTIE d.o.o. za poslovanje nekretninama i usluge</item>
      <item>FINANCIJSKA AGENCIJA, RC SPLIT</item>
    </izvorni_sadrzaj>
    <derivirana_varijabla naziv="DomainObject.Predmet.SudioniciListNaziv_1">
      <item>CHRISTIE d.o.o. za poslovanje nekretninama i usluge</item>
      <item>FINANCIJSKA AGENCIJA, RC SPLIT</item>
    </derivirana_varijabla>
  </DomainObject.Predmet.SudioniciListNaziv>
  <DomainObject.Predmet.SudioniciListAdressOIB>
    <izvorni_sadrzaj>
      <item>CHRISTIE d.o.o. za poslovanje nekretninama i usluge, OIB 80360945631, Poljička Cesta 32,21000 Split</item>
      <item>FINANCIJSKA AGENCIJA, RC SPLIT, OIB 85821130368, Mažuranićevo šetalište 24 b,21000 Split</item>
    </izvorni_sadrzaj>
    <derivirana_varijabla naziv="DomainObject.Predmet.SudioniciListAdressOIB_1">
      <item>CHRISTIE d.o.o. za poslovanje nekretninama i usluge, OIB 80360945631, Poljička Cesta 32,21000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80360945631</item>
      <item>, OIB 85821130368</item>
    </izvorni_sadrzaj>
    <derivirana_varijabla naziv="DomainObject.Predmet.SudioniciListNazivOIB_1">
      <item>, OIB 80360945631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Zdenko Krstić, OIB 13827089798, Županijska 2 Osijek</item>
    </izvorni_sadrzaj>
    <derivirana_varijabla naziv="DomainObject.Predmet.StecajniUpraviteljiListAddressOIB_1">
      <item>Zdenko Krstić, OIB 13827089798, Županijska 2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859</properties:Words>
  <properties:Characters>4580</properties:Characters>
  <properties:Lines>106</properties:Lines>
  <properties:Paragraphs>29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5520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2016-04-07T09:58:00Z</dcterms:created>
  <dc:creator>wsadmin</dc:creator>
  <cp:lastModifiedBy>Paško Bačić</cp:lastModifiedBy>
  <cp:lastPrinted>2016-03-17T08:35:00Z</cp:lastPrinted>
  <dcterms:modified xmlns:xsi="http://www.w3.org/2001/XMLSchema-instance" xsi:type="dcterms:W3CDTF">2016-04-07T09:59:00Z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