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9c0c" w14:paraId="67b9c0c" w:rsidRDefault="0046139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1320165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1396" w:rsidP="00461396" w:rsidR="00AE649C">
      <w:pPr>
        <w:pStyle w:val="Bezproreda"/>
      </w:pPr>
      <w:r>
        <w:t xml:space="preserve">     Republika Hrvatska</w:t>
      </w:r>
    </w:p>
    <w:p w:rsidRDefault="00461396" w:rsidP="00461396" w:rsidR="00461396">
      <w:pPr>
        <w:pStyle w:val="Bezproreda"/>
      </w:pPr>
      <w:r>
        <w:t>Trgovački sud u Bjelovaru</w:t>
      </w:r>
    </w:p>
    <w:p w:rsidRDefault="00461396" w:rsidP="00461396" w:rsidR="00461396" w:rsidRPr="00461396">
      <w:pPr>
        <w:pStyle w:val="Bezproreda"/>
        <w:spacing w:after="0"/>
        <w:rPr>
          <w:szCs w:val="20"/>
        </w:rPr>
      </w:pPr>
      <w:r>
        <w:t>Bjelovar, Šetalište dr. I. Lebovića 42</w:t>
      </w:r>
      <w:r w:rsidRPr="00461396">
        <w:rPr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      Poslovni broj: 6 St-806/2017-2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1396" w:rsidP="00461396" w:rsidR="004613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>O G L A S</w:t>
      </w:r>
    </w:p>
    <w:p w:rsidRDefault="00461396" w:rsidP="00461396" w:rsid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VRISJE d.o.o. za trgovinu, Virovitica, Svačićev trg 13, MBS: 010045310, OIB: 85530392099, koji se vodi kod ovoga suda pod poslovnim brojem St-806/2017, temeljem odredbe čl.430., 431. i 434. Stečajnog zakona (Narodne novine br. 71/15), objavljuje: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1. Na dan 27. listopada 2017. dužnik u Očevidniku redoslijeda osnova za plaćanje ima evidentirane neizvršene osnove za plaćanje u ukupnom iznosu od 559.209,85 kn, u koji iznos je uračunata kamata i naknada Financijske agencije za provedbu ovrhe na novčanim sredstvima.  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>2. Poziva se osoba ovlaštena za zastupanje dužnika – Dinko Bijuk, Virovitica, Svačićev trg 13, OIB: 28130558554 i Hrvoje Bijuk, Virovitica, Trg kralja Petra Svačića 13, OIB: 86818675943, da u roku od 15 dana od objave ovog oglasa na mrežnoj stranici e-Oglasna ploča Trgovačkog suda u Bjelovaru podnese sudu javnobilježnički ovjerovljen popis imovine i obveza na propisanom obrascu.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Bjelovar 8. studenog 2017.          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             Viši sudski savjetnik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61396">
        <w:rPr>
          <w:rFonts w:cs="Times New Roman" w:eastAsia="Times New Roman"/>
          <w:szCs w:val="20"/>
          <w:lang w:eastAsia="hr-HR"/>
        </w:rPr>
        <w:t xml:space="preserve">                    Siniša Rajnović</w:t>
      </w: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1396" w:rsidP="00461396" w:rsidR="00461396" w:rsidRPr="0046139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396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86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St-806/2017-2</izvorni_sadrzaj>
    <derivirana_varijabla naziv="DomainObject.Oznaka_1">St-806/2017-2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St-806/2017</izvorni_sadrzaj>
    <derivirana_varijabla naziv="DomainObject.Predmet.OznakaBroj_1">St-806/2017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St-806/2017-2</izvorni_sadrzaj>
    <derivirana_varijabla naziv="DomainObject.PoslovniBrojDokumenta_1">St-806/2017-2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VRISJE d.o.o. za trgovinu</item>
    </izvorni_sadrzaj>
    <derivirana_varijabla naziv="DomainObject.Predmet.SudioniciListNaziv_1">
      <item>FINANCIJSKA AGENCIJA, RC ZAGREB, Podružnica Bjelovar</item>
      <item>VRISJE d.o.o. za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VRISJE d.o.o. za trgovinu, OIB 85530392099, Svačićev trg 13,33000 Virovitica</item>
    </izvorni_sadrzaj>
    <derivirana_varijabla naziv="DomainObject.Predmet.SudioniciListAdressOIB_1">
      <item>FINANCIJSKA AGENCIJA, RC ZAGREB, Podružnica Bjelovar, OIB 85821130368, F. Supila 4,43000 Bjelovar</item>
      <item>VRISJE d.o.o. za trgovinu, OIB 85530392099, Svačićev trg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B2B81-76D9-417E-9426-6124A0751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1741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2017-11-08T13:21:00Z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