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0a1f" w14:paraId="bd30a1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F31A9">
        <w:t>1716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1F708B">
        <w:t>9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1F708B" w:rsidP="006F7B5B" w:rsidR="001F708B" w:rsidRPr="006F7B5B">
      <w:pPr>
        <w:ind w:hanging="720" w:left="360"/>
        <w:rPr>
          <w:sz w:val="22"/>
          <w:szCs w:val="22"/>
        </w:rPr>
      </w:pPr>
    </w:p>
    <w:p w:rsidRDefault="001F708B" w:rsidP="004E475E" w:rsidR="007B7EDC">
      <w:pPr>
        <w:jc w:val="center"/>
      </w:pPr>
      <w:r>
        <w:t xml:space="preserve">U IME </w:t>
      </w:r>
      <w:r w:rsidR="007B7EDC">
        <w:t>REPUBLIK</w:t>
      </w:r>
      <w:r>
        <w:t>E</w:t>
      </w:r>
      <w:r w:rsidR="007B7EDC">
        <w:t xml:space="preserve"> HRVATSK</w:t>
      </w:r>
      <w:r>
        <w:t>E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1F708B" w:rsidP="004E475E" w:rsidR="001F708B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1F31A9" w:rsidRPr="001F31A9">
        <w:t>DUNAVSKO BRODARSKO DRUŠTVO d.o.o., Vukovar, I. G. Kovačića 1, MBS 030142655, OIB 32419654032</w:t>
      </w:r>
      <w:r w:rsidR="00450C50" w:rsidRPr="00450C50">
        <w:t xml:space="preserve">, dana </w:t>
      </w:r>
      <w:r w:rsidR="00B04405">
        <w:t>2</w:t>
      </w:r>
      <w:r w:rsidR="001F708B">
        <w:t>7</w:t>
      </w:r>
      <w:r w:rsidR="0023483C">
        <w:t xml:space="preserve">. </w:t>
      </w:r>
      <w:r w:rsidR="001F708B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1F708B" w:rsidP="002C4C28" w:rsidR="001F708B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1F708B" w:rsidP="004E475E" w:rsidR="001F708B">
      <w:pPr>
        <w:jc w:val="both"/>
      </w:pPr>
    </w:p>
    <w:p w:rsidRDefault="001F708B" w:rsidP="008F56CC" w:rsidR="007B7EDC">
      <w:pPr>
        <w:ind w:left="720"/>
        <w:jc w:val="both"/>
      </w:pPr>
      <w:r>
        <w:t>OBUSTAVLJA SE stečajni</w:t>
      </w:r>
      <w:r w:rsidR="007B7EDC">
        <w:t xml:space="preserve"> postupak nad dužnikom: </w:t>
      </w:r>
      <w:r w:rsidR="001F31A9" w:rsidRPr="001F31A9">
        <w:t>DUNAVSKO BRODARSKO DRUŠTVO d.o.o., Vukovar, I. G. Kovačića 1, MBS 030142655, OIB 32419654032</w:t>
      </w:r>
      <w:r w:rsidR="007B7EDC">
        <w:t>.</w:t>
      </w:r>
    </w:p>
    <w:p w:rsidRDefault="007B7EDC" w:rsidP="004E475E" w:rsidR="007B7EDC">
      <w:pPr>
        <w:jc w:val="center"/>
      </w:pPr>
      <w:r>
        <w:t>Obrazloženje</w:t>
      </w:r>
    </w:p>
    <w:p w:rsidRDefault="00044014" w:rsidP="004E475E" w:rsidR="00044014">
      <w:pPr>
        <w:jc w:val="both"/>
      </w:pPr>
    </w:p>
    <w:p w:rsidRDefault="008F56CC" w:rsidP="004E475E" w:rsidR="008F56CC">
      <w:pPr>
        <w:jc w:val="both"/>
      </w:pPr>
    </w:p>
    <w:p w:rsidRDefault="00815C5D" w:rsidP="00F82857" w:rsidR="00F82857">
      <w:pPr>
        <w:jc w:val="both"/>
      </w:pPr>
      <w:r>
        <w:tab/>
      </w:r>
      <w:r w:rsidR="00F82857">
        <w:t xml:space="preserve">Predlagatelj FINA je dana </w:t>
      </w:r>
      <w:r w:rsidR="00B744CE">
        <w:t>20</w:t>
      </w:r>
      <w:r w:rsidR="00F82857">
        <w:t>.0</w:t>
      </w:r>
      <w:r w:rsidR="00D15E7F">
        <w:t>5</w:t>
      </w:r>
      <w:r w:rsidR="00F82857">
        <w:t xml:space="preserve">.2016. godine podnijela ovome sudu prijedlog za </w:t>
      </w:r>
      <w:r w:rsidR="005335A7">
        <w:t>otvara</w:t>
      </w:r>
      <w:r w:rsidR="00F82857">
        <w:t xml:space="preserve">nje stečajnog postupka nad dužnikom </w:t>
      </w:r>
      <w:r w:rsidR="00D15E7F" w:rsidRPr="00D15E7F">
        <w:t>DUNAVSKO BRODARSKO DRUŠTVO d.o.o., Vukovar, I. G. Kovačića 1, MBS 030142655, OIB 32419654032</w:t>
      </w:r>
      <w:r w:rsidR="00F82857">
        <w:t>, temeljem odredbe čl. 110. st. 1. Stečajnog zakona (NN 71/15</w:t>
      </w:r>
      <w:r w:rsidR="005335A7">
        <w:t>, dalje: SZ</w:t>
      </w:r>
      <w:r w:rsidR="00F82857">
        <w:t>).</w:t>
      </w:r>
    </w:p>
    <w:p w:rsidRDefault="00F82857" w:rsidP="00F82857" w:rsidR="00F82857">
      <w:pPr>
        <w:jc w:val="both"/>
      </w:pPr>
    </w:p>
    <w:p w:rsidRDefault="00915CE2" w:rsidP="00915CE2" w:rsidR="00915CE2">
      <w:pPr>
        <w:ind w:firstLine="720"/>
        <w:jc w:val="both"/>
      </w:pPr>
      <w:r>
        <w:t>U prijedlogu je navela da na dan 1</w:t>
      </w:r>
      <w:r w:rsidR="00D15E7F">
        <w:t>7</w:t>
      </w:r>
      <w:r>
        <w:t>.0</w:t>
      </w:r>
      <w:r w:rsidR="00D15E7F">
        <w:t>5</w:t>
      </w:r>
      <w:r>
        <w:t xml:space="preserve">.2016. dužnik u Očevidniku redoslijeda osnova za plaćanje ima evidentirane neizvršene osnove za plaćanje u neprekinutom razdoblju od 120 dana, u ukupnom iznosu od </w:t>
      </w:r>
      <w:r w:rsidR="00D15E7F">
        <w:t>32.676,36</w:t>
      </w:r>
      <w:r>
        <w:t xml:space="preserve"> kn, u koji iznos je uračunata kamata i naknada FINE za provedbe ovrhe na novčanim sredstvima dužnika. </w:t>
      </w:r>
      <w:r w:rsidR="00D90C08">
        <w:t>Također je n</w:t>
      </w:r>
      <w:r>
        <w:t>av</w:t>
      </w:r>
      <w:r w:rsidR="00D90C08">
        <w:t>ela</w:t>
      </w:r>
      <w:r>
        <w:t xml:space="preserve"> da dužnik ima </w:t>
      </w:r>
      <w:r w:rsidR="00C53C7D">
        <w:t>1</w:t>
      </w:r>
      <w:r>
        <w:t xml:space="preserve"> zaposlen</w:t>
      </w:r>
      <w:r w:rsidR="00C53C7D">
        <w:t>og</w:t>
      </w:r>
      <w:r>
        <w:t xml:space="preserve"> radnika.</w:t>
      </w:r>
    </w:p>
    <w:p w:rsidRDefault="00915CE2" w:rsidP="00915CE2" w:rsidR="00915CE2">
      <w:pPr>
        <w:ind w:firstLine="720"/>
        <w:jc w:val="both"/>
      </w:pPr>
    </w:p>
    <w:p w:rsidRDefault="00D90C08" w:rsidP="00915CE2" w:rsidR="00915CE2">
      <w:pPr>
        <w:ind w:firstLine="720"/>
        <w:jc w:val="both"/>
      </w:pPr>
      <w:r>
        <w:t>FINA je d</w:t>
      </w:r>
      <w:r w:rsidR="00915CE2">
        <w:t>ostav</w:t>
      </w:r>
      <w:r>
        <w:t>ila</w:t>
      </w:r>
      <w:r w:rsidR="00915CE2">
        <w:t xml:space="preserve"> popis računa i oročenih novčanih sredstava dužnika na dan 1</w:t>
      </w:r>
      <w:r w:rsidR="00C53C7D">
        <w:t>7</w:t>
      </w:r>
      <w:r w:rsidR="00915CE2">
        <w:t>.0</w:t>
      </w:r>
      <w:r w:rsidR="00C53C7D">
        <w:t>5</w:t>
      </w:r>
      <w:r w:rsidR="00915CE2">
        <w:t>.2016., te nav</w:t>
      </w:r>
      <w:r w:rsidR="00E70FB2">
        <w:t>ela</w:t>
      </w:r>
      <w:r w:rsidR="00915CE2">
        <w:t xml:space="preserve"> da na temelju čl. 112. st. 5. SZ-a dužnik na dan 1</w:t>
      </w:r>
      <w:r w:rsidR="00C53C7D">
        <w:t>7</w:t>
      </w:r>
      <w:r w:rsidR="00915CE2">
        <w:t>.0</w:t>
      </w:r>
      <w:r w:rsidR="00C53C7D">
        <w:t>5</w:t>
      </w:r>
      <w:r w:rsidR="00915CE2">
        <w:t>.2016.</w:t>
      </w:r>
      <w:r w:rsidR="00E70FB2">
        <w:t xml:space="preserve"> na ime predujma za namirenje troškova stečajnog postupka ima zaplijenjena novčana sredstva u iznosu od 0,00 kn.</w:t>
      </w:r>
    </w:p>
    <w:p w:rsidRDefault="00E70FB2" w:rsidP="00915CE2" w:rsidR="00E70FB2">
      <w:pPr>
        <w:ind w:firstLine="720"/>
        <w:jc w:val="both"/>
      </w:pPr>
    </w:p>
    <w:p w:rsidRDefault="00E70FB2" w:rsidP="00915CE2" w:rsidR="00E70FB2">
      <w:pPr>
        <w:ind w:firstLine="720"/>
        <w:jc w:val="both"/>
      </w:pPr>
      <w:r>
        <w:t xml:space="preserve">Dana 6.09.2016. punomoćnik dužnika </w:t>
      </w:r>
      <w:r w:rsidR="00687FA0">
        <w:t>dostavio je podnesak s prilozima kojim predlaže obustavu postupka budući žiro-račun dužnika više nije blokiran, a što dokazuje Potvrdom FINE od 5.09.2016. Klase: 110-07/16-01/20, Ur.broj: 08-63-16-1956.</w:t>
      </w:r>
    </w:p>
    <w:p w:rsidRDefault="008C074A" w:rsidP="00915CE2" w:rsidR="008C074A">
      <w:pPr>
        <w:ind w:firstLine="720"/>
        <w:jc w:val="both"/>
      </w:pPr>
    </w:p>
    <w:p w:rsidRDefault="008C074A" w:rsidP="00915CE2" w:rsidR="008C074A">
      <w:pPr>
        <w:ind w:firstLine="720"/>
        <w:jc w:val="both"/>
      </w:pPr>
      <w:r>
        <w:t>Na ročištu radi očitovanja o prijedlogu za otvaranje stečajnog postupka i ročište radi rasprave o pretpostavkama za otvaranje stečajnog postupka održanom 27.09.2016. privremeni stečajni upravitelj je dostavio dokaz i izjavio da ne postoje stečajni razlozi za otvaranje stečajnog postupka, budući žiro-račun stečajnog dužnika više nije blokiran, te je predložio da sud donese rješenje o obustavi predmetnog postupka nad ovim dužnikom, te izjavio da ne traži ni troškove ni nagradu za obavljanje poslova privremenog stečajnog upravitelja u ovom postupku.</w:t>
      </w:r>
    </w:p>
    <w:p w:rsidRDefault="008C074A" w:rsidP="00915CE2" w:rsidR="008C074A">
      <w:pPr>
        <w:ind w:firstLine="720"/>
        <w:jc w:val="both"/>
      </w:pPr>
    </w:p>
    <w:p w:rsidRDefault="008C074A" w:rsidP="00915CE2" w:rsidR="008C074A">
      <w:pPr>
        <w:ind w:firstLine="720"/>
        <w:jc w:val="both"/>
      </w:pPr>
      <w:r>
        <w:t>Zakonski zastupnik dužnika i zakonski zastupnik RH, MF, PU suglasili su se s prijedlogom privremenog stečajnog upravitelja.</w:t>
      </w:r>
    </w:p>
    <w:p w:rsidRDefault="008034D7" w:rsidP="0051072F" w:rsidR="008034D7">
      <w:pPr>
        <w:ind w:firstLine="708"/>
        <w:jc w:val="both"/>
      </w:pPr>
    </w:p>
    <w:p w:rsidRDefault="00CA3AC2" w:rsidP="00CA3AC2" w:rsidR="008C074A">
      <w:pPr>
        <w:jc w:val="both"/>
      </w:pPr>
      <w:r>
        <w:tab/>
        <w:t xml:space="preserve">Sud je </w:t>
      </w:r>
      <w:r w:rsidR="008C074A">
        <w:t>izvršio uvid u spis i dokumente u spisu i to</w:t>
      </w:r>
      <w:r w:rsidR="00F9563B">
        <w:t xml:space="preserve"> Izvadak iz sudskog registra, Dopis HZZO, Potvrdu Općinskog suda u Vukovaru zk odjel Vukovar od 15.06.2016., Uvjerenje MUP, PU V</w:t>
      </w:r>
      <w:r w:rsidR="001577A3">
        <w:t>ukovarsko-srijemska, PP Vukovar od 4.07.2016., Podnesak dužnika po punomoćniku odvjetniku, Potvrda FINE o blokadi računa i novča</w:t>
      </w:r>
      <w:r w:rsidR="00A767B6">
        <w:t>nih sredstava ovršenika, Potvrda FINE o neizvršenim osnov</w:t>
      </w:r>
      <w:r w:rsidR="000F3715">
        <w:t xml:space="preserve">ama za plaćanje od 21.06.2016. i </w:t>
      </w:r>
      <w:r w:rsidR="00A767B6">
        <w:t>Potvrda FINE o blokadi računa i novčanih sredstava ovršenika od 5.09.2016.</w:t>
      </w:r>
      <w:r w:rsidR="000F3715">
        <w:t>, te je utvrdio da je dužnik postao sposoban za plaćanje pa je odlučio kao u izreci temeljem odredbe čl. 128. st. 9. SZ.</w:t>
      </w:r>
    </w:p>
    <w:p w:rsidRDefault="008C074A" w:rsidP="00CA3AC2" w:rsidR="008C074A">
      <w:pPr>
        <w:jc w:val="both"/>
      </w:pPr>
    </w:p>
    <w:p w:rsidRDefault="00EC3529" w:rsidP="006F7B5B" w:rsidR="00EC3529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915CE2">
        <w:t>2</w:t>
      </w:r>
      <w:r w:rsidR="000F3715">
        <w:t>7</w:t>
      </w:r>
      <w:r>
        <w:t xml:space="preserve">. </w:t>
      </w:r>
      <w:r w:rsidR="000F3715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8F56CC" w:rsidP="008F56CC" w:rsidR="008F56CC">
      <w:pPr>
        <w:jc w:val="both"/>
      </w:pPr>
      <w:r>
        <w:t>POUKA O PRAVNOM LIJEKU:</w:t>
      </w:r>
    </w:p>
    <w:p w:rsidRDefault="008F56CC" w:rsidP="008F56CC" w:rsidR="00B246D8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</w:t>
      </w:r>
      <w:r w:rsidR="00575A23">
        <w:t>Vladi Šokac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167A32">
        <w:t>Vukovar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54328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1F31A9" w:rsidRPr="001F31A9">
      <w:t>14 St-1716/16-1</w:t>
    </w:r>
    <w:r w:rsidR="001F708B">
      <w:t>9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3715"/>
    <w:rsid w:val="000F6394"/>
    <w:rsid w:val="001127C1"/>
    <w:rsid w:val="001146C6"/>
    <w:rsid w:val="00125D50"/>
    <w:rsid w:val="00127A7F"/>
    <w:rsid w:val="00143E24"/>
    <w:rsid w:val="00146C51"/>
    <w:rsid w:val="001577A3"/>
    <w:rsid w:val="00167A32"/>
    <w:rsid w:val="00172056"/>
    <w:rsid w:val="001757B4"/>
    <w:rsid w:val="00193952"/>
    <w:rsid w:val="001976B4"/>
    <w:rsid w:val="001A6B21"/>
    <w:rsid w:val="001D113B"/>
    <w:rsid w:val="001D4964"/>
    <w:rsid w:val="001D61CD"/>
    <w:rsid w:val="001E5608"/>
    <w:rsid w:val="001F31A9"/>
    <w:rsid w:val="001F3818"/>
    <w:rsid w:val="001F4E53"/>
    <w:rsid w:val="001F708B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54972"/>
    <w:rsid w:val="00383A81"/>
    <w:rsid w:val="00394CAB"/>
    <w:rsid w:val="00394D49"/>
    <w:rsid w:val="003C7EC1"/>
    <w:rsid w:val="003D468C"/>
    <w:rsid w:val="003E3BDF"/>
    <w:rsid w:val="003F637C"/>
    <w:rsid w:val="0041002D"/>
    <w:rsid w:val="0043315F"/>
    <w:rsid w:val="00440509"/>
    <w:rsid w:val="00443D03"/>
    <w:rsid w:val="00450C50"/>
    <w:rsid w:val="004A41B7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5A23"/>
    <w:rsid w:val="00576460"/>
    <w:rsid w:val="005861A8"/>
    <w:rsid w:val="005A0866"/>
    <w:rsid w:val="005A74CE"/>
    <w:rsid w:val="005B28D3"/>
    <w:rsid w:val="00611430"/>
    <w:rsid w:val="006303BE"/>
    <w:rsid w:val="00634EDF"/>
    <w:rsid w:val="006435F0"/>
    <w:rsid w:val="00650092"/>
    <w:rsid w:val="0065067F"/>
    <w:rsid w:val="00650D8D"/>
    <w:rsid w:val="00652FB8"/>
    <w:rsid w:val="00654328"/>
    <w:rsid w:val="00654848"/>
    <w:rsid w:val="006729A5"/>
    <w:rsid w:val="0068076F"/>
    <w:rsid w:val="00682A95"/>
    <w:rsid w:val="00682E92"/>
    <w:rsid w:val="00683E8D"/>
    <w:rsid w:val="00686E8C"/>
    <w:rsid w:val="00687FA0"/>
    <w:rsid w:val="006B27C0"/>
    <w:rsid w:val="006B7688"/>
    <w:rsid w:val="006D7788"/>
    <w:rsid w:val="006E1762"/>
    <w:rsid w:val="006F7B5B"/>
    <w:rsid w:val="00717FB3"/>
    <w:rsid w:val="00730914"/>
    <w:rsid w:val="007343EC"/>
    <w:rsid w:val="007412F6"/>
    <w:rsid w:val="00753FC1"/>
    <w:rsid w:val="007717F2"/>
    <w:rsid w:val="00772088"/>
    <w:rsid w:val="00790F14"/>
    <w:rsid w:val="007B7EDC"/>
    <w:rsid w:val="007C7C7F"/>
    <w:rsid w:val="007D14E6"/>
    <w:rsid w:val="007D2250"/>
    <w:rsid w:val="007D79A8"/>
    <w:rsid w:val="007E694F"/>
    <w:rsid w:val="008034D7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074A"/>
    <w:rsid w:val="008F56CC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22B74"/>
    <w:rsid w:val="00A320F5"/>
    <w:rsid w:val="00A353C1"/>
    <w:rsid w:val="00A36539"/>
    <w:rsid w:val="00A370D7"/>
    <w:rsid w:val="00A37C30"/>
    <w:rsid w:val="00A5102B"/>
    <w:rsid w:val="00A65C1A"/>
    <w:rsid w:val="00A74041"/>
    <w:rsid w:val="00A767B6"/>
    <w:rsid w:val="00A87A94"/>
    <w:rsid w:val="00A92278"/>
    <w:rsid w:val="00AA2AA8"/>
    <w:rsid w:val="00AB6EA6"/>
    <w:rsid w:val="00AC621F"/>
    <w:rsid w:val="00AD0F3C"/>
    <w:rsid w:val="00AD694D"/>
    <w:rsid w:val="00AF7215"/>
    <w:rsid w:val="00B04405"/>
    <w:rsid w:val="00B062F1"/>
    <w:rsid w:val="00B11825"/>
    <w:rsid w:val="00B246D8"/>
    <w:rsid w:val="00B460FE"/>
    <w:rsid w:val="00B50218"/>
    <w:rsid w:val="00B60B69"/>
    <w:rsid w:val="00B744CE"/>
    <w:rsid w:val="00B84963"/>
    <w:rsid w:val="00B95C5A"/>
    <w:rsid w:val="00BA13EB"/>
    <w:rsid w:val="00BA3984"/>
    <w:rsid w:val="00BB3ED9"/>
    <w:rsid w:val="00BC203B"/>
    <w:rsid w:val="00BE473B"/>
    <w:rsid w:val="00BF0F14"/>
    <w:rsid w:val="00BF7875"/>
    <w:rsid w:val="00C03878"/>
    <w:rsid w:val="00C0764A"/>
    <w:rsid w:val="00C30255"/>
    <w:rsid w:val="00C30DBA"/>
    <w:rsid w:val="00C316FD"/>
    <w:rsid w:val="00C354FB"/>
    <w:rsid w:val="00C455AD"/>
    <w:rsid w:val="00C467DE"/>
    <w:rsid w:val="00C50158"/>
    <w:rsid w:val="00C53C7D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15E7F"/>
    <w:rsid w:val="00D43995"/>
    <w:rsid w:val="00D45D6C"/>
    <w:rsid w:val="00D5401B"/>
    <w:rsid w:val="00D601D5"/>
    <w:rsid w:val="00D71D8F"/>
    <w:rsid w:val="00D76E41"/>
    <w:rsid w:val="00D85221"/>
    <w:rsid w:val="00D90C08"/>
    <w:rsid w:val="00D939E7"/>
    <w:rsid w:val="00D97346"/>
    <w:rsid w:val="00DA4393"/>
    <w:rsid w:val="00DB01FB"/>
    <w:rsid w:val="00DB43E8"/>
    <w:rsid w:val="00DC032E"/>
    <w:rsid w:val="00DD25A3"/>
    <w:rsid w:val="00DF5840"/>
    <w:rsid w:val="00E05F2C"/>
    <w:rsid w:val="00E14899"/>
    <w:rsid w:val="00E27673"/>
    <w:rsid w:val="00E42141"/>
    <w:rsid w:val="00E51EF4"/>
    <w:rsid w:val="00E70FB2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45589"/>
    <w:rsid w:val="00F630EC"/>
    <w:rsid w:val="00F64F48"/>
    <w:rsid w:val="00F76085"/>
    <w:rsid w:val="00F82857"/>
    <w:rsid w:val="00F8730A"/>
    <w:rsid w:val="00F927F2"/>
    <w:rsid w:val="00F9563B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E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E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E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E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4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E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E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E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E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St-1716/2016</izvorni_sadrzaj>
    <derivirana_varijabla naziv="DomainObject.Predmet.OznakaBroj_1">St-1716/2016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DUNAVSKO BRODARSKO DRUŠTVO d.o.o. za riječnu plovidbu</izvorni_sadrzaj>
    <derivirana_varijabla naziv="DomainObject.Predmet.ProtustrankaFormated_1">  DUNAVSKO BRODARSKO DRUŠTVO d.o.o. za riječnu plovidbu</derivirana_varijabla>
  </DomainObject.Predmet.ProtustrankaFormated>
  <DomainObject.Predmet.ProtustrankaFormatedOIB>
    <izvorni_sadrzaj>  DUNAVSKO BRODARSKO DRUŠTVO d.o.o. za riječnu plovidbu, OIB 32419654032</izvorni_sadrzaj>
    <derivirana_varijabla naziv="DomainObject.Predmet.ProtustrankaFormatedOIB_1">  DUNAVSKO BRODARSKO DRUŠTVO d.o.o. za riječnu plovidbu, OIB 32419654032</derivirana_varijabla>
  </DomainObject.Predmet.ProtustrankaFormatedOIB>
  <DomainObject.Predmet.ProtustrankaFormatedWithAdress>
    <izvorni_sadrzaj> DUNAVSKO BRODARSKO DRUŠTVO d.o.o. za riječnu plovidbu, I. G. Kovačića 1, 32000 Vukovar</izvorni_sadrzaj>
    <derivirana_varijabla naziv="DomainObject.Predmet.ProtustrankaFormatedWithAdress_1"> DUNAVSKO BRODARSKO DRUŠTVO d.o.o. za riječnu plovidbu, I. G. Kovačića 1, 32000 Vukovar</derivirana_varijabla>
  </DomainObject.Predmet.ProtustrankaFormatedWithAdress>
  <DomainObject.Predmet.ProtustrankaFormatedWithAdressOIB>
    <izvorni_sadrzaj> DUNAVSKO BRODARSKO DRUŠTVO d.o.o. za riječnu plovidbu, OIB 32419654032, I. G. Kovačića 1, 32000 Vukovar</izvorni_sadrzaj>
    <derivirana_varijabla naziv="DomainObject.Predmet.ProtustrankaFormatedWithAdressOIB_1"> DUNAVSKO BRODARSKO DRUŠTVO d.o.o. za riječnu plovidbu, OIB 32419654032, I. G. Kovačića 1, 32000 Vukovar</derivirana_varijabla>
  </DomainObject.Predmet.ProtustrankaFormatedWithAdressOIB>
  <DomainObject.Predmet.ProtustrankaWithAdress>
    <izvorni_sadrzaj>DUNAVSKO BRODARSKO DRUŠTVO d.o.o. za riječnu plovidbu I. G. Kovačića 1, 32000 Vukovar</izvorni_sadrzaj>
    <derivirana_varijabla naziv="DomainObject.Predmet.ProtustrankaWithAdress_1">DUNAVSKO BRODARSKO DRUŠTVO d.o.o. za riječnu plovidbu I. G. Kovačića 1, 32000 Vukovar</derivirana_varijabla>
  </DomainObject.Predmet.ProtustrankaWithAdress>
  <DomainObject.Predmet.ProtustrankaWithAdressOIB>
    <izvorni_sadrzaj>DUNAVSKO BRODARSKO DRUŠTVO d.o.o. za riječnu plovidbu, OIB 32419654032, I. G. Kovačića 1, 32000 Vukovar</izvorni_sadrzaj>
    <derivirana_varijabla naziv="DomainObject.Predmet.ProtustrankaWithAdressOIB_1">DUNAVSKO BRODARSKO DRUŠTVO d.o.o. za riječnu plovidbu, OIB 32419654032, I. G. Kovačića 1, 32000 Vukovar</derivirana_varijabla>
  </DomainObject.Predmet.ProtustrankaWithAdressOIB>
  <DomainObject.Predmet.ProtustrankaNazivFormated>
    <izvorni_sadrzaj>DUNAVSKO BRODARSKO DRUŠTVO d.o.o. za riječnu plovidbu</izvorni_sadrzaj>
    <derivirana_varijabla naziv="DomainObject.Predmet.ProtustrankaNazivFormated_1">DUNAVSKO BRODARSKO DRUŠTVO d.o.o. za riječnu plovidbu</derivirana_varijabla>
  </DomainObject.Predmet.ProtustrankaNazivFormated>
  <DomainObject.Predmet.ProtustrankaNazivFormatedOIB>
    <izvorni_sadrzaj>DUNAVSKO BRODARSKO DRUŠTVO d.o.o. za riječnu plovidbu, OIB 32419654032</izvorni_sadrzaj>
    <derivirana_varijabla naziv="DomainObject.Predmet.ProtustrankaNazivFormatedOIB_1">DUNAVSKO BRODARSKO DRUŠTVO d.o.o. za riječnu plovidbu, OIB 32419654032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DUNAVSKO BRODARSKO DRUŠTVO d.o.o. za riječnu plovidbu</item>
    </izvorni_sadrzaj>
    <derivirana_varijabla naziv="DomainObject.Predmet.ProtuStrankaListFormated_1">
      <item>DUNAVSKO BRODARSKO DRUŠTVO d.o.o. za riječnu plovidbu</item>
    </derivirana_varijabla>
  </DomainObject.Predmet.ProtuStrankaListFormated>
  <DomainObject.Predmet.ProtuStrankaListFormatedOIB>
    <izvorni_sadrzaj>
      <item>DUNAVSKO BRODARSKO DRUŠTVO d.o.o. za riječnu plovidbu, OIB 32419654032</item>
    </izvorni_sadrzaj>
    <derivirana_varijabla naziv="DomainObject.Predmet.ProtuStrankaListFormatedOIB_1">
      <item>DUNAVSKO BRODARSKO DRUŠTVO d.o.o. za riječnu plovidbu, OIB 32419654032</item>
    </derivirana_varijabla>
  </DomainObject.Predmet.ProtuStrankaListFormatedOIB>
  <DomainObject.Predmet.ProtuStrankaListFormatedWithAdress>
    <izvorni_sadrzaj>
      <item>DUNAVSKO BRODARSKO DRUŠTVO d.o.o. za riječnu plovidbu, I. G. Kovačića 1, 32000 Vukovar</item>
    </izvorni_sadrzaj>
    <derivirana_varijabla naziv="DomainObject.Predmet.ProtuStrankaListFormatedWithAdress_1">
      <item>DUNAVSKO BRODARSKO DRUŠTVO d.o.o. za riječnu plovidbu, I. G. Kovačića 1, 32000 Vukovar</item>
    </derivirana_varijabla>
  </DomainObject.Predmet.ProtuStrankaListFormatedWithAdress>
  <DomainObject.Predmet.ProtuStrankaListFormatedWithAdressOIB>
    <izvorni_sadrzaj>
      <item>DUNAVSKO BRODARSKO DRUŠTVO d.o.o. za riječnu plovidbu, OIB 32419654032, I. G. Kovačića 1, 32000 Vukovar</item>
    </izvorni_sadrzaj>
    <derivirana_varijabla naziv="DomainObject.Predmet.ProtuStrankaListFormatedWithAdressOIB_1">
      <item>DUNAVSKO BRODARSKO DRUŠTVO d.o.o. za riječnu plovidbu, OIB 32419654032, I. G. Kovačića 1, 32000 Vukovar</item>
    </derivirana_varijabla>
  </DomainObject.Predmet.ProtuStrankaListFormatedWithAdressOIB>
  <DomainObject.Predmet.ProtuStrankaListNazivFormated>
    <izvorni_sadrzaj>
      <item>DUNAVSKO BRODARSKO DRUŠTVO d.o.o. za riječnu plovidbu</item>
    </izvorni_sadrzaj>
    <derivirana_varijabla naziv="DomainObject.Predmet.ProtuStrankaListNazivFormated_1">
      <item>DUNAVSKO BRODARSKO DRUŠTVO d.o.o. za riječnu plovidbu</item>
    </derivirana_varijabla>
  </DomainObject.Predmet.ProtuStrankaListNazivFormated>
  <DomainObject.Predmet.ProtuStrankaListNazivFormatedOIB>
    <izvorni_sadrzaj>
      <item>DUNAVSKO BRODARSKO DRUŠTVO d.o.o. za riječnu plovidbu, OIB 32419654032</item>
    </izvorni_sadrzaj>
    <derivirana_varijabla naziv="DomainObject.Predmet.ProtuStrankaListNazivFormatedOIB_1">
      <item>DUNAVSKO BRODARSKO DRUŠTVO d.o.o. za riječnu plovidbu, OIB 32419654032</item>
    </derivirana_varijabla>
  </DomainObject.Predmet.ProtuStrankaListNazivFormatedOIB>
  <DomainObject.Predmet.OstaliListFormated>
    <izvorni_sadrzaj>
      <item>Robert Toth</item>
      <item>ŽDO GUO Vukovar</item>
      <item>Vlado Šokac</item>
    </izvorni_sadrzaj>
    <derivirana_varijabla naziv="DomainObject.Predmet.OstaliListFormated_1">
      <item>Robert Toth</item>
      <item>ŽDO GUO Vukovar</item>
      <item>Vlado Šokac</item>
    </derivirana_varijabla>
  </DomainObject.Predmet.OstaliListFormated>
  <DomainObject.Predmet.OstaliListFormatedOIB>
    <izvorni_sadrzaj>
      <item>Robert Toth, OIB 29197968871</item>
      <item>ŽDO GUO Vukovar</item>
      <item>Vlado Šokac, OIB 95457319937</item>
    </izvorni_sadrzaj>
    <derivirana_varijabla naziv="DomainObject.Predmet.OstaliListFormatedOIB_1">
      <item>Robert Toth, OIB 29197968871</item>
      <item>ŽDO GUO Vukovar</item>
      <item>Vlado Šokac, OIB 95457319937</item>
    </derivirana_varijabla>
  </DomainObject.Predmet.OstaliListFormatedOIB>
  <DomainObject.Predmet.OstaliListFormatedWithAdress>
    <izvorni_sadrzaj>
      <item>Robert Toth, Ivana Gorana Kovačića 92, 32000 Vukovar</item>
      <item>ŽDO GUO Vukovar</item>
      <item>Vlado Šokac, Fiskulturna 12, 31551 Bistrinci</item>
    </izvorni_sadrzaj>
    <derivirana_varijabla naziv="DomainObject.Predmet.OstaliListFormatedWithAdress_1">
      <item>Robert Toth, Ivana Gorana Kovačića 92, 32000 Vukovar</item>
      <item>ŽDO GUO Vukovar</item>
      <item>Vlado Šokac, Fiskulturna 12, 31551 Bistrinci</item>
    </derivirana_varijabla>
  </DomainObject.Predmet.OstaliListFormatedWithAdress>
  <DomainObject.Predmet.OstaliListFormatedWithAdressOIB>
    <izvorni_sadrzaj>
      <item>Robert Toth, OIB 29197968871, Ivana Gorana Kovačića 92, 32000 Vukovar</item>
      <item>ŽDO GUO Vukovar</item>
      <item>Vlado Šokac, OIB 95457319937, Fiskulturna 12, 31551 Bistrinci</item>
    </izvorni_sadrzaj>
    <derivirana_varijabla naziv="DomainObject.Predmet.OstaliListFormatedWithAdressOIB_1">
      <item>Robert Toth, OIB 29197968871, Ivana Gorana Kovačića 92, 32000 Vukovar</item>
      <item>ŽDO GUO Vukovar</item>
      <item>Vlado Šokac, OIB 95457319937, Fiskulturna 12, 31551 Bistrinci</item>
    </derivirana_varijabla>
  </DomainObject.Predmet.OstaliListFormatedWithAdressOIB>
  <DomainObject.Predmet.OstaliListNazivFormated>
    <izvorni_sadrzaj>
      <item>Robert Toth</item>
      <item>ŽDO GUO Vukovar</item>
      <item>Vlado Šokac</item>
    </izvorni_sadrzaj>
    <derivirana_varijabla naziv="DomainObject.Predmet.OstaliListNazivFormated_1">
      <item>Robert Toth</item>
      <item>ŽDO GUO Vukovar</item>
      <item>Vlado Šokac</item>
    </derivirana_varijabla>
  </DomainObject.Predmet.OstaliListNazivFormated>
  <DomainObject.Predmet.OstaliListNazivFormatedOIB>
    <izvorni_sadrzaj>
      <item>Robert Toth, OIB 29197968871</item>
      <item>ŽDO GUO Vukovar</item>
      <item>Vlado Šokac, OIB 95457319937</item>
    </izvorni_sadrzaj>
    <derivirana_varijabla naziv="DomainObject.Predmet.OstaliListNazivFormatedOIB_1">
      <item>Robert Toth, OIB 29197968871</item>
      <item>ŽDO GUO Vukovar</item>
      <item>Vlado Šokac, OIB 95457319937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DUNAVSKO BRODARSKO DRUŠTVO d.o.o. za riječnu plovidbu</izvorni_sadrzaj>
    <derivirana_varijabla naziv="DomainObject.Predmet.ProtustrankaIDrugi_1">DUNAVSKO BRODARSKO DRUŠTVO d.o.o. za riječnu plovidbu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DUNAVSKO BRODARSKO DRUŠTVO d.o.o. za riječnu plovidbu, OIB 32419654032, I. G. Kovačića 1, 32000 Vukovar</izvorni_sadrzaj>
    <derivirana_varijabla naziv="DomainObject.Predmet.ProtustrankaIDrugiAdressOIB_1">DUNAVSKO BRODARSKO DRUŠTVO d.o.o. za riječnu plovidbu, OIB 32419654032, I. G. Kovačića 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DUNAVSKO BRODARSKO DRUŠTVO d.o.o. za riječnu plovidbu</item>
      <item>Robert Toth</item>
      <item>ŽDO GUO Vukovar</item>
      <item>Vlado Šokac</item>
    </izvorni_sadrzaj>
    <derivirana_varijabla naziv="DomainObject.Predmet.SudioniciListNaziv_1">
      <item>FINA RC OSIJEK</item>
      <item>DUNAVSKO BRODARSKO DRUŠTVO d.o.o. za riječnu plovidbu</item>
      <item>Robert Toth</item>
      <item>ŽDO GUO Vukovar</item>
      <item>Vlado Šokac</item>
    </derivirana_varijabla>
  </DomainObject.Predmet.SudioniciListNaziv>
  <DomainObject.Predmet.SudioniciListAdressOIB>
    <izvorni_sadrzaj>
      <item>FINA RC OSIJEK, OIB 85821130368</item>
      <item>DUNAVSKO BRODARSKO DRUŠTVO d.o.o. za riječnu plovidbu, OIB 32419654032, I. G. Kovačića 1,32000 Vukovar</item>
      <item>Robert Toth, OIB 29197968871, Ivana Gorana Kovačića 92,32000 Vukovar</item>
      <item>ŽDO GUO Vukovar</item>
      <item>Vlado Šokac, OIB 95457319937, Fiskulturna 12,31551 Bistrinci</item>
    </izvorni_sadrzaj>
    <derivirana_varijabla naziv="DomainObject.Predmet.SudioniciListAdressOIB_1">
      <item>FINA RC OSIJEK, OIB 85821130368</item>
      <item>DUNAVSKO BRODARSKO DRUŠTVO d.o.o. za riječnu plovidbu, OIB 32419654032, I. G. Kovačića 1,32000 Vukovar</item>
      <item>Robert Toth, OIB 29197968871, Ivana Gorana Kovačića 92,32000 Vukovar</item>
      <item>ŽDO GUO Vukovar</item>
      <item>Vlado Šokac, OIB 95457319937, Fiskulturna 12,31551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32419654032</item>
      <item>, OIB 29197968871</item>
      <item>, OIB null</item>
      <item>, OIB 95457319937</item>
    </izvorni_sadrzaj>
    <derivirana_varijabla naziv="DomainObject.Predmet.SudioniciListNazivOIB_1">
      <item>, OIB 85821130368</item>
      <item>, OIB 32419654032</item>
      <item>, OIB 29197968871</item>
      <item>, OIB null</item>
      <item>, OIB 95457319937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C5F79B-D67A-4AC3-A353-6131022EF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538</properties:Words>
  <properties:Characters>3009</properties:Characters>
  <properties:Lines>85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2016-09-27T08:56:00Z</dcterms:created>
  <dc:creator>tkovacevic</dc:creator>
  <cp:lastModifiedBy>Elizabeta Đeke</cp:lastModifiedBy>
  <cp:lastPrinted>2016-08-23T06:12:00Z</cp:lastPrinted>
  <dcterms:modified xmlns:xsi="http://www.w3.org/2001/XMLSchema-instance" xsi:type="dcterms:W3CDTF">2016-09-27T11:18:00Z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