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7f7de" w14:paraId="f87f7de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A7585" w:rsidR="000A7585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Broj: 20 St-</w:t>
      </w:r>
      <w:r w:rsidR="00DB71D1">
        <w:rPr>
          <w:rFonts w:eastAsia="Calibri"/>
          <w:lang w:eastAsia="en-US"/>
        </w:rPr>
        <w:t>8</w:t>
      </w:r>
      <w:r w:rsidR="006836F0">
        <w:rPr>
          <w:rFonts w:eastAsia="Calibri"/>
          <w:lang w:eastAsia="en-US"/>
        </w:rPr>
        <w:t>14</w:t>
      </w:r>
      <w:r>
        <w:rPr>
          <w:rFonts w:eastAsia="Calibri"/>
          <w:lang w:eastAsia="en-US"/>
        </w:rPr>
        <w:t>/17-</w:t>
      </w:r>
      <w:r w:rsidR="006836F0">
        <w:rPr>
          <w:rFonts w:eastAsia="Calibri"/>
          <w:lang w:eastAsia="en-US"/>
        </w:rPr>
        <w:t>6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D324A6" w:rsidP="000A7585" w:rsidR="00D324A6">
      <w:pPr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D324A6" w:rsidP="000A7585" w:rsidR="00D324A6">
      <w:pPr>
        <w:rPr>
          <w:rFonts w:eastAsia="Calibri"/>
          <w:lang w:eastAsia="en-US"/>
        </w:rPr>
      </w:pPr>
    </w:p>
    <w:p w:rsidRDefault="000A7585" w:rsidP="00B50F94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TRGOVAČKI SUD U OSIJEKU, po sucu Nadi Roso, na temelju prijedloga višeg sudskog savjetnika Jose Jovanovića, u stečajnom predmetu povodom zahtjeva </w:t>
      </w:r>
      <w:r>
        <w:t>Financijske agencije OIB: 85821130368, Regionalni centar Zagreb Podružnica Zagreb, Trg svibanjskih žrtava 1995. 1, za pokretanje skraćenog stečajnog postupka nad dužnikom</w:t>
      </w:r>
      <w:r w:rsidR="00BB523C">
        <w:t xml:space="preserve"> </w:t>
      </w:r>
      <w:r w:rsidR="006836F0">
        <w:t xml:space="preserve">ARCHEA F&amp;C društvo s ograničenom odgovornošću za trgovinu i usluge Zagreb, Jarušćica 21, MBS: 070121259, OIB: 58803253214, dana 13. studenoga </w:t>
      </w:r>
      <w:r w:rsidR="004020A5">
        <w:t>2017.</w:t>
      </w:r>
      <w:r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324A6" w:rsidP="000A7585" w:rsidR="00D324A6">
      <w:pPr>
        <w:jc w:val="center"/>
        <w:rPr>
          <w:rFonts w:eastAsia="Calibri"/>
          <w:lang w:eastAsia="en-US"/>
        </w:rPr>
      </w:pPr>
    </w:p>
    <w:p w:rsidRDefault="00DB71D1" w:rsidP="00B50F94" w:rsidR="00DB71D1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 xml:space="preserve">skraćeni stečajni postupak nad stečajnim dužnikom </w:t>
      </w:r>
      <w:r w:rsidR="006836F0">
        <w:t>ARCHEA F&amp;C društvo s ograničenom odgovornošću za trgovinu i usluge Zagreb, Jarušćica 21, MBS: 070121259, OIB: 58803253214ARCHEA F&amp;C društvo s ograničenom odgovornošću za trgovinu i usluge Zagreb, Jarušćica 21, MBS: 070121259, OIB: 58803253214.</w:t>
      </w:r>
      <w:r>
        <w:t xml:space="preserve"> </w:t>
      </w:r>
    </w:p>
    <w:p w:rsidRDefault="00AF61C0" w:rsidP="00B50F94" w:rsidR="00AF61C0">
      <w:pPr>
        <w:ind w:firstLine="708"/>
        <w:jc w:val="both"/>
      </w:pP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BB523C" w:rsidP="00DB71D1" w:rsidR="00DB71D1">
      <w:pPr>
        <w:jc w:val="both"/>
      </w:pPr>
      <w:r>
        <w:rPr>
          <w:rFonts w:eastAsia="Calibri"/>
          <w:lang w:eastAsia="en-US"/>
        </w:rPr>
        <w:tab/>
      </w:r>
      <w:r>
        <w:rPr>
          <w:bCs/>
        </w:rPr>
        <w:t xml:space="preserve">Trgovački sud u Zagrebu </w:t>
      </w:r>
      <w:r w:rsidR="00DB71D1">
        <w:rPr>
          <w:bCs/>
        </w:rPr>
        <w:t>3</w:t>
      </w:r>
      <w:r>
        <w:rPr>
          <w:bCs/>
        </w:rPr>
        <w:t>0. ožujka 2017. zaprimio je zahtjev Financijske agencije, Regionalnog centra Zagreb, Podružnice Zagreb, za provedbu skraćenog stečajnog postupka, Klasa: 110-07/17-01/04, Ur.broj: 04-06-17-1</w:t>
      </w:r>
      <w:r w:rsidR="000F1278">
        <w:rPr>
          <w:bCs/>
        </w:rPr>
        <w:t>8</w:t>
      </w:r>
      <w:r w:rsidR="006836F0">
        <w:rPr>
          <w:bCs/>
        </w:rPr>
        <w:t>24</w:t>
      </w:r>
      <w:r>
        <w:rPr>
          <w:bCs/>
        </w:rPr>
        <w:t xml:space="preserve"> od </w:t>
      </w:r>
      <w:r w:rsidR="000F1278">
        <w:rPr>
          <w:bCs/>
        </w:rPr>
        <w:t>29</w:t>
      </w:r>
      <w:r>
        <w:rPr>
          <w:bCs/>
        </w:rPr>
        <w:t>. ožujka 2017. nad stečajnim dužnikom</w:t>
      </w:r>
      <w:r>
        <w:t xml:space="preserve"> </w:t>
      </w:r>
      <w:r w:rsidR="006836F0">
        <w:t xml:space="preserve">ARCHEA F&amp;C društvo s ograničenom odgovornošću za trgovinu i usluge Zagreb, Jarušćica 21, MBS: 070121259, OIB: 58803253214. </w:t>
      </w:r>
    </w:p>
    <w:p w:rsidRDefault="00DB71D1" w:rsidP="00AF61C0" w:rsidR="00DB71D1">
      <w:pPr>
        <w:ind w:firstLine="720"/>
        <w:jc w:val="both"/>
      </w:pPr>
      <w:r>
        <w:t xml:space="preserve">Nakon izvršenog uvida u sudski registar Sud je </w:t>
      </w:r>
      <w:r w:rsidR="006836F0">
        <w:t>12. rujna</w:t>
      </w:r>
      <w:r w:rsidR="008730C0">
        <w:t xml:space="preserve"> </w:t>
      </w:r>
      <w:r>
        <w:t xml:space="preserve">2017.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DB71D1" w:rsidP="00DB71D1" w:rsidR="00DB71D1">
      <w:pPr>
        <w:tabs>
          <w:tab w:pos="2070" w:val="left"/>
        </w:tabs>
        <w:ind w:firstLine="720"/>
        <w:jc w:val="both"/>
      </w:pPr>
      <w:r>
        <w:t xml:space="preserve">Dana </w:t>
      </w:r>
      <w:r w:rsidR="006836F0">
        <w:t xml:space="preserve">30. listopada </w:t>
      </w:r>
      <w:r>
        <w:t>2017. zaprimljen je podnesak</w:t>
      </w:r>
      <w:r w:rsidR="006836F0">
        <w:t xml:space="preserve"> 6M HOLDING d.o.o. Murska Sobota, Ul. Staneta Rozmana, Republika Slovenija, OIB: 44703550458, zastupani pod Odvjetničkom društvu Hondl, Konić, Šimunović, Batur i partneri j.t.d. Zagreb</w:t>
      </w:r>
      <w:r w:rsidR="000F1278">
        <w:t xml:space="preserve">, od 1. rujna </w:t>
      </w:r>
      <w:r>
        <w:t xml:space="preserve">2017. dostavljen </w:t>
      </w:r>
      <w:r w:rsidR="000F1278">
        <w:t xml:space="preserve">je </w:t>
      </w:r>
      <w:r>
        <w:t>prijedlog vjerovnika</w:t>
      </w:r>
      <w:r w:rsidR="000F1278">
        <w:t xml:space="preserve"> B2 KAPITAL d.o.o. Zagreb, </w:t>
      </w:r>
      <w:r>
        <w:t xml:space="preserve"> za otvaranje stečajnog postupka nad predmetnim stečajnim dužnikom iz razloga što prema istom ima tražbinu u iznosu od </w:t>
      </w:r>
      <w:r w:rsidR="00BB0D17">
        <w:t>3.770.248,31</w:t>
      </w:r>
      <w:r>
        <w:t xml:space="preserve">kn koja se temelji na knjigovodstvenom stanju duga na dan </w:t>
      </w:r>
      <w:r w:rsidR="00BB0D17">
        <w:t xml:space="preserve">24. svibnja </w:t>
      </w:r>
      <w:r>
        <w:t>2017., koju tražbinu stečajni dužnik nije n</w:t>
      </w:r>
      <w:r w:rsidR="008730C0">
        <w:t xml:space="preserve">amirio u zakonom određenom </w:t>
      </w:r>
      <w:r w:rsidR="008730C0">
        <w:lastRenderedPageBreak/>
        <w:t>roku</w:t>
      </w:r>
      <w:r>
        <w:t xml:space="preserve">. Također, vjerovnik je naveo da kod stečajnog dužnika postoji stečajni razlog obzirom stečajni dužnik u Očevidniku redoslijeda osnova za plaćanje koje vodi Financijska agencija ima više evidentiranih osnova za plaćanje u razdoblju dužem od </w:t>
      </w:r>
      <w:r w:rsidR="008730C0">
        <w:t>2</w:t>
      </w:r>
      <w:r w:rsidR="00BB0D17">
        <w:t>74</w:t>
      </w:r>
      <w:r>
        <w:t xml:space="preserve"> dana koje je trebalo na temelju valjanih osnova za plaćanje bez daljnjeg pristanka dužnika naplatiti s bilo kojeg od njegovih računa, a prema podacima Financijske agencije na dan </w:t>
      </w:r>
      <w:r w:rsidR="00BB0D17">
        <w:t>30</w:t>
      </w:r>
      <w:r w:rsidR="008730C0">
        <w:t xml:space="preserve">. kolovoza </w:t>
      </w:r>
      <w:r>
        <w:t xml:space="preserve">2017. isti je u blokadi </w:t>
      </w:r>
      <w:r w:rsidR="008730C0">
        <w:t>2</w:t>
      </w:r>
      <w:r w:rsidR="00BB0D17">
        <w:t>74</w:t>
      </w:r>
      <w:r>
        <w:t xml:space="preserve"> dana. </w:t>
      </w:r>
      <w:r>
        <w:tab/>
      </w:r>
    </w:p>
    <w:p w:rsidRDefault="00DB71D1" w:rsidP="00DB71D1" w:rsidR="00DB71D1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 xml:space="preserve"> </w:t>
      </w:r>
    </w:p>
    <w:p w:rsidRDefault="00BB523C" w:rsidP="000A7585" w:rsidR="00BB523C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2</w:t>
      </w:r>
      <w:r w:rsidR="008730C0">
        <w:rPr>
          <w:rFonts w:eastAsia="Calibri"/>
          <w:lang w:eastAsia="en-US"/>
        </w:rPr>
        <w:t>1</w:t>
      </w:r>
      <w:r w:rsidR="00D324A6">
        <w:rPr>
          <w:rFonts w:eastAsia="Calibri"/>
          <w:lang w:eastAsia="en-US"/>
        </w:rPr>
        <w:t xml:space="preserve">. rujna </w:t>
      </w:r>
      <w:r>
        <w:rPr>
          <w:rFonts w:eastAsia="Calibri"/>
          <w:lang w:eastAsia="en-US"/>
        </w:rPr>
        <w:t xml:space="preserve">2017.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 xml:space="preserve">    Sudac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Joso Jovanović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7A4C7B" w:rsidP="00656FF9" w:rsidR="00AF61C0">
      <w:pPr>
        <w:pStyle w:val="Tijeloteksta"/>
        <w:numPr>
          <w:ilvl w:val="0"/>
          <w:numId w:val="3"/>
        </w:numPr>
        <w:jc w:val="left"/>
      </w:pPr>
      <w:r>
        <w:t xml:space="preserve">Vjerovniku 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996504" w:rsidR="00A6526D">
      <w:pPr>
        <w:pStyle w:val="Tijeloteksta"/>
        <w:jc w:val="left"/>
      </w:pPr>
    </w:p>
    <w:sectPr w:rsidSect="00EE6B7F" w:rsid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1A67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8730C0">
      <w:t>80</w:t>
    </w:r>
    <w:r w:rsidR="00BB0D17">
      <w:t>3</w:t>
    </w:r>
    <w:r w:rsidR="006164F8">
      <w:t>/17-</w:t>
    </w:r>
    <w:r w:rsidR="00BB0D17">
      <w:t>7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7585"/>
    <w:rsid w:val="000D0569"/>
    <w:rsid w:val="000E762A"/>
    <w:rsid w:val="000F1278"/>
    <w:rsid w:val="000F5A9A"/>
    <w:rsid w:val="00102060"/>
    <w:rsid w:val="00102927"/>
    <w:rsid w:val="00110983"/>
    <w:rsid w:val="001437B2"/>
    <w:rsid w:val="0015367E"/>
    <w:rsid w:val="00155DC1"/>
    <w:rsid w:val="0015729A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41D0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20A5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2865"/>
    <w:rsid w:val="00633654"/>
    <w:rsid w:val="006372FF"/>
    <w:rsid w:val="006473C4"/>
    <w:rsid w:val="00652724"/>
    <w:rsid w:val="00656FF9"/>
    <w:rsid w:val="00666402"/>
    <w:rsid w:val="006836F0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A4C7B"/>
    <w:rsid w:val="007E7376"/>
    <w:rsid w:val="007F0819"/>
    <w:rsid w:val="008069AE"/>
    <w:rsid w:val="00817C66"/>
    <w:rsid w:val="00827147"/>
    <w:rsid w:val="00844DE0"/>
    <w:rsid w:val="00860129"/>
    <w:rsid w:val="008730C0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706CB"/>
    <w:rsid w:val="00B82540"/>
    <w:rsid w:val="00B91A67"/>
    <w:rsid w:val="00B93CC1"/>
    <w:rsid w:val="00B95B20"/>
    <w:rsid w:val="00BB0D17"/>
    <w:rsid w:val="00BB523C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324A6"/>
    <w:rsid w:val="00D925DB"/>
    <w:rsid w:val="00D97782"/>
    <w:rsid w:val="00DA4636"/>
    <w:rsid w:val="00DB278F"/>
    <w:rsid w:val="00DB71D1"/>
    <w:rsid w:val="00DE5F69"/>
    <w:rsid w:val="00DF1C9F"/>
    <w:rsid w:val="00E06819"/>
    <w:rsid w:val="00E23AF8"/>
    <w:rsid w:val="00E60C19"/>
    <w:rsid w:val="00E70E4B"/>
    <w:rsid w:val="00E96356"/>
    <w:rsid w:val="00EA028A"/>
    <w:rsid w:val="00EC0019"/>
    <w:rsid w:val="00ED4C16"/>
    <w:rsid w:val="00EE6B7F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1A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91A6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91A6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1A6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1A6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1A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91A6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91A6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1A6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1A6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</izvorni_sadrzaj>
    <derivirana_varijabla naziv="DomainObject.Predmet.Broj_1">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St-814/2017</izvorni_sadrzaj>
    <derivirana_varijabla naziv="DomainObject.Predmet.OznakaBroj_1">St-814/2017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ARCHEA F&amp;C društvo s ograničenom odgovornošću za trgovinu i usluge</izvorni_sadrzaj>
    <derivirana_varijabla naziv="DomainObject.Predmet.ProtustrankaFormated_1">  ARCHEA F&amp;C društvo s ograničenom odgovornošću za trgovinu i usluge</derivirana_varijabla>
  </DomainObject.Predmet.ProtustrankaFormated>
  <DomainObject.Predmet.ProtustrankaFormatedOIB>
    <izvorni_sadrzaj>  ARCHEA F&amp;C društvo s ograničenom odgovornošću za trgovinu i usluge, OIB 58803253214</izvorni_sadrzaj>
    <derivirana_varijabla naziv="DomainObject.Predmet.ProtustrankaFormatedOIB_1">  ARCHEA F&amp;C društvo s ograničenom odgovornošću za trgovinu i usluge, OIB 58803253214</derivirana_varijabla>
  </DomainObject.Predmet.ProtustrankaFormatedOIB>
  <DomainObject.Predmet.ProtustrankaFormatedWithAdress>
    <izvorni_sadrzaj> ARCHEA F&amp;C društvo s ograničenom odgovornošću za trgovinu i usluge, Jarušćica 21, 10000 Zagreb</izvorni_sadrzaj>
    <derivirana_varijabla naziv="DomainObject.Predmet.ProtustrankaFormatedWithAdress_1"> ARCHEA F&amp;C društvo s ograničenom odgovornošću za trgovinu i usluge, Jarušćica 21, 10000 Zagreb</derivirana_varijabla>
  </DomainObject.Predmet.ProtustrankaFormatedWithAdress>
  <DomainObject.Predmet.ProtustrankaFormatedWithAdressOIB>
    <izvorni_sadrzaj> ARCHEA F&amp;C društvo s ograničenom odgovornošću za trgovinu i usluge, OIB 58803253214, Jarušćica 21, 10000 Zagreb</izvorni_sadrzaj>
    <derivirana_varijabla naziv="DomainObject.Predmet.ProtustrankaFormatedWithAdressOIB_1"> ARCHEA F&amp;C društvo s ograničenom odgovornošću za trgovinu i usluge, OIB 58803253214, Jarušćica 21, 10000 Zagreb</derivirana_varijabla>
  </DomainObject.Predmet.ProtustrankaFormatedWithAdressOIB>
  <DomainObject.Predmet.ProtustrankaWithAdress>
    <izvorni_sadrzaj>ARCHEA F&amp;C društvo s ograničenom odgovornošću za trgovinu i usluge Jarušćica 21, 10000 Zagreb</izvorni_sadrzaj>
    <derivirana_varijabla naziv="DomainObject.Predmet.ProtustrankaWithAdress_1">ARCHEA F&amp;C društvo s ograničenom odgovornošću za trgovinu i usluge Jarušćica 21, 10000 Zagreb</derivirana_varijabla>
  </DomainObject.Predmet.ProtustrankaWithAdress>
  <DomainObject.Predmet.ProtustrankaWithAdressOIB>
    <izvorni_sadrzaj>ARCHEA F&amp;C društvo s ograničenom odgovornošću za trgovinu i usluge, OIB 58803253214, Jarušćica 21, 10000 Zagreb</izvorni_sadrzaj>
    <derivirana_varijabla naziv="DomainObject.Predmet.ProtustrankaWithAdressOIB_1">ARCHEA F&amp;C društvo s ograničenom odgovornošću za trgovinu i usluge, OIB 58803253214, Jarušćica 21, 10000 Zagreb</derivirana_varijabla>
  </DomainObject.Predmet.ProtustrankaWithAdressOIB>
  <DomainObject.Predmet.ProtustrankaNazivFormated>
    <izvorni_sadrzaj>ARCHEA F&amp;C društvo s ograničenom odgovornošću za trgovinu i usluge</izvorni_sadrzaj>
    <derivirana_varijabla naziv="DomainObject.Predmet.ProtustrankaNazivFormated_1">ARCHEA F&amp;C društvo s ograničenom odgovornošću za trgovinu i usluge</derivirana_varijabla>
  </DomainObject.Predmet.ProtustrankaNazivFormated>
  <DomainObject.Predmet.ProtustrankaNazivFormatedOIB>
    <izvorni_sadrzaj>ARCHEA F&amp;C društvo s ograničenom odgovornošću za trgovinu i usluge, OIB 58803253214</izvorni_sadrzaj>
    <derivirana_varijabla naziv="DomainObject.Predmet.ProtustrankaNazivFormatedOIB_1">ARCHEA F&amp;C društvo s ograničenom odgovornošću za trgovinu i usluge, OIB 58803253214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ARCHEA F&amp;C društvo s ograničenom odgovornošću za trgovinu i usluge</item>
    </izvorni_sadrzaj>
    <derivirana_varijabla naziv="DomainObject.Predmet.ProtuStrankaListFormated_1">
      <item>ARCHEA F&amp;C društvo s ograničenom odgovornošću za trgovinu i usluge</item>
    </derivirana_varijabla>
  </DomainObject.Predmet.ProtuStrankaListFormated>
  <DomainObject.Predmet.ProtuStrankaListFormatedOIB>
    <izvorni_sadrzaj>
      <item>ARCHEA F&amp;C društvo s ograničenom odgovornošću za trgovinu i usluge, OIB 58803253214</item>
    </izvorni_sadrzaj>
    <derivirana_varijabla naziv="DomainObject.Predmet.ProtuStrankaListFormatedOIB_1">
      <item>ARCHEA F&amp;C društvo s ograničenom odgovornošću za trgovinu i usluge, OIB 58803253214</item>
    </derivirana_varijabla>
  </DomainObject.Predmet.ProtuStrankaListFormatedOIB>
  <DomainObject.Predmet.ProtuStrankaListFormatedWithAdress>
    <izvorni_sadrzaj>
      <item>ARCHEA F&amp;C društvo s ograničenom odgovornošću za trgovinu i usluge, Jarušćica 21, 10000 Zagreb</item>
    </izvorni_sadrzaj>
    <derivirana_varijabla naziv="DomainObject.Predmet.ProtuStrankaListFormatedWithAdress_1">
      <item>ARCHEA F&amp;C društvo s ograničenom odgovornošću za trgovinu i usluge, Jarušćica 21, 10000 Zagreb</item>
    </derivirana_varijabla>
  </DomainObject.Predmet.ProtuStrankaListFormatedWithAdress>
  <DomainObject.Predmet.ProtuStrankaListFormatedWithAdressOIB>
    <izvorni_sadrzaj>
      <item>ARCHEA F&amp;C društvo s ograničenom odgovornošću za trgovinu i usluge, OIB 58803253214, Jarušćica 21, 10000 Zagreb</item>
    </izvorni_sadrzaj>
    <derivirana_varijabla naziv="DomainObject.Predmet.ProtuStrankaListFormatedWithAdressOIB_1">
      <item>ARCHEA F&amp;C društvo s ograničenom odgovornošću za trgovinu i usluge, OIB 58803253214, Jarušćica 21, 10000 Zagreb</item>
    </derivirana_varijabla>
  </DomainObject.Predmet.ProtuStrankaListFormatedWithAdressOIB>
  <DomainObject.Predmet.ProtuStrankaListNazivFormated>
    <izvorni_sadrzaj>
      <item>ARCHEA F&amp;C društvo s ograničenom odgovornošću za trgovinu i usluge</item>
    </izvorni_sadrzaj>
    <derivirana_varijabla naziv="DomainObject.Predmet.ProtuStrankaListNazivFormated_1">
      <item>ARCHEA F&amp;C društvo s ograničenom odgovornošću za trgovinu i usluge</item>
    </derivirana_varijabla>
  </DomainObject.Predmet.ProtuStrankaListNazivFormated>
  <DomainObject.Predmet.ProtuStrankaListNazivFormatedOIB>
    <izvorni_sadrzaj>
      <item>ARCHEA F&amp;C društvo s ograničenom odgovornošću za trgovinu i usluge, OIB 58803253214</item>
    </izvorni_sadrzaj>
    <derivirana_varijabla naziv="DomainObject.Predmet.ProtuStrankaListNazivFormatedOIB_1">
      <item>ARCHEA F&amp;C društvo s ograničenom odgovornošću za trgovinu i usluge, OIB 58803253214</item>
    </derivirana_varijabla>
  </DomainObject.Predmet.ProtuStrankaListNazivFormatedOIB>
  <DomainObject.Predmet.OstaliListFormated>
    <izvorni_sadrzaj>
      <item>6M Holding d.o.o.</item>
      <item>ODVJETNIČKO DRUŠTVO HONDL, KONIĆ, ŠIMUNOVIĆ, BATUR I PARTNERI  javno trgovačko društvo</item>
    </izvorni_sadrzaj>
    <derivirana_varijabla naziv="DomainObject.Predmet.OstaliListFormated_1">
      <item>6M Holding d.o.o.</item>
      <item>ODVJETNIČKO DRUŠTVO HONDL, KONIĆ, ŠIMUNOVIĆ, BATUR I PARTNERI  javno trgovačko društvo</item>
    </derivirana_varijabla>
  </DomainObject.Predmet.OstaliListFormated>
  <DomainObject.Predmet.OstaliListFormatedOIB>
    <izvorni_sadrzaj>
      <item>6M Holding d.o.o., OIB 44703550458</item>
      <item>ODVJETNIČKO DRUŠTVO HONDL, KONIĆ, ŠIMUNOVIĆ, BATUR I PARTNERI  javno trgovačko društvo, OIB 66555217074</item>
    </izvorni_sadrzaj>
    <derivirana_varijabla naziv="DomainObject.Predmet.OstaliListFormatedOIB_1">
      <item>6M Holding d.o.o., OIB 44703550458</item>
      <item>ODVJETNIČKO DRUŠTVO HONDL, KONIĆ, ŠIMUNOVIĆ, BATUR I PARTNERI  javno trgovačko društvo, OIB 66555217074</item>
    </derivirana_varijabla>
  </DomainObject.Predmet.OstaliListFormatedOIB>
  <DomainObject.Predmet.OstaliListFormatedWithAdress>
    <izvorni_sadrzaj>
      <item>6M Holding d.o.o., Ul. Staneta Rozmana 16, Murska Sobota</item>
      <item>ODVJETNIČKO DRUŠTVO HONDL, KONIĆ, ŠIMUNOVIĆ, BATUR I PARTNERI  javno trgovačko društvo, Zvonarnička 3, 10000 Zagreb</item>
    </izvorni_sadrzaj>
    <derivirana_varijabla naziv="DomainObject.Predmet.OstaliListFormatedWithAdress_1">
      <item>6M Holding d.o.o., Ul. Staneta Rozmana 16, Murska Sobota</item>
      <item>ODVJETNIČKO DRUŠTVO HONDL, KONIĆ, ŠIMUNOVIĆ, BATUR I PARTNERI  javno trgovačko društvo, Zvonarnička 3, 10000 Zagreb</item>
    </derivirana_varijabla>
  </DomainObject.Predmet.OstaliListFormatedWithAdress>
  <DomainObject.Predmet.OstaliListFormatedWithAdressOIB>
    <izvorni_sadrzaj>
      <item>6M Holding d.o.o., OIB 44703550458, Ul. Staneta Rozmana 16, Murska Sobota</item>
      <item>ODVJETNIČKO DRUŠTVO HONDL, KONIĆ, ŠIMUNOVIĆ, BATUR I PARTNERI  javno trgovačko društvo, OIB 66555217074, Zvonarnička 3, 10000 Zagreb</item>
    </izvorni_sadrzaj>
    <derivirana_varijabla naziv="DomainObject.Predmet.OstaliListFormatedWithAdressOIB_1">
      <item>6M Holding d.o.o., OIB 44703550458, Ul. Staneta Rozmana 16, Murska Sobota</item>
      <item>ODVJETNIČKO DRUŠTVO HONDL, KONIĆ, ŠIMUNOVIĆ, BATUR I PARTNERI  javno trgovačko društvo, OIB 66555217074, Zvonarnička 3, 10000 Zagreb</item>
    </derivirana_varijabla>
  </DomainObject.Predmet.OstaliListFormatedWithAdressOIB>
  <DomainObject.Predmet.OstaliListNazivFormated>
    <izvorni_sadrzaj>
      <item>6M Holding d.o.o.</item>
      <item>ODVJETNIČKO DRUŠTVO HONDL, KONIĆ, ŠIMUNOVIĆ, BATUR I PARTNERI  javno trgovačko društvo</item>
    </izvorni_sadrzaj>
    <derivirana_varijabla naziv="DomainObject.Predmet.OstaliListNazivFormated_1">
      <item>6M Holding d.o.o.</item>
      <item>ODVJETNIČKO DRUŠTVO HONDL, KONIĆ, ŠIMUNOVIĆ, BATUR I PARTNERI  javno trgovačko društvo</item>
    </derivirana_varijabla>
  </DomainObject.Predmet.OstaliListNazivFormated>
  <DomainObject.Predmet.OstaliListNazivFormatedOIB>
    <izvorni_sadrzaj>
      <item>6M Holding d.o.o., OIB 44703550458</item>
      <item>ODVJETNIČKO DRUŠTVO HONDL, KONIĆ, ŠIMUNOVIĆ, BATUR I PARTNERI  javno trgovačko društvo, OIB 66555217074</item>
    </izvorni_sadrzaj>
    <derivirana_varijabla naziv="DomainObject.Predmet.OstaliListNazivFormatedOIB_1">
      <item>6M Holding d.o.o., OIB 44703550458</item>
      <item>ODVJETNIČKO DRUŠTVO HONDL, KONIĆ, ŠIMUNOVIĆ, BATUR I PARTNERI  javno trgovačko društvo, OIB 66555217074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ARCHEA F&amp;C društvo s ograničenom odgovornošću za trgovinu i usluge</izvorni_sadrzaj>
    <derivirana_varijabla naziv="DomainObject.Predmet.ProtustrankaIDrugi_1">ARCHEA F&amp;C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ARCHEA F&amp;C društvo s ograničenom odgovornošću za trgovinu i usluge, OIB 58803253214, Jarušćica 21, 10000 Zagreb</izvorni_sadrzaj>
    <derivirana_varijabla naziv="DomainObject.Predmet.ProtustrankaIDrugiAdressOIB_1">ARCHEA F&amp;C društvo s ograničenom odgovornošću za trgovinu i usluge, OIB 58803253214, Jarušćica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ARCHEA F&amp;C društvo s ograničenom odgovornošću za trgovinu i usluge</item>
      <item>FINA Regionalni centar Zagreb</item>
      <item>6M Holding d.o.o.</item>
      <item>ODVJETNIČKO DRUŠTVO HONDL, KONIĆ, ŠIMUNOVIĆ, BATUR I PARTNERI  javno trgovačko društvo</item>
    </izvorni_sadrzaj>
    <derivirana_varijabla naziv="DomainObject.Predmet.SudioniciListNaziv_1">
      <item>ARCHEA F&amp;C društvo s ograničenom odgovornošću za trgovinu i usluge</item>
      <item>FINA Regionalni centar Zagreb</item>
      <item>6M Holding d.o.o.</item>
      <item>ODVJETNIČKO DRUŠTVO HONDL, KONIĆ, ŠIMUNOVIĆ, BATUR I PARTNERI  javno trgovačko društvo</item>
    </derivirana_varijabla>
  </DomainObject.Predmet.SudioniciListNaziv>
  <DomainObject.Predmet.SudioniciListAdressOIB>
    <izvorni_sadrzaj>
      <item>ARCHEA F&amp;C društvo s ograničenom odgovornošću za trgovinu i usluge, OIB 58803253214, Jarušćica 21,10000 Zagreb</item>
      <item>FINA Regionalni centar Zagreb, OIB 85821130368, Trg svibanjskih žrtava 1995. br. 1,10000 Zagreb</item>
      <item>6M Holding d.o.o., OIB 44703550458, Ul. Staneta Rozmana 16,Murska Sobota</item>
      <item>ODVJETNIČKO DRUŠTVO HONDL, KONIĆ, ŠIMUNOVIĆ, BATUR I PARTNERI  javno trgovačko društvo, OIB 66555217074, Zvonarnička 3,10000 Zagreb</item>
    </izvorni_sadrzaj>
    <derivirana_varijabla naziv="DomainObject.Predmet.SudioniciListAdressOIB_1">
      <item>ARCHEA F&amp;C društvo s ograničenom odgovornošću za trgovinu i usluge, OIB 58803253214, Jarušćica 21,10000 Zagreb</item>
      <item>FINA Regionalni centar Zagreb, OIB 85821130368, Trg svibanjskih žrtava 1995. br. 1,10000 Zagreb</item>
      <item>6M Holding d.o.o., OIB 44703550458, Ul. Staneta Rozmana 16,Murska Sobota</item>
      <item>ODVJETNIČKO DRUŠTVO HONDL, KONIĆ, ŠIMUNOVIĆ, BATUR I PARTNERI  javno trgovačko društvo, OIB 66555217074, Zvonarnička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58803253214</item>
      <item>, OIB 85821130368</item>
      <item>, OIB 44703550458</item>
      <item>, OIB 66555217074</item>
    </izvorni_sadrzaj>
    <derivirana_varijabla naziv="DomainObject.Predmet.SudioniciListNazivOIB_1">
      <item>, OIB 58803253214</item>
      <item>, OIB 85821130368</item>
      <item>, OIB 44703550458</item>
      <item>, OIB 66555217074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424749-20F9-4C21-91BE-028BD6A7BB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3316</properties:Characters>
  <properties:Lines>82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4047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2017-11-13T07:34:00Z</dcterms:created>
  <dc:creator>Korisnik</dc:creator>
  <cp:lastModifiedBy>Ljiljana Floršić</cp:lastModifiedBy>
  <cp:lastPrinted>2017-09-21T06:53:00Z</cp:lastPrinted>
  <dcterms:modified xmlns:xsi="http://www.w3.org/2001/XMLSchema-instance" xsi:type="dcterms:W3CDTF">2017-11-13T08:05:00Z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