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447f" w14:paraId="6dc447f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7C57AC">
        <w:t>537</w:t>
      </w:r>
      <w:r>
        <w:t>/1</w:t>
      </w:r>
      <w:r w:rsidR="00A2677E">
        <w:t>6</w:t>
      </w:r>
      <w:r>
        <w:t>-</w:t>
      </w:r>
      <w:r w:rsidR="00A82E61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8240B3">
        <w:t>ARKA LUNA d.o.o., Zadar, Ulica Tadije Smičiklasa 1, OIB: 84964603824</w:t>
      </w:r>
      <w:r w:rsidR="00F81A36" w:rsidRPr="001C5505">
        <w:t xml:space="preserve">,  </w:t>
      </w:r>
      <w:r w:rsidR="003A0A6A" w:rsidRPr="001C5505">
        <w:t xml:space="preserve">dana </w:t>
      </w:r>
      <w:r w:rsidR="00681732">
        <w:t>04</w:t>
      </w:r>
      <w:r w:rsidR="005F4965">
        <w:t>. svibnja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8240B3">
        <w:t>ARKA LUNA d.o.o., Zadar, Ulica Tadije Smičiklasa 1, OIB: 84964603824</w:t>
      </w:r>
      <w:r w:rsidR="00D928E1">
        <w:t xml:space="preserve">,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240B3">
        <w:t>537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464650">
      <w:pPr>
        <w:numPr>
          <w:ilvl w:val="0"/>
          <w:numId w:val="2"/>
        </w:numPr>
        <w:jc w:val="both"/>
      </w:pPr>
      <w:r w:rsidRPr="00FA3260">
        <w:t xml:space="preserve">Ukoliko </w:t>
      </w:r>
      <w:r w:rsidR="00F30D06">
        <w:t xml:space="preserve">osobe koje imaju pravni interes za provedbom stečajnog postupka </w:t>
      </w:r>
      <w:r w:rsidRPr="00FA3260">
        <w:t>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>
      <w:pPr>
        <w:jc w:val="both"/>
      </w:pPr>
    </w:p>
    <w:p w:rsidRDefault="004447CF" w:rsidP="00CE40D2" w:rsidR="004447CF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5F4965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8240B3">
        <w:t xml:space="preserve">ARKA LUNA d.o.o., Zadar </w:t>
      </w:r>
      <w:r>
        <w:t>pokrenut je prethodni postupak i određeno ročište za utvrđivanje uvjeta za otvaranje stečajnog postupk</w:t>
      </w:r>
      <w:r w:rsidR="005D4AD8">
        <w:t>a. Na navedeno ročište pristupi</w:t>
      </w:r>
      <w:r w:rsidR="00A82E61">
        <w:t>o</w:t>
      </w:r>
      <w:r>
        <w:t xml:space="preserve"> je zastupni</w:t>
      </w:r>
      <w:r w:rsidR="00AB527F">
        <w:t>k</w:t>
      </w:r>
      <w:r>
        <w:t xml:space="preserve"> po zakonu stečajnog dužnika</w:t>
      </w:r>
      <w:r w:rsidR="005F4965">
        <w:t xml:space="preserve"> koj</w:t>
      </w:r>
      <w:r w:rsidR="00681732">
        <w:t>a</w:t>
      </w:r>
      <w:r w:rsidR="005F4965">
        <w:t xml:space="preserve"> je nave</w:t>
      </w:r>
      <w:r w:rsidR="00AB527F">
        <w:t>o</w:t>
      </w:r>
      <w:r w:rsidR="005F4965">
        <w:t xml:space="preserve"> da nema imovine</w:t>
      </w:r>
      <w:r w:rsidR="008240B3">
        <w:t>, ali da ima potraživanja prema OMV Hrvatska d.o.o. Zagreb u iznosu od 1.050.000,00 kuna s osnova kojeg potraživanja je u tijeku sudski postupak i nalazi se na Visokom trgovačkom sudu</w:t>
      </w:r>
      <w:r w:rsidR="005F4965">
        <w:t xml:space="preserve">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5F4965">
        <w:t>0</w:t>
      </w:r>
      <w:r w:rsidR="00681732">
        <w:t>4</w:t>
      </w:r>
      <w:r w:rsidR="005F4965">
        <w:t xml:space="preserve">. svibnja </w:t>
      </w:r>
      <w:r w:rsidR="004C7D6E">
        <w:t>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7C57AC">
      <w:t>537</w:t>
    </w:r>
    <w:r w:rsidR="00A82E61">
      <w:t>/16-9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003C2"/>
    <w:rsid w:val="004447CF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5F4965"/>
    <w:rsid w:val="00604C29"/>
    <w:rsid w:val="00607124"/>
    <w:rsid w:val="00681732"/>
    <w:rsid w:val="00682E82"/>
    <w:rsid w:val="00695F0B"/>
    <w:rsid w:val="006D5987"/>
    <w:rsid w:val="006E1CA5"/>
    <w:rsid w:val="006F0213"/>
    <w:rsid w:val="006F5BDE"/>
    <w:rsid w:val="006F75A9"/>
    <w:rsid w:val="00760468"/>
    <w:rsid w:val="0077196F"/>
    <w:rsid w:val="00774D7C"/>
    <w:rsid w:val="007B312D"/>
    <w:rsid w:val="007C57AC"/>
    <w:rsid w:val="007C5ABC"/>
    <w:rsid w:val="00816F81"/>
    <w:rsid w:val="008240B3"/>
    <w:rsid w:val="00864654"/>
    <w:rsid w:val="00890823"/>
    <w:rsid w:val="008A52F7"/>
    <w:rsid w:val="008A59D8"/>
    <w:rsid w:val="008B2D83"/>
    <w:rsid w:val="008C2399"/>
    <w:rsid w:val="008D4D63"/>
    <w:rsid w:val="008E1367"/>
    <w:rsid w:val="00914580"/>
    <w:rsid w:val="00933E53"/>
    <w:rsid w:val="00981E95"/>
    <w:rsid w:val="00986571"/>
    <w:rsid w:val="009965B7"/>
    <w:rsid w:val="009B14CB"/>
    <w:rsid w:val="009E02A4"/>
    <w:rsid w:val="009F0217"/>
    <w:rsid w:val="00A2677E"/>
    <w:rsid w:val="00A448CA"/>
    <w:rsid w:val="00A82E61"/>
    <w:rsid w:val="00A94666"/>
    <w:rsid w:val="00A96B54"/>
    <w:rsid w:val="00AB527F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928E1"/>
    <w:rsid w:val="00DA5DD4"/>
    <w:rsid w:val="00DE6466"/>
    <w:rsid w:val="00E24AC3"/>
    <w:rsid w:val="00E70963"/>
    <w:rsid w:val="00E92B79"/>
    <w:rsid w:val="00EB1AEF"/>
    <w:rsid w:val="00EB3959"/>
    <w:rsid w:val="00F30D06"/>
    <w:rsid w:val="00F56E4E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LUNA d.o.o. za trgovinu, ugostiteljstvo, usluge i djelatnosti putničke agencije</izvorni_sadrzaj>
    <derivirana_varijabla naziv="DomainObject.Predmet.ProtustrankaFormated_1">  ARKA LUNA d.o.o. za trgovinu, ugostiteljstvo, usluge i djelatnosti putničke agencije</derivirana_varijabla>
  </DomainObject.Predmet.ProtustrankaFormated>
  <DomainObject.Predmet.ProtustrankaFormatedOIB>
    <izvorni_sadrzaj>  ARKA LUNA d.o.o. za trgovinu, ugostiteljstvo, usluge i djelatnosti putničke agencije, OIB 84964603824</izvorni_sadrzaj>
    <derivirana_varijabla naziv="DomainObject.Predmet.ProtustrankaFormatedOIB_1">  ARKA LUNA d.o.o. za trgovinu, ugostiteljstvo, usluge i djelatnosti putničke agencije, OIB 84964603824</derivirana_varijabla>
  </DomainObject.Predmet.ProtustrankaFormatedOIB>
  <DomainObject.Predmet.ProtustrankaFormatedWithAdress>
    <izvorni_sadrzaj> ARKA LUNA d.o.o. za trgovinu, ugostiteljstvo, usluge i djelatnosti putničke agencije, Ulica Tadije Smičiklasa 1, 23000 Zadar</izvorni_sadrzaj>
    <derivirana_varijabla naziv="DomainObject.Predmet.ProtustrankaFormatedWithAdress_1"> ARKA LUNA d.o.o. za trgovinu, ugostiteljstvo, usluge i djelatnosti putničke agencije, Ulica Tadije Smičiklasa 1, 23000 Zadar</derivirana_varijabla>
  </DomainObject.Predmet.ProtustrankaFormatedWithAdress>
  <DomainObject.Predmet.ProtustrankaFormatedWithAdressOIB>
    <izvorni_sadrzaj> ARKA LUNA d.o.o. za trgovinu, ugostiteljstvo, usluge i djelatnosti putničke agencije, OIB 84964603824, Ulica Tadije Smičiklasa 1, 23000 Zadar</izvorni_sadrzaj>
    <derivirana_varijabla naziv="DomainObject.Predmet.ProtustrankaFormatedWithAdressOIB_1"> ARKA LUNA d.o.o. za trgovinu, ugostiteljstvo, usluge i djelatnosti putničke agencije, OIB 84964603824, Ulica Tadije Smičiklasa 1, 23000 Zadar</derivirana_varijabla>
  </DomainObject.Predmet.ProtustrankaFormatedWithAdressOIB>
  <DomainObject.Predmet.ProtustrankaWithAdress>
    <izvorni_sadrzaj>ARKA LUNA d.o.o. za trgovinu, ugostiteljstvo, usluge i djelatnosti putničke agencije Ulica Tadije Smičiklasa 1, 23000 Zadar</izvorni_sadrzaj>
    <derivirana_varijabla naziv="DomainObject.Predmet.ProtustrankaWithAdress_1">ARKA LUNA d.o.o. za trgovinu, ugostiteljstvo, usluge i djelatnosti putničke agencije Ulica Tadije Smičiklasa 1, 23000 Zadar</derivirana_varijabla>
  </DomainObject.Predmet.ProtustrankaWithAdress>
  <DomainObject.Predmet.ProtustrankaWithAdressOIB>
    <izvorni_sadrzaj>ARKA LUNA d.o.o. za trgovinu, ugostiteljstvo, usluge i djelatnosti putničke agencije, OIB 84964603824, Ulica Tadije Smičiklasa 1, 23000 Zadar</izvorni_sadrzaj>
    <derivirana_varijabla naziv="DomainObject.Predmet.ProtustrankaWithAdressOIB_1">ARKA LUNA d.o.o. za trgovinu, ugostiteljstvo, usluge i djelatnosti putničke agencije, OIB 84964603824, Ulica Tadije Smičiklasa 1, 23000 Zadar</derivirana_varijabla>
  </DomainObject.Predmet.ProtustrankaWithAdressOIB>
  <DomainObject.Predmet.ProtustrankaNazivFormated>
    <izvorni_sadrzaj>ARKA LUNA d.o.o. za trgovinu, ugostiteljstvo, usluge i djelatnosti putničke agencije</izvorni_sadrzaj>
    <derivirana_varijabla naziv="DomainObject.Predmet.ProtustrankaNazivFormated_1">ARKA LUNA d.o.o. za trgovinu, ugostiteljstvo, usluge i djelatnosti putničke agencije</derivirana_varijabla>
  </DomainObject.Predmet.ProtustrankaNazivFormated>
  <DomainObject.Predmet.ProtustrankaNazivFormatedOIB>
    <izvorni_sadrzaj>ARKA LUNA d.o.o. za trgovinu, ugostiteljstvo, usluge i djelatnosti putničke agencije, OIB 84964603824</izvorni_sadrzaj>
    <derivirana_varijabla naziv="DomainObject.Predmet.ProtustrankaNazivFormatedOIB_1">ARKA LUNA d.o.o. za trgovinu, ugostiteljstvo, usluge i djelatnosti putničke agencije, OIB 84964603824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525429.20</izvorni_sadrzaj>
    <derivirana_varijabla naziv="DomainObject.Predmet.TrenutnaVrijednost_1">525429.20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ARKA LUNA d.o.o. za trgovinu, ugostiteljstvo, usluge i djelatnosti putničke agencije</item>
    </izvorni_sadrzaj>
    <derivirana_varijabla naziv="DomainObject.Predmet.ProtuStrankaListFormated_1">
      <item>ARKA LUNA d.o.o. za trgovinu, ugostiteljstvo, usluge i djelatnosti putničke agencije</item>
    </derivirana_varijabla>
  </DomainObject.Predmet.ProtuStrankaListFormated>
  <DomainObject.Predmet.ProtuStrankaListFormatedOIB>
    <izvorni_sadrzaj>
      <item>ARKA LUNA d.o.o. za trgovinu, ugostiteljstvo, usluge i djelatnosti putničke agencije, OIB 84964603824</item>
    </izvorni_sadrzaj>
    <derivirana_varijabla naziv="DomainObject.Predmet.ProtuStrankaListFormatedOIB_1">
      <item>ARKA LUNA d.o.o. za trgovinu, ugostiteljstvo, usluge i djelatnosti putničke agencije, OIB 84964603824</item>
    </derivirana_varijabla>
  </DomainObject.Predmet.ProtuStrankaListFormatedOIB>
  <DomainObject.Predmet.ProtuStrankaListFormatedWithAdress>
    <izvorni_sadrzaj>
      <item>ARKA LUNA d.o.o. za trgovinu, ugostiteljstvo, usluge i djelatnosti putničke agencije, Ulica Tadije Smičiklasa 1, 23000 Zadar</item>
    </izvorni_sadrzaj>
    <derivirana_varijabla naziv="DomainObject.Predmet.ProtuStrankaListFormatedWithAdress_1">
      <item>ARKA LUNA d.o.o. za trgovinu, ugostiteljstvo, usluge i djelatnosti putničke agencije, Ulica Tadije Smičiklasa 1, 23000 Zadar</item>
    </derivirana_varijabla>
  </DomainObject.Predmet.ProtuStrankaListFormatedWithAdress>
  <DomainObject.Predmet.ProtuStrankaListFormatedWithAdressOIB>
    <izvorni_sadrzaj>
      <item>ARKA LUNA d.o.o. za trgovinu, ugostiteljstvo, usluge i djelatnosti putničke agencije, OIB 84964603824, Ulica Tadije Smičiklasa 1, 23000 Zadar</item>
    </izvorni_sadrzaj>
    <derivirana_varijabla naziv="DomainObject.Predmet.ProtuStrankaListFormatedWithAdressOIB_1">
      <item>ARKA LUNA d.o.o. za trgovinu, ugostiteljstvo, usluge i djelatnosti putničke agencije, OIB 84964603824, Ulica Tadije Smičiklasa 1, 23000 Zadar</item>
    </derivirana_varijabla>
  </DomainObject.Predmet.ProtuStrankaListFormatedWithAdressOIB>
  <DomainObject.Predmet.ProtuStrankaListNazivFormated>
    <izvorni_sadrzaj>
      <item>ARKA LUNA d.o.o. za trgovinu, ugostiteljstvo, usluge i djelatnosti putničke agencije</item>
    </izvorni_sadrzaj>
    <derivirana_varijabla naziv="DomainObject.Predmet.ProtuStrankaListNazivFormated_1">
      <item>ARKA LUNA d.o.o. za trgovinu, ugostiteljstvo, usluge i djelatnosti putničke agencije</item>
    </derivirana_varijabla>
  </DomainObject.Predmet.ProtuStrankaListNazivFormated>
  <DomainObject.Predmet.ProtuStrankaListNazivFormatedOIB>
    <izvorni_sadrzaj>
      <item>ARKA LUNA d.o.o. za trgovinu, ugostiteljstvo, usluge i djelatnosti putničke agencije, OIB 84964603824</item>
    </izvorni_sadrzaj>
    <derivirana_varijabla naziv="DomainObject.Predmet.ProtuStrankaListNazivFormatedOIB_1">
      <item>ARKA LUNA d.o.o. za trgovinu, ugostiteljstvo, usluge i djelatnosti putničke agencije, OIB 84964603824</item>
    </derivirana_varijabla>
  </DomainObject.Predmet.ProtuStrankaListNazivFormatedOIB>
  <DomainObject.Predmet.OstaliListFormated>
    <izvorni_sadrzaj>
      <item>Vladimir Žarković</item>
    </izvorni_sadrzaj>
    <derivirana_varijabla naziv="DomainObject.Predmet.OstaliListFormated_1">
      <item>Vladimir Žarković</item>
    </derivirana_varijabla>
  </DomainObject.Predmet.OstaliListFormated>
  <DomainObject.Predmet.OstaliListFormatedOIB>
    <izvorni_sadrzaj>
      <item>Vladimir Žarković, OIB 37897427119</item>
    </izvorni_sadrzaj>
    <derivirana_varijabla naziv="DomainObject.Predmet.OstaliListFormatedOIB_1">
      <item>Vladimir Žarković, OIB 37897427119</item>
    </derivirana_varijabla>
  </DomainObject.Predmet.OstaliListFormatedOIB>
  <DomainObject.Predmet.OstaliListFormatedWithAdress>
    <izvorni_sadrzaj>
      <item>Vladimir Žarković, Ulica Tadije Smičiklasa 1, 23000 Zadar</item>
    </izvorni_sadrzaj>
    <derivirana_varijabla naziv="DomainObject.Predmet.OstaliListFormatedWithAdress_1">
      <item>Vladimir Žarković, Ulica Tadije Smičiklasa 1, 23000 Zadar</item>
    </derivirana_varijabla>
  </DomainObject.Predmet.OstaliListFormatedWithAdress>
  <DomainObject.Predmet.OstaliListFormatedWithAdressOIB>
    <izvorni_sadrzaj>
      <item>Vladimir Žarković, OIB 37897427119, Ulica Tadije Smičiklasa 1, 23000 Zadar</item>
    </izvorni_sadrzaj>
    <derivirana_varijabla naziv="DomainObject.Predmet.OstaliListFormatedWithAdressOIB_1">
      <item>Vladimir Žarković, OIB 37897427119, Ulica Tadije Smičiklasa 1, 23000 Zadar</item>
    </derivirana_varijabla>
  </DomainObject.Predmet.OstaliListFormatedWithAdressOIB>
  <DomainObject.Predmet.OstaliListNazivFormated>
    <izvorni_sadrzaj>
      <item>Vladimir Žarković</item>
    </izvorni_sadrzaj>
    <derivirana_varijabla naziv="DomainObject.Predmet.OstaliListNazivFormated_1">
      <item>Vladimir Žarković</item>
    </derivirana_varijabla>
  </DomainObject.Predmet.OstaliListNazivFormated>
  <DomainObject.Predmet.OstaliListNazivFormatedOIB>
    <izvorni_sadrzaj>
      <item>Vladimir Žarković, OIB 37897427119</item>
    </izvorni_sadrzaj>
    <derivirana_varijabla naziv="DomainObject.Predmet.OstaliListNazivFormatedOIB_1">
      <item>Vladimir Žarković, OIB 37897427119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ARKA LUNA d.o.o. za trgovinu, ugostiteljstvo, usluge i djelatnosti putničke agencije</izvorni_sadrzaj>
    <derivirana_varijabla naziv="DomainObject.Predmet.ProtustrankaIDrugi_1">ARKA LUNA d.o.o. za trgovinu, ugostiteljstvo, usluge i djelatnosti putničke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ARKA LUNA d.o.o. za trgovinu, ugostiteljstvo, usluge i djelatnosti putničke agencije, OIB 84964603824, Ulica Tadije Smičiklasa 1, 23000 Zadar</izvorni_sadrzaj>
    <derivirana_varijabla naziv="DomainObject.Predmet.ProtustrankaIDrugiAdressOIB_1">ARKA LUNA d.o.o. za trgovinu, ugostiteljstvo, usluge i djelatnosti putničke agencije, OIB 84964603824, Ulica Tadije Smičiklasa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ARKA LUNA d.o.o. za trgovinu, ugostiteljstvo, usluge i djelatnosti putničke agencije</item>
      <item>Vladimir Žarković</item>
    </izvorni_sadrzaj>
    <derivirana_varijabla naziv="DomainObject.Predmet.SudioniciListNaziv_1">
      <item>Financijska agencija</item>
      <item>ARKA LUNA d.o.o. za trgovinu, ugostiteljstvo, usluge i djelatnosti putničke agencije</item>
      <item>Vladimir Žarković</item>
    </derivirana_varijabla>
  </DomainObject.Predmet.SudioniciListNaziv>
  <DomainObject.Predmet.SudioniciListAdressOIB>
    <izvorni_sadrzaj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izvorni_sadrzaj>
    <derivirana_varijabla naziv="DomainObject.Predmet.SudioniciListAdressOIB_1"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84964603824</item>
      <item>, OIB 37897427119</item>
    </izvorni_sadrzaj>
    <derivirana_varijabla naziv="DomainObject.Predmet.SudioniciListNazivOIB_1">
      <item>, OIB 85821130368</item>
      <item>, OIB 84964603824</item>
      <item>, OIB 37897427119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A0D21-8F3E-4594-8498-BCEBA9AC5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479</properties:Words>
  <properties:Characters>2489</properties:Characters>
  <properties:Lines>81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2016-05-04T09:25:00Z</dcterms:created>
  <dc:creator>Ardena Bajlo</dc:creator>
  <cp:lastModifiedBy>Martina Kalmeta</cp:lastModifiedBy>
  <cp:lastPrinted>2016-05-04T09:19:00Z</cp:lastPrinted>
  <dcterms:modified xmlns:xsi="http://www.w3.org/2001/XMLSchema-instance" xsi:type="dcterms:W3CDTF">2016-05-05T11:08:00Z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