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fc24" w14:paraId="126fc24" w:rsidRDefault="00992F2D" w:rsidR="00950AA9" w:rsidRPr="00672C0C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2C0C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715B0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</w:p>
    <w:p w:rsidRDefault="007B3610" w:rsidP="007B3610" w:rsidR="007B3610" w:rsidRPr="009715B0">
      <w:pPr>
        <w:jc w:val="center"/>
      </w:pPr>
      <w:r>
        <w:t>U   I M E   R E P U B L I K E   H R V A T S K E</w:t>
      </w:r>
    </w:p>
    <w:p w:rsidRDefault="007B3610" w:rsidP="007B3610" w:rsidR="007B3610" w:rsidRPr="001156BA">
      <w:pPr>
        <w:jc w:val="center"/>
        <w:rPr>
          <w:sz w:val="16"/>
          <w:szCs w:val="16"/>
        </w:rPr>
      </w:pPr>
    </w:p>
    <w:p w:rsidRDefault="007B3610" w:rsidP="007B3610" w:rsidR="007B3610" w:rsidRPr="009221F6">
      <w:pPr>
        <w:jc w:val="center"/>
      </w:pPr>
      <w:r w:rsidRPr="009715B0">
        <w:t>R J E Š E N J E</w:t>
      </w:r>
    </w:p>
    <w:p w:rsidRDefault="007B3610" w:rsidP="007B3610" w:rsidR="007B3610">
      <w:pPr>
        <w:rPr>
          <w:b/>
        </w:rPr>
      </w:pPr>
    </w:p>
    <w:p w:rsidRDefault="007B3610" w:rsidP="007B3610" w:rsidR="007B3610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 xml:space="preserve">žuranićevo šetalište 24 b, </w:t>
      </w:r>
      <w:r>
        <w:tab/>
        <w:t>OIB: 85821130368</w:t>
      </w:r>
      <w:r w:rsidRPr="004838FB">
        <w:t xml:space="preserve"> </w:t>
      </w:r>
      <w:r>
        <w:t xml:space="preserve">za provedbu skraćenog stečajnog postupka nad dužnikom </w:t>
      </w:r>
      <w:r>
        <w:rPr>
          <w:color w:themeColor="text1" w:val="000000"/>
        </w:rPr>
        <w:t>ARCHING d.o.o., OIB: 15349725542, Split, Bana Berislavića 12,</w:t>
      </w:r>
      <w:r w:rsidRPr="00E607C5">
        <w:rPr>
          <w:color w:themeColor="text1" w:val="000000"/>
        </w:rPr>
        <w:t xml:space="preserve"> dana </w:t>
      </w:r>
      <w:r>
        <w:rPr>
          <w:color w:themeColor="text1" w:val="000000"/>
        </w:rPr>
        <w:t>27</w:t>
      </w:r>
      <w:r w:rsidRPr="00E607C5">
        <w:rPr>
          <w:color w:themeColor="text1" w:val="000000"/>
        </w:rPr>
        <w:t xml:space="preserve">. </w:t>
      </w:r>
      <w:r>
        <w:rPr>
          <w:color w:themeColor="text1" w:val="000000"/>
        </w:rPr>
        <w:t>rujna</w:t>
      </w:r>
      <w:r w:rsidRPr="00E607C5">
        <w:rPr>
          <w:color w:themeColor="text1" w:val="000000"/>
        </w:rPr>
        <w:t xml:space="preserve"> 2016. godine</w:t>
      </w:r>
    </w:p>
    <w:p w:rsidRDefault="007B3610" w:rsidP="007B3610" w:rsidR="007B3610" w:rsidRPr="005E7AAB">
      <w:pPr>
        <w:tabs>
          <w:tab w:pos="1890" w:val="left"/>
        </w:tabs>
        <w:jc w:val="both"/>
        <w:rPr>
          <w:sz w:val="16"/>
          <w:szCs w:val="16"/>
        </w:rPr>
      </w:pPr>
      <w:r>
        <w:tab/>
      </w: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 w:rsidRPr="005E7AAB">
      <w:pPr>
        <w:jc w:val="both"/>
        <w:rPr>
          <w:sz w:val="20"/>
          <w:szCs w:val="20"/>
        </w:rPr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FE5480" w:rsidP="00FE5480" w:rsidR="00DE4145">
      <w:pPr>
        <w:jc w:val="both"/>
      </w:pPr>
      <w:r>
        <w:t xml:space="preserve">Predlagatelj je </w:t>
      </w:r>
      <w:r w:rsidR="007B3610">
        <w:t>18</w:t>
      </w:r>
      <w:r>
        <w:t xml:space="preserve">. </w:t>
      </w:r>
      <w:r w:rsidR="007B3610">
        <w:t>siječnja</w:t>
      </w:r>
      <w:r>
        <w:t xml:space="preserve"> 201</w:t>
      </w:r>
      <w:r w:rsidR="007B3610">
        <w:t>6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="007B3610">
        <w:rPr>
          <w:color w:themeColor="text1" w:val="000000"/>
        </w:rPr>
        <w:t>ARCHING d.o.o., OIB: 15349725542, Split, Bana Berislavića 12</w:t>
      </w:r>
      <w:r w:rsidR="00DE4145">
        <w:t>.</w:t>
      </w:r>
    </w:p>
    <w:p w:rsidRDefault="002B15A7" w:rsidP="00706888" w:rsidR="002B15A7">
      <w:pPr>
        <w:jc w:val="both"/>
      </w:pPr>
    </w:p>
    <w:p w:rsidRDefault="00950AA9" w:rsidP="00FE5480" w:rsidR="00DE4145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</w:t>
      </w:r>
      <w:r w:rsidR="00DE4145">
        <w:t>ra za uvodno naznačenog dužnika.</w:t>
      </w:r>
    </w:p>
    <w:p w:rsidRDefault="00DE4145" w:rsidP="00FE5480" w:rsidR="00DE4145">
      <w:pPr>
        <w:jc w:val="both"/>
      </w:pPr>
    </w:p>
    <w:p w:rsidRDefault="00DE4145" w:rsidP="00FE5480" w:rsidR="0064043E">
      <w:pPr>
        <w:jc w:val="both"/>
      </w:pPr>
      <w:r>
        <w:t xml:space="preserve">Po izvršenom uvidu sud je utvrdio da je kod ovog suda već ranije pokrenut stečajni postupak i to pod poslovnim brojem: </w:t>
      </w:r>
      <w:r w:rsidR="0059534A">
        <w:t>4</w:t>
      </w:r>
      <w:r>
        <w:t xml:space="preserve"> St-</w:t>
      </w:r>
      <w:r w:rsidR="0059534A">
        <w:t>74</w:t>
      </w:r>
      <w:r>
        <w:t>/1</w:t>
      </w:r>
      <w:r w:rsidR="0059534A">
        <w:t>5</w:t>
      </w:r>
      <w:r>
        <w:t xml:space="preserve">, a da je </w:t>
      </w:r>
      <w:r w:rsidRPr="00DE4145">
        <w:t xml:space="preserve">rješenjem broj </w:t>
      </w:r>
      <w:r w:rsidR="0059534A">
        <w:t xml:space="preserve">4 </w:t>
      </w:r>
      <w:r w:rsidRPr="00DE4145">
        <w:t>St-</w:t>
      </w:r>
      <w:r w:rsidR="0059534A">
        <w:t>74</w:t>
      </w:r>
      <w:r w:rsidRPr="00DE4145">
        <w:t>/20</w:t>
      </w:r>
      <w:r w:rsidR="00333C19">
        <w:t>1</w:t>
      </w:r>
      <w:r w:rsidR="0059534A">
        <w:t>5</w:t>
      </w:r>
      <w:r w:rsidR="00333C19">
        <w:t xml:space="preserve"> od </w:t>
      </w:r>
      <w:r w:rsidR="0059534A">
        <w:t>29</w:t>
      </w:r>
      <w:r w:rsidR="00333C19">
        <w:t>.</w:t>
      </w:r>
      <w:r w:rsidR="0059534A">
        <w:t xml:space="preserve"> srpnja </w:t>
      </w:r>
      <w:r w:rsidR="00333C19">
        <w:t>2016. godine otvoren i istovremeno zaključen</w:t>
      </w:r>
      <w:r w:rsidRPr="00DE4145">
        <w:t xml:space="preserve"> stečajni postupak nad dužnikom </w:t>
      </w:r>
      <w:r w:rsidR="007B3610">
        <w:rPr>
          <w:color w:themeColor="text1" w:val="000000"/>
        </w:rPr>
        <w:t>ARCHING d.o.o., OIB: 15349725542, Split, Bana Berislavića 12</w:t>
      </w:r>
      <w:r w:rsidRPr="00DE4145">
        <w:t xml:space="preserve">. </w:t>
      </w:r>
    </w:p>
    <w:p w:rsidRDefault="0064043E" w:rsidP="00FE5480" w:rsidR="0064043E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5E7AAB" w:rsidP="00B77D28" w:rsidR="005E7AAB">
      <w:pPr>
        <w:ind w:left="720"/>
        <w:jc w:val="both"/>
      </w:pPr>
    </w:p>
    <w:p w:rsidRDefault="005E7AAB" w:rsidP="005E7AAB" w:rsidR="005E7AAB">
      <w:pPr>
        <w:ind w:left="720"/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64043E" w:rsidR="0064043E">
      <w:pPr>
        <w:jc w:val="both"/>
      </w:pPr>
      <w:r w:rsidRPr="004020C0">
        <w:t>Iz navedenog proizlazi da nisu ispunjene pretpostavke za provedbu skraćenog stečajnog postupka</w:t>
      </w:r>
      <w:r w:rsidR="00135840">
        <w:t xml:space="preserve"> jer je u međuvremenu doneseno rješenje kojim se otvara i zaključuje stečajni postupak nad navedenim dužnikom u postupku koji se vodio pred pod poslovnim brojem:  </w:t>
      </w:r>
      <w:r w:rsidR="0059534A">
        <w:t xml:space="preserve">4 </w:t>
      </w:r>
      <w:r w:rsidR="0064043E" w:rsidRPr="0064043E">
        <w:t>St-</w:t>
      </w:r>
      <w:r w:rsidR="0059534A">
        <w:t>74</w:t>
      </w:r>
      <w:r w:rsidR="0064043E" w:rsidRPr="0064043E">
        <w:t>/201</w:t>
      </w:r>
      <w:r w:rsidR="0059534A">
        <w:t>5</w:t>
      </w:r>
      <w:r w:rsidR="0064043E" w:rsidRPr="0064043E">
        <w:t xml:space="preserve"> od </w:t>
      </w:r>
      <w:r w:rsidR="0059534A">
        <w:t>29. srpnja 2016. godine.</w:t>
      </w:r>
    </w:p>
    <w:p w:rsidRDefault="004020C0" w:rsidP="004020C0" w:rsidR="004020C0" w:rsidRPr="004020C0">
      <w:pPr>
        <w:jc w:val="both"/>
      </w:pPr>
    </w:p>
    <w:p w:rsidRDefault="00135840" w:rsidP="00135840" w:rsidR="00135840" w:rsidRPr="00135840">
      <w:pPr>
        <w:jc w:val="both"/>
        <w:rPr>
          <w:lang w:val="hr-HR"/>
        </w:rPr>
      </w:pPr>
      <w:r w:rsidRPr="00135840">
        <w:rPr>
          <w:lang w:val="hr-HR"/>
        </w:rPr>
        <w:t>Slijedom naveden</w:t>
      </w:r>
      <w:r w:rsidR="0064043E">
        <w:rPr>
          <w:lang w:val="hr-HR"/>
        </w:rPr>
        <w:t>og, valjalo je zahtjev za provedbu skraćenog stečajnog postupka</w:t>
      </w:r>
      <w:r w:rsidRPr="00135840">
        <w:rPr>
          <w:lang w:val="hr-HR"/>
        </w:rPr>
        <w:t xml:space="preserve"> o</w:t>
      </w:r>
      <w:r w:rsidR="0064043E">
        <w:rPr>
          <w:lang w:val="hr-HR"/>
        </w:rPr>
        <w:t>dbaciti i riješiti kao u izreci rješenja.</w:t>
      </w:r>
    </w:p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135840">
        <w:t xml:space="preserve"> </w:t>
      </w:r>
      <w:r w:rsidR="007B3610">
        <w:t>27</w:t>
      </w:r>
      <w:r w:rsidR="00135840">
        <w:t xml:space="preserve">. </w:t>
      </w:r>
      <w:r w:rsidR="007B3610">
        <w:t>rujna</w:t>
      </w:r>
      <w:r w:rsidR="004020C0">
        <w:t xml:space="preserve"> 2016</w:t>
      </w:r>
      <w:r w:rsidRPr="00046239">
        <w:t>. godine</w:t>
      </w:r>
    </w:p>
    <w:p w:rsidRDefault="00706888" w:rsidP="00706888" w:rsidR="00706888" w:rsidRPr="00046239"/>
    <w:p w:rsidRDefault="00135840" w:rsidP="007B3610" w:rsidR="007B3610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3610">
        <w:t xml:space="preserve">          SUDSKI SAVJETNIK</w:t>
      </w:r>
    </w:p>
    <w:p w:rsidRDefault="007B3610" w:rsidP="007B3610" w:rsidR="007B3610" w:rsidRPr="00046239"/>
    <w:p w:rsidRDefault="007B3610" w:rsidP="007B3610" w:rsidR="007B3610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Jadranko Basić</w:t>
      </w:r>
    </w:p>
    <w:p w:rsidRDefault="007B3610" w:rsidP="007B3610" w:rsidR="007B3610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B3610" w:rsidP="00706888" w:rsidR="00706888" w:rsidRPr="00046239">
      <w:r>
        <w:tab/>
      </w:r>
    </w:p>
    <w:p w:rsidRDefault="007B3610" w:rsidP="007B3610" w:rsidR="007B3610">
      <w:r w:rsidRPr="00046239">
        <w:t>POUKA O PRAVNOM LIJEKU:</w:t>
      </w:r>
    </w:p>
    <w:p w:rsidRDefault="007B3610" w:rsidP="007B3610" w:rsidR="007B3610"/>
    <w:p w:rsidRDefault="007B3610" w:rsidP="007B3610" w:rsidR="007B3610" w:rsidRPr="005D4A77">
      <w:r w:rsidRPr="005D4A77">
        <w:t>Protiv ovog rješenja dopuštena je žalba. Žalba se može izjaviti u roku od osam dana od dostave rješenja, a dostava ovog rješenja smatra se obavljenom istekom osmog dana o</w:t>
      </w:r>
      <w:r w:rsidR="005E7AAB">
        <w:t>d</w:t>
      </w:r>
      <w:r w:rsidRPr="005D4A77"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7B3610" w:rsidP="007B3610" w:rsidR="007B3610" w:rsidRPr="005D4A77"/>
    <w:p w:rsidRDefault="007B3610" w:rsidP="007B3610" w:rsidR="007B3610" w:rsidRPr="00046239"/>
    <w:p w:rsidRDefault="007B3610" w:rsidP="007B3610" w:rsidR="007B3610" w:rsidRPr="00046239">
      <w:r w:rsidRPr="00046239">
        <w:t>DNA:</w:t>
      </w:r>
    </w:p>
    <w:p w:rsidRDefault="007B3610" w:rsidP="007B3610" w:rsidR="007B3610">
      <w:r>
        <w:t xml:space="preserve">-predlagatelju - </w:t>
      </w:r>
      <w:r w:rsidRPr="007C1CCC">
        <w:t>Financijskoj agenciji, RC Split</w:t>
      </w:r>
    </w:p>
    <w:p w:rsidRDefault="007B3610" w:rsidP="007B3610" w:rsidR="007B3610">
      <w:r>
        <w:t>-e-Oglasna ploča suda</w:t>
      </w:r>
    </w:p>
    <w:p w:rsidRDefault="007B3610" w:rsidP="007B3610" w:rsidR="00706888" w:rsidRPr="00706888">
      <w:r>
        <w:t>-spis</w:t>
      </w:r>
    </w:p>
    <w:sectPr w:rsidSect="00A20061" w:rsidR="00706888" w:rsidRPr="00706888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B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7B3610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Default="007B3610" w:rsidR="007B3610">
    <w:pPr>
      <w:pStyle w:val="Zaglavlje"/>
    </w:pPr>
  </w:p>
  <w:p w:rsidRDefault="007B3610" w:rsidP="007B3610" w:rsidR="007B3610">
    <w:pPr>
      <w:pStyle w:val="Zaglavlje"/>
      <w:jc w:val="right"/>
    </w:pPr>
    <w:r>
      <w:t>21. St-198/201</w:t>
    </w:r>
    <w:r w:rsidR="00BF5446">
      <w:t>6</w:t>
    </w:r>
  </w:p>
  <w:p w:rsidRDefault="002A4B4D" w:rsidR="002A4B4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610" w:rsidP="007B3610" w:rsidR="007B3610">
    <w:pPr>
      <w:pStyle w:val="Zaglavlje"/>
      <w:jc w:val="right"/>
    </w:pPr>
    <w:r>
      <w:t>21. St-198/201</w:t>
    </w:r>
    <w:r w:rsidR="00BF5446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35840"/>
    <w:rsid w:val="001F2B9D"/>
    <w:rsid w:val="0024279B"/>
    <w:rsid w:val="002A4B4D"/>
    <w:rsid w:val="002B15A7"/>
    <w:rsid w:val="00333C19"/>
    <w:rsid w:val="003B76E7"/>
    <w:rsid w:val="004020C0"/>
    <w:rsid w:val="004838FB"/>
    <w:rsid w:val="004A1B0C"/>
    <w:rsid w:val="005031FC"/>
    <w:rsid w:val="00507986"/>
    <w:rsid w:val="00523D28"/>
    <w:rsid w:val="005449A9"/>
    <w:rsid w:val="0059534A"/>
    <w:rsid w:val="005E7AAB"/>
    <w:rsid w:val="006139CA"/>
    <w:rsid w:val="0064043E"/>
    <w:rsid w:val="006567C9"/>
    <w:rsid w:val="00672C0C"/>
    <w:rsid w:val="00706888"/>
    <w:rsid w:val="00720C7D"/>
    <w:rsid w:val="00772F42"/>
    <w:rsid w:val="00777C0E"/>
    <w:rsid w:val="007967D5"/>
    <w:rsid w:val="007B3610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77D28"/>
    <w:rsid w:val="00BB288C"/>
    <w:rsid w:val="00BF5446"/>
    <w:rsid w:val="00C04ADA"/>
    <w:rsid w:val="00C60F12"/>
    <w:rsid w:val="00C71571"/>
    <w:rsid w:val="00CA4AA9"/>
    <w:rsid w:val="00D006D7"/>
    <w:rsid w:val="00D52634"/>
    <w:rsid w:val="00DE4145"/>
    <w:rsid w:val="00E65544"/>
    <w:rsid w:val="00F05699"/>
    <w:rsid w:val="00F53F1C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F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F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St-198/2016</izvorni_sadrzaj>
    <derivirana_varijabla naziv="DomainObject.Predmet.OznakaBroj_1">St-198/2016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ARCHING društvo za projektiranje i inženjering, d.o.o.</izvorni_sadrzaj>
    <derivirana_varijabla naziv="DomainObject.Predmet.ProtustrankaFormated_1">  ARCHING društvo za projektiranje i inženjering, d.o.o.</derivirana_varijabla>
  </DomainObject.Predmet.ProtustrankaFormated>
  <DomainObject.Predmet.ProtustrankaFormatedOIB>
    <izvorni_sadrzaj>  ARCHING društvo za projektiranje i inženjering, d.o.o., OIB 15349725542</izvorni_sadrzaj>
    <derivirana_varijabla naziv="DomainObject.Predmet.ProtustrankaFormatedOIB_1">  ARCHING društvo za projektiranje i inženjering, d.o.o., OIB 15349725542</derivirana_varijabla>
  </DomainObject.Predmet.ProtustrankaFormatedOIB>
  <DomainObject.Predmet.ProtustrankaFormatedWithAdress>
    <izvorni_sadrzaj> ARCHING društvo za projektiranje i inženjering, d.o.o., Bana Berislavića 12, 21000 Split</izvorni_sadrzaj>
    <derivirana_varijabla naziv="DomainObject.Predmet.ProtustrankaFormatedWithAdress_1"> ARCHING društvo za projektiranje i inženjering, d.o.o., Bana Berislavića 12, 21000 Split</derivirana_varijabla>
  </DomainObject.Predmet.ProtustrankaFormatedWithAdress>
  <DomainObject.Predmet.ProtustrankaFormatedWithAdressOIB>
    <izvorni_sadrzaj> ARCHING društvo za projektiranje i inženjering, d.o.o., OIB 15349725542, Bana Berislavića 12, 21000 Split</izvorni_sadrzaj>
    <derivirana_varijabla naziv="DomainObject.Predmet.ProtustrankaFormatedWithAdressOIB_1"> ARCHING društvo za projektiranje i inženjering, d.o.o., OIB 15349725542, Bana Berislavića 12, 21000 Split</derivirana_varijabla>
  </DomainObject.Predmet.ProtustrankaFormatedWithAdressOIB>
  <DomainObject.Predmet.ProtustrankaWithAdress>
    <izvorni_sadrzaj>ARCHING društvo za projektiranje i inženjering, d.o.o. Bana Berislavića 12, 21000 Split</izvorni_sadrzaj>
    <derivirana_varijabla naziv="DomainObject.Predmet.ProtustrankaWithAdress_1">ARCHING društvo za projektiranje i inženjering, d.o.o. Bana Berislavića 12, 21000 Split</derivirana_varijabla>
  </DomainObject.Predmet.ProtustrankaWithAdress>
  <DomainObject.Predmet.ProtustrankaWithAdressOIB>
    <izvorni_sadrzaj>ARCHING društvo za projektiranje i inženjering, d.o.o., OIB 15349725542, Bana Berislavića 12, 21000 Split</izvorni_sadrzaj>
    <derivirana_varijabla naziv="DomainObject.Predmet.ProtustrankaWithAdressOIB_1">ARCHING društvo za projektiranje i inženjering, d.o.o., OIB 15349725542, Bana Berislavića 12, 21000 Split</derivirana_varijabla>
  </DomainObject.Predmet.ProtustrankaWithAdressOIB>
  <DomainObject.Predmet.ProtustrankaNazivFormated>
    <izvorni_sadrzaj>ARCHING društvo za projektiranje i inženjering, d.o.o.</izvorni_sadrzaj>
    <derivirana_varijabla naziv="DomainObject.Predmet.ProtustrankaNazivFormated_1">ARCHING društvo za projektiranje i inženjering, d.o.o.</derivirana_varijabla>
  </DomainObject.Predmet.ProtustrankaNazivFormated>
  <DomainObject.Predmet.ProtustrankaNazivFormatedOIB>
    <izvorni_sadrzaj>ARCHING društvo za projektiranje i inženjering, d.o.o., OIB 15349725542</izvorni_sadrzaj>
    <derivirana_varijabla naziv="DomainObject.Predmet.ProtustrankaNazivFormatedOIB_1">ARCHING društvo za projektiranje i inženjering, d.o.o., OIB 15349725542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516666.66</izvorni_sadrzaj>
    <derivirana_varijabla naziv="DomainObject.Predmet.TrenutnaVrijednost_1">516666.66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ARCHING društvo za projektiranje i inženjering, d.o.o.</item>
    </izvorni_sadrzaj>
    <derivirana_varijabla naziv="DomainObject.Predmet.ProtuStrankaListFormated_1">
      <item>ARCHING društvo za projektiranje i inženjering, d.o.o.</item>
    </derivirana_varijabla>
  </DomainObject.Predmet.ProtuStrankaListFormated>
  <DomainObject.Predmet.ProtuStrankaListFormatedOIB>
    <izvorni_sadrzaj>
      <item>ARCHING društvo za projektiranje i inženjering, d.o.o., OIB 15349725542</item>
    </izvorni_sadrzaj>
    <derivirana_varijabla naziv="DomainObject.Predmet.ProtuStrankaListFormatedOIB_1">
      <item>ARCHING društvo za projektiranje i inženjering, d.o.o., OIB 15349725542</item>
    </derivirana_varijabla>
  </DomainObject.Predmet.ProtuStrankaListFormatedOIB>
  <DomainObject.Predmet.ProtuStrankaListFormatedWithAdress>
    <izvorni_sadrzaj>
      <item>ARCHING društvo za projektiranje i inženjering, d.o.o., Bana Berislavića 12, 21000 Split</item>
    </izvorni_sadrzaj>
    <derivirana_varijabla naziv="DomainObject.Predmet.ProtuStrankaListFormatedWithAdress_1">
      <item>ARCHING društvo za projektiranje i inženjering, d.o.o., Bana Berislavića 12, 21000 Split</item>
    </derivirana_varijabla>
  </DomainObject.Predmet.ProtuStrankaListFormatedWithAdress>
  <DomainObject.Predmet.ProtuStrankaListFormatedWithAdressOIB>
    <izvorni_sadrzaj>
      <item>ARCHING društvo za projektiranje i inženjering, d.o.o., OIB 15349725542, Bana Berislavića 12, 21000 Split</item>
    </izvorni_sadrzaj>
    <derivirana_varijabla naziv="DomainObject.Predmet.ProtuStrankaListFormatedWithAdressOIB_1">
      <item>ARCHING društvo za projektiranje i inženjering, d.o.o., OIB 15349725542, Bana Berislavića 12, 21000 Split</item>
    </derivirana_varijabla>
  </DomainObject.Predmet.ProtuStrankaListFormatedWithAdressOIB>
  <DomainObject.Predmet.ProtuStrankaListNazivFormated>
    <izvorni_sadrzaj>
      <item>ARCHING društvo za projektiranje i inženjering, d.o.o.</item>
    </izvorni_sadrzaj>
    <derivirana_varijabla naziv="DomainObject.Predmet.ProtuStrankaListNazivFormated_1">
      <item>ARCHING društvo za projektiranje i inženjering, d.o.o.</item>
    </derivirana_varijabla>
  </DomainObject.Predmet.ProtuStrankaListNazivFormated>
  <DomainObject.Predmet.ProtuStrankaListNazivFormatedOIB>
    <izvorni_sadrzaj>
      <item>ARCHING društvo za projektiranje i inženjering, d.o.o., OIB 15349725542</item>
    </izvorni_sadrzaj>
    <derivirana_varijabla naziv="DomainObject.Predmet.ProtuStrankaListNazivFormatedOIB_1">
      <item>ARCHING društvo za projektiranje i inženjering, d.o.o., OIB 15349725542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ARCHING društvo za projektiranje i inženjering, d.o.o.</izvorni_sadrzaj>
    <derivirana_varijabla naziv="DomainObject.Predmet.ProtustrankaIDrugi_1">ARCHING društvo za projektiranje i inženjering,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ARCHING društvo za projektiranje i inženjering, d.o.o., OIB 15349725542, Bana Berislavića 12, 21000 Split</izvorni_sadrzaj>
    <derivirana_varijabla naziv="DomainObject.Predmet.ProtustrankaIDrugiAdressOIB_1">ARCHING društvo za projektiranje i inženjering, d.o.o., OIB 15349725542, Bana Berislavića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ARCHING društvo za projektiranje i inženjering, d.o.o.</item>
      <item>FINANCIJSKA AGENCIJA, RC SPLIT</item>
    </izvorni_sadrzaj>
    <derivirana_varijabla naziv="DomainObject.Predmet.SudioniciListNaziv_1">
      <item>ARCHING društvo za projektiranje i inženjering, d.o.o.</item>
      <item>FINANCIJSKA AGENCIJA, RC SPLIT</item>
    </derivirana_varijabla>
  </DomainObject.Predmet.SudioniciListNaziv>
  <DomainObject.Predmet.SudioniciListAdressOIB>
    <izvorni_sadrzaj>
      <item>ARCHING društvo za projektiranje i inženjering, d.o.o., OIB 15349725542, Bana Berislavića 12,21000 Split</item>
      <item>FINANCIJSKA AGENCIJA, RC SPLIT, OIB 85821130368, Mažuranićevo šetalište 24 b,21000 Split</item>
    </izvorni_sadrzaj>
    <derivirana_varijabla naziv="DomainObject.Predmet.SudioniciListAdressOIB_1">
      <item>ARCHING društvo za projektiranje i inženjering, d.o.o., OIB 15349725542, Bana Berislavića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15349725542</item>
      <item>, OIB 85821130368</item>
    </izvorni_sadrzaj>
    <derivirana_varijabla naziv="DomainObject.Predmet.SudioniciListNazivOIB_1">
      <item>, OIB 15349725542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2302</properties:Characters>
  <properties:Lines>78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2016-04-05T08:13:00Z</dcterms:created>
  <dc:creator>Lari Glavaš</dc:creator>
  <cp:lastModifiedBy>Jadranko Basić</cp:lastModifiedBy>
  <cp:lastPrinted>2016-09-27T08:03:00Z</cp:lastPrinted>
  <dcterms:modified xmlns:xsi="http://www.w3.org/2001/XMLSchema-instance" xsi:type="dcterms:W3CDTF">2016-09-27T08:06:00Z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