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8678A" w:rsidR="005175D1" w:rsidRPr="002A37B5">
        <w:trPr>
          <w:gridAfter w:val="1"/>
          <w:wAfter w:type="dxa" w:w="284"/>
        </w:trPr>
        <w:tc>
          <w:tcPr>
            <w:tcW w:type="dxa" w:w="2943"/>
          </w:tcPr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8678A" w:rsidR="005175D1" w:rsidRPr="002A37B5">
        <w:tc>
          <w:tcPr>
            <w:tcW w:type="dxa" w:w="3227"/>
            <w:gridSpan w:val="2"/>
          </w:tcPr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476441" w14:paraId="8476441" w:rsidRDefault="0098739B" w:rsidP="002625F2" w:rsidR="0098739B" w:rsidRPr="00F273B6">
      <w:pPr>
        <w15:collapsed w:val="false"/>
      </w:pPr>
    </w:p>
    <w:p w:rsidRDefault="002625F2" w:rsidP="002625F2" w:rsidR="002625F2" w:rsidRPr="00F35ABB">
      <w:r w:rsidRPr="00F35ABB">
        <w:tab/>
      </w:r>
      <w:r w:rsidRPr="00F35ABB">
        <w:tab/>
      </w:r>
      <w:r w:rsidRPr="00F35ABB">
        <w:tab/>
      </w:r>
      <w:r w:rsidRPr="00F35ABB">
        <w:tab/>
      </w:r>
      <w:r w:rsidR="005175D1">
        <w:t xml:space="preserve">                     </w:t>
      </w:r>
    </w:p>
    <w:p w:rsidRDefault="008E7E50" w:rsidP="008E7E50" w:rsidR="008E7E50" w:rsidRPr="00F35ABB">
      <w:pPr>
        <w:jc w:val="center"/>
      </w:pPr>
      <w:r w:rsidRPr="00F35ABB">
        <w:t xml:space="preserve"> R E P U B L I K A   H R V A T S K A </w:t>
      </w:r>
    </w:p>
    <w:p w:rsidRDefault="007D1F87" w:rsidP="002625F2" w:rsidR="007D1F87" w:rsidRPr="00F35ABB"/>
    <w:p w:rsidRDefault="00E51D4C" w:rsidP="005175D1" w:rsidR="00506BA3" w:rsidRPr="00F35ABB">
      <w:pPr>
        <w:jc w:val="center"/>
        <w:rPr>
          <w:bCs/>
        </w:rPr>
      </w:pPr>
      <w:r w:rsidRPr="00F35ABB">
        <w:rPr>
          <w:bCs/>
        </w:rPr>
        <w:t>Z A K LJ U Č A K</w:t>
      </w:r>
    </w:p>
    <w:p w:rsidRDefault="00F273B6" w:rsidP="00506BA3" w:rsidR="00F273B6" w:rsidRPr="00F35ABB">
      <w:pPr>
        <w:rPr>
          <w:bCs/>
        </w:rPr>
      </w:pPr>
    </w:p>
    <w:p w:rsidRDefault="005175D1" w:rsidP="005175D1" w:rsidR="005175D1">
      <w:pPr>
        <w:ind w:firstLine="708"/>
        <w:jc w:val="both"/>
      </w:pPr>
      <w:r>
        <w:t xml:space="preserve">Trgovački sud u Zadru, po sutkinji Ani Markač, u stečajnom postupku nad stečajnim dužnikom </w:t>
      </w:r>
      <w:r w:rsidR="0067107A">
        <w:t>Stečajna masa iza TUNDE d.o.o. u stečaju, Šibenik, Put kroz Meterize 25, OIB: 90844737213, kojeg zastupa stečajni upravitelj Dragan Bijelić iz Šibneika, Put kroz Meterize 25</w:t>
      </w:r>
      <w:r w:rsidR="00A076DD">
        <w:t xml:space="preserve">, </w:t>
      </w:r>
      <w:r w:rsidR="0067107A">
        <w:t>15. ožujka</w:t>
      </w:r>
      <w:r w:rsidR="00A076DD">
        <w:t xml:space="preserve"> </w:t>
      </w:r>
      <w:r>
        <w:t xml:space="preserve">2019.   </w:t>
      </w:r>
    </w:p>
    <w:p w:rsidRDefault="0067107A" w:rsidP="008A418F" w:rsidR="008109EB" w:rsidRPr="00F35ABB">
      <w:pPr>
        <w:jc w:val="both"/>
      </w:pPr>
      <w:r>
        <w:t xml:space="preserve"> </w:t>
      </w:r>
    </w:p>
    <w:p w:rsidRDefault="00565579" w:rsidP="002625F2" w:rsidR="002625F2" w:rsidRPr="00F35ABB">
      <w:pPr>
        <w:jc w:val="center"/>
      </w:pPr>
      <w:r w:rsidRPr="00F35ABB">
        <w:t>z a k lj u č i o</w:t>
      </w:r>
      <w:r w:rsidR="000F2446">
        <w:t xml:space="preserve"> </w:t>
      </w:r>
      <w:r w:rsidRPr="00F35ABB">
        <w:t xml:space="preserve"> </w:t>
      </w:r>
      <w:r w:rsidR="002625F2" w:rsidRPr="00F35ABB">
        <w:t>j e</w:t>
      </w:r>
    </w:p>
    <w:p w:rsidRDefault="000F2446" w:rsidP="000F2446" w:rsidR="000F2446">
      <w:pPr>
        <w:jc w:val="both"/>
        <w:rPr>
          <w:b/>
        </w:rPr>
      </w:pPr>
    </w:p>
    <w:p w:rsidRDefault="000F2446" w:rsidP="000F2446" w:rsidR="000F2446" w:rsidRPr="00F273B6">
      <w:pPr>
        <w:jc w:val="both"/>
      </w:pPr>
      <w:r w:rsidRPr="00641F4C">
        <w:t>1.</w:t>
      </w:r>
      <w:r w:rsidRPr="00641F4C">
        <w:tab/>
        <w:t>Saziva</w:t>
      </w:r>
      <w:r w:rsidR="00A076DD">
        <w:t xml:space="preserve"> se skupština vjerovnika za dan </w:t>
      </w:r>
      <w:r w:rsidR="0067107A">
        <w:t>11. travnja</w:t>
      </w:r>
      <w:r w:rsidR="00A076DD">
        <w:t xml:space="preserve"> 2019. u </w:t>
      </w:r>
      <w:r w:rsidR="0067107A">
        <w:t>10,00</w:t>
      </w:r>
      <w:r w:rsidR="00A076DD">
        <w:t xml:space="preserve"> sati</w:t>
      </w:r>
      <w:r w:rsidRPr="00641F4C">
        <w:t>,</w:t>
      </w:r>
      <w:r w:rsidRPr="00F273B6">
        <w:rPr>
          <w:b/>
        </w:rPr>
        <w:t xml:space="preserve"> </w:t>
      </w:r>
      <w:r w:rsidRPr="00F273B6">
        <w:t>koja će se održati u sudnici broj 14/I, Trgovačkog suda u Zadru, Ulica dr. Franje Tuđmana 35, sa slijedećim dnevnim redom:</w:t>
      </w:r>
    </w:p>
    <w:p w:rsidRDefault="000F2446" w:rsidP="000F2446" w:rsidR="000F2446" w:rsidRPr="00F273B6">
      <w:pPr>
        <w:jc w:val="both"/>
      </w:pPr>
    </w:p>
    <w:p w:rsidRDefault="000F2446" w:rsidP="000F2446" w:rsidR="000F2446">
      <w:pPr>
        <w:ind w:left="720"/>
        <w:jc w:val="both"/>
      </w:pPr>
      <w:r w:rsidRPr="00F273B6">
        <w:t xml:space="preserve">donošenje odluke o </w:t>
      </w:r>
      <w:r w:rsidR="0067107A">
        <w:t>daljnjem tijeku stečajnog postupka</w:t>
      </w:r>
      <w:r w:rsidR="00F816DF">
        <w:t>.</w:t>
      </w:r>
    </w:p>
    <w:p w:rsidRDefault="00F816DF" w:rsidP="000F2446" w:rsidR="00F816DF" w:rsidRPr="00F273B6">
      <w:pPr>
        <w:ind w:left="720"/>
        <w:jc w:val="both"/>
      </w:pPr>
    </w:p>
    <w:p w:rsidRDefault="000F2446" w:rsidP="000F2446" w:rsidR="000F2446" w:rsidRPr="00F273B6">
      <w:pPr>
        <w:jc w:val="both"/>
      </w:pPr>
      <w:r>
        <w:t>2</w:t>
      </w:r>
      <w:r w:rsidRPr="00F273B6">
        <w:t>.</w:t>
      </w:r>
      <w:r w:rsidRPr="00F273B6">
        <w:tab/>
        <w:t xml:space="preserve">Ovaj zaključak objavit će se na mrežnoj stranici e-Oglasna ploča sudova te svim vjerovnicima </w:t>
      </w:r>
      <w:r w:rsidR="00F816DF">
        <w:t xml:space="preserve">i stečajnom upravitelju </w:t>
      </w:r>
      <w:r w:rsidRPr="00F273B6">
        <w:t xml:space="preserve">služi kao poziv na </w:t>
      </w:r>
      <w:r w:rsidR="00F816DF">
        <w:t>zakazanu S</w:t>
      </w:r>
      <w:r w:rsidRPr="00F273B6">
        <w:t xml:space="preserve">kupštinu. </w:t>
      </w:r>
    </w:p>
    <w:p w:rsidRDefault="000F2446" w:rsidP="000F2446" w:rsidR="000F2446" w:rsidRPr="00F273B6">
      <w:pPr>
        <w:pStyle w:val="Odlomakpopisa"/>
      </w:pPr>
    </w:p>
    <w:p w:rsidRDefault="000F2446" w:rsidP="000F2446" w:rsidR="000F2446" w:rsidRPr="00F273B6">
      <w:pPr>
        <w:ind w:left="705"/>
        <w:jc w:val="center"/>
      </w:pPr>
      <w:r w:rsidRPr="00F273B6">
        <w:t xml:space="preserve">U Zadru </w:t>
      </w:r>
      <w:r w:rsidR="0067107A">
        <w:t>15</w:t>
      </w:r>
      <w:r w:rsidR="00A076DD">
        <w:t xml:space="preserve">. ožujka 2019. </w:t>
      </w:r>
      <w:r>
        <w:t xml:space="preserve"> </w:t>
      </w:r>
      <w:r w:rsidRPr="00F273B6">
        <w:t xml:space="preserve">  </w:t>
      </w:r>
    </w:p>
    <w:p w:rsidRDefault="000F2446" w:rsidP="000F2446" w:rsidR="000F2446" w:rsidRPr="00F273B6">
      <w:pPr>
        <w:ind w:left="705"/>
        <w:jc w:val="both"/>
      </w:pPr>
    </w:p>
    <w:p w:rsidRDefault="00A903E9" w:rsidP="00A903E9" w:rsidR="00A903E9">
      <w:r>
        <w:t xml:space="preserve">Za točnost otpravka – ovlaštena službenica                                                  </w:t>
      </w:r>
      <w:r>
        <w:tab/>
        <w:t xml:space="preserve">        Sutkinja</w:t>
      </w:r>
    </w:p>
    <w:p w:rsidRDefault="00A903E9" w:rsidP="00A903E9" w:rsidR="00A903E9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F2446" w:rsidP="000F2446" w:rsidR="000F2446" w:rsidRPr="00F273B6">
      <w:pPr>
        <w:jc w:val="right"/>
      </w:pPr>
    </w:p>
    <w:p w:rsidRDefault="000F2446" w:rsidP="000F2446" w:rsidR="000F2446" w:rsidRPr="00F273B6"/>
    <w:p w:rsidRDefault="000F2446" w:rsidP="000F2446" w:rsidR="000F2446"/>
    <w:p w:rsidRDefault="000F2446" w:rsidP="000F2446" w:rsidR="000F2446" w:rsidRPr="00F273B6">
      <w:r w:rsidRPr="00F273B6">
        <w:t>POUKA O PRAVNOM LIJEKU</w:t>
      </w:r>
    </w:p>
    <w:p w:rsidRDefault="000F2446" w:rsidP="000F2446" w:rsidR="000F2446" w:rsidRPr="00F273B6">
      <w:r w:rsidRPr="00F273B6">
        <w:t>Protiv ovog zaključka žalba nije dopuštena.</w:t>
      </w:r>
    </w:p>
    <w:p w:rsidRDefault="000F2446" w:rsidP="000F2446" w:rsidR="000F2446" w:rsidRPr="00F273B6"/>
    <w:p w:rsidRDefault="000F2446" w:rsidP="000F2446" w:rsidR="000F2446" w:rsidRPr="00F273B6"/>
    <w:p w:rsidRDefault="000F2446" w:rsidP="000F2446" w:rsidR="000F2446" w:rsidRPr="00F273B6">
      <w:r w:rsidRPr="00F273B6">
        <w:t xml:space="preserve">Dostaviti : </w:t>
      </w:r>
    </w:p>
    <w:p w:rsidRDefault="000F2446" w:rsidP="000F2446" w:rsidR="000F2446" w:rsidRPr="00F273B6">
      <w:pPr>
        <w:numPr>
          <w:ilvl w:val="0"/>
          <w:numId w:val="30"/>
        </w:numPr>
      </w:pPr>
      <w:r w:rsidRPr="00F273B6">
        <w:t>stečajno</w:t>
      </w:r>
      <w:r>
        <w:t xml:space="preserve">m upravitelju </w:t>
      </w:r>
      <w:r w:rsidR="0067107A">
        <w:t>Draganu Bijeliću</w:t>
      </w:r>
      <w:r>
        <w:t xml:space="preserve"> putem e-mail</w:t>
      </w:r>
    </w:p>
    <w:p w:rsidRDefault="000F2446" w:rsidP="000F2446" w:rsidR="000F2446" w:rsidRPr="00F273B6">
      <w:pPr>
        <w:numPr>
          <w:ilvl w:val="0"/>
          <w:numId w:val="30"/>
        </w:numPr>
        <w:jc w:val="both"/>
      </w:pPr>
      <w:r w:rsidRPr="00F273B6">
        <w:t>e-</w:t>
      </w:r>
      <w:r>
        <w:t>O</w:t>
      </w:r>
      <w:r w:rsidRPr="00F273B6">
        <w:t>glasna ploča sudova</w:t>
      </w:r>
      <w:r>
        <w:t xml:space="preserve">, na istoj objaviti i podnesak </w:t>
      </w:r>
      <w:r w:rsidR="0067107A">
        <w:t xml:space="preserve">vjerovnika </w:t>
      </w:r>
      <w:r>
        <w:t xml:space="preserve">od </w:t>
      </w:r>
      <w:r w:rsidR="0067107A">
        <w:t>12. ožujka 2019. (</w:t>
      </w:r>
      <w:r w:rsidR="00A076DD">
        <w:t xml:space="preserve">list spisa </w:t>
      </w:r>
      <w:r w:rsidR="0067107A">
        <w:t>103</w:t>
      </w:r>
      <w:r w:rsidR="00F816DF">
        <w:t>)</w:t>
      </w:r>
    </w:p>
    <w:p w:rsidRDefault="000F2446" w:rsidP="000F2446" w:rsidR="000F2446" w:rsidRPr="00F273B6">
      <w:pPr>
        <w:numPr>
          <w:ilvl w:val="0"/>
          <w:numId w:val="30"/>
        </w:numPr>
      </w:pPr>
      <w:r w:rsidRPr="00F273B6">
        <w:t>u spis</w:t>
      </w:r>
    </w:p>
    <w:p w:rsidRDefault="000F2446" w:rsidP="000F2446" w:rsidR="000F2446" w:rsidRPr="00F273B6">
      <w:pPr>
        <w:ind w:left="360"/>
      </w:pPr>
    </w:p>
    <w:p w:rsidRDefault="008109EB" w:rsidP="00F35ABB" w:rsidR="008109EB" w:rsidRPr="00F273B6">
      <w:pPr>
        <w:ind w:firstLine="705"/>
        <w:jc w:val="both"/>
        <w:rPr>
          <w:b/>
        </w:rPr>
      </w:pPr>
    </w:p>
    <w:p w:rsidRDefault="00F35ABB" w:rsidP="00F35ABB" w:rsidR="00F35ABB">
      <w:pPr>
        <w:rPr>
          <w:szCs w:val="22"/>
        </w:rPr>
      </w:pPr>
    </w:p>
    <w:p w:rsidRDefault="00366535" w:rsidP="00F35ABB" w:rsidR="00366535" w:rsidRPr="00F273B6">
      <w:pPr>
        <w:ind w:left="360"/>
      </w:pPr>
    </w:p>
    <w:sectPr w:rsidSect="005A2BBF" w:rsidR="00366535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4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F35ABB">
      <w:rPr>
        <w:sz w:val="22"/>
        <w:szCs w:val="22"/>
      </w:rPr>
      <w:t xml:space="preserve"> St-</w:t>
    </w:r>
    <w:r w:rsidR="0067107A">
      <w:rPr>
        <w:sz w:val="22"/>
        <w:szCs w:val="22"/>
      </w:rPr>
      <w:t>220/2017-43</w:t>
    </w:r>
  </w:p>
  <w:p w:rsidRDefault="0093159F" w:rsidP="0067107A" w:rsidR="009315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2446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05D8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175D1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7107A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9D183F"/>
    <w:rsid w:val="00A076DD"/>
    <w:rsid w:val="00A21947"/>
    <w:rsid w:val="00A323C3"/>
    <w:rsid w:val="00A4305E"/>
    <w:rsid w:val="00A61AB7"/>
    <w:rsid w:val="00A84E61"/>
    <w:rsid w:val="00A903E9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35ABB"/>
    <w:rsid w:val="00F80D07"/>
    <w:rsid w:val="00F816DF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5175D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0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3E9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03E9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03E9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03E9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5175D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90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3E9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03E9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03E9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03E9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93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607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Nastavak postupka radi naknadne diobe</izvorni_sadrzaj>
    <derivirana_varijabla naziv="DomainObject.Predmet.Opis_1">-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tražbine čuva se u
ormaru u sobi br. 42</izvorni_sadrzaj>
    <derivirana_varijabla naziv="DomainObject.Predmet.PrimjedbaSuca_1">prijava tražbine čuva se u
ormaru u sobi br. 42</derivirana_varijabla>
  </DomainObject.Predmet.PrimjedbaSuca>
  <DomainObject.Predmet.ProtustrankaFormated>
    <izvorni_sadrzaj>  Stečajna masa iza TUNDE društvo s ograničenom odgovornošću za turizam i promet nekretninama, "u stečaju"</izvorni_sadrzaj>
    <derivirana_varijabla naziv="DomainObject.Predmet.ProtustrankaFormated_1">  Stečajna masa iza TUNDE društvo s ograničenom odgovornošću za turizam i promet nekretninama, "u stečaju"</derivirana_varijabla>
  </DomainObject.Predmet.ProtustrankaFormated>
  <DomainObject.Predmet.ProtustrankaFormatedOIB>
    <izvorni_sadrzaj>  Stečajna masa iza TUNDE društvo s ograničenom odgovornošću za turizam i promet nekretninama, "u stečaju", OIB 90844737213</izvorni_sadrzaj>
    <derivirana_varijabla naziv="DomainObject.Predmet.ProtustrankaFormatedOIB_1">  Stečajna masa iza TUNDE društvo s ograničenom odgovornošću za turizam i promet nekretninama, "u stečaju", OIB 90844737213</derivirana_varijabla>
  </DomainObject.Predmet.ProtustrankaFormatedOIB>
  <DomainObject.Predmet.ProtustrankaFormatedWithAdress>
    <izvorni_sadrzaj> Stečajna masa iza TUNDE društvo s ograničenom odgovornošću za turizam i promet nekretninama, "u stečaju", Put kroz Meterize 25 - st. upravitelj, 22000 Šibenik</izvorni_sadrzaj>
    <derivirana_varijabla naziv="DomainObject.Predmet.ProtustrankaFormatedWithAdress_1"> Stečajna masa iza TUNDE društvo s ograničenom odgovornošću za turizam i promet nekretninama, "u stečaju", Put kroz Meterize 25 - st. upravitelj, 22000 Šibenik</derivirana_varijabla>
  </DomainObject.Predmet.ProtustrankaFormatedWithAdress>
  <DomainObject.Predmet.ProtustrankaFormatedWithAdressOIB>
    <izvorni_sadrzaj> Stečajna masa iza TUNDE društvo s ograničenom odgovornošću za turizam i promet nekretninama, "u stečaju", OIB 90844737213, Put kroz Meterize 25 - st. upravitelj, 22000 Šibenik</izvorni_sadrzaj>
    <derivirana_varijabla naziv="DomainObject.Predmet.ProtustrankaFormatedWithAdressOIB_1"> Stečajna masa iza TUNDE društvo s ograničenom odgovornošću za turizam i promet nekretninama, "u stečaju", OIB 90844737213, Put kroz Meterize 25 - st. upravitelj, 22000 Šibenik</derivirana_varijabla>
  </DomainObject.Predmet.ProtustrankaFormatedWithAdressOIB>
  <DomainObject.Predmet.ProtustrankaWithAdress>
    <izvorni_sadrzaj>Stečajna masa iza TUNDE društvo s ograničenom odgovornošću za turizam i promet nekretninama, "u stečaju" Put kroz Meterize 25 - st. upravitelj, 22000 Šibenik</izvorni_sadrzaj>
    <derivirana_varijabla naziv="DomainObject.Predmet.ProtustrankaWithAdress_1">Stečajna masa iza TUNDE društvo s ograničenom odgovornošću za turizam i promet nekretninama, "u stečaju" Put kroz Meterize 25 - st. upravitelj, 22000 Šibenik</derivirana_varijabla>
  </DomainObject.Predmet.ProtustrankaWithAdress>
  <DomainObject.Predmet.ProtustrankaWithAdressOIB>
    <izvorni_sadrzaj>Stečajna masa iza TUNDE društvo s ograničenom odgovornošću za turizam i promet nekretninama, "u stečaju", OIB 90844737213, Put kroz Meterize 25 - st. upravitelj, 22000 Šibenik</izvorni_sadrzaj>
    <derivirana_varijabla naziv="DomainObject.Predmet.ProtustrankaWithAdressOIB_1">Stečajna masa iza TUNDE društvo s ograničenom odgovornošću za turizam i promet nekretninama, "u stečaju", OIB 90844737213, Put kroz Meterize 25 - st. upravitelj, 22000 Šibenik</derivirana_varijabla>
  </DomainObject.Predmet.ProtustrankaWithAdressOIB>
  <DomainObject.Predmet.ProtustrankaNazivFormated>
    <izvorni_sadrzaj>Stečajna masa iza TUNDE društvo s ograničenom odgovornošću za turizam i promet nekretninama, "u stečaju"</izvorni_sadrzaj>
    <derivirana_varijabla naziv="DomainObject.Predmet.ProtustrankaNazivFormated_1">Stečajna masa iza TUNDE društvo s ograničenom odgovornošću za turizam i promet nekretninama, "u stečaju"</derivirana_varijabla>
  </DomainObject.Predmet.ProtustrankaNazivFormated>
  <DomainObject.Predmet.ProtustrankaNazivFormatedOIB>
    <izvorni_sadrzaj>Stečajna masa iza TUNDE društvo s ograničenom odgovornošću za turizam i promet nekretninama, "u stečaju", OIB 90844737213</izvorni_sadrzaj>
    <derivirana_varijabla naziv="DomainObject.Predmet.ProtustrankaNazivFormatedOIB_1">Stečajna masa iza TUNDE društvo s ograničenom odgovornošću za turizam i promet nekretninama, "u stečaju", OIB 90844737213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RHMF-POREZNA UPRAVA PODRUČNI URED ŠIBENIK</izvorni_sadrzaj>
    <derivirana_varijabla naziv="DomainObject.Predmet.StrankaFormated_1">  RHMF-POREZNA UPRAVA PODRUČNI URED ŠIBENIK</derivirana_varijabla>
  </DomainObject.Predmet.StrankaFormated>
  <DomainObject.Predmet.StrankaFormatedOIB>
    <izvorni_sadrzaj>  RHMF-POREZNA UPRAVA PODRUČNI URED ŠIBENIK, OIB 18683136487</izvorni_sadrzaj>
    <derivirana_varijabla naziv="DomainObject.Predmet.StrankaFormatedOIB_1">  RHMF-POREZNA UPRAVA PODRUČNI URED ŠIBENIK, OIB 18683136487</derivirana_varijabla>
  </DomainObject.Predmet.StrankaFormatedOIB>
  <DomainObject.Predmet.StrankaFormatedWithAdress>
    <izvorni_sadrzaj> RHMF-POREZNA UPRAVA PODRUČNI URED ŠIBENIK, Obala hrvatske mornarice 3, 22000 Šibenik</izvorni_sadrzaj>
    <derivirana_varijabla naziv="DomainObject.Predmet.StrankaFormatedWithAdress_1"> RHMF-POREZNA UPRAVA PODRUČNI URED ŠIBENIK, Obala hrvatske mornarice 3, 22000 Šibenik</derivirana_varijabla>
  </DomainObject.Predmet.StrankaFormatedWithAdress>
  <DomainObject.Predmet.StrankaFormatedWithAdressOIB>
    <izvorni_sadrzaj> RHMF-POREZNA UPRAVA PODRUČNI URED ŠIBENIK, OIB 18683136487, Obala hrvatske mornarice 3, 22000 Šibenik</izvorni_sadrzaj>
    <derivirana_varijabla naziv="DomainObject.Predmet.StrankaFormatedWithAdressOIB_1"> RHMF-POREZNA UPRAVA PODRUČNI URED ŠIBENIK, OIB 18683136487, Obala hrvatske mornarice 3, 22000 Šibenik</derivirana_varijabla>
  </DomainObject.Predmet.StrankaFormatedWithAdressOIB>
  <DomainObject.Predmet.StrankaWithAdress>
    <izvorni_sadrzaj>RHMF-POREZNA UPRAVA PODRUČNI URED ŠIBENIK Obala hrvatske mornarice 3,22000 Šibenik</izvorni_sadrzaj>
    <derivirana_varijabla naziv="DomainObject.Predmet.StrankaWithAdress_1">RHMF-POREZNA UPRAVA PODRUČNI URED ŠIBENIK Obala hrvatske mornarice 3,22000 Šibenik</derivirana_varijabla>
  </DomainObject.Predmet.StrankaWithAdress>
  <DomainObject.Predmet.StrankaWithAdressOIB>
    <izvorni_sadrzaj>RHMF-POREZNA UPRAVA PODRUČNI URED ŠIBENIK, OIB 18683136487, Obala hrvatske mornarice 3,22000 Šibenik</izvorni_sadrzaj>
    <derivirana_varijabla naziv="DomainObject.Predmet.StrankaWithAdressOIB_1">RHMF-POREZNA UPRAVA PODRUČNI URED ŠIBENIK, OIB 18683136487, Obala hrvatske mornarice 3,22000 Šibenik</derivirana_varijabla>
  </DomainObject.Predmet.StrankaWithAdressOIB>
  <DomainObject.Predmet.StrankaNazivFormated>
    <izvorni_sadrzaj>RHMF-POREZNA UPRAVA PODRUČNI URED ŠIBENIK</izvorni_sadrzaj>
    <derivirana_varijabla naziv="DomainObject.Predmet.StrankaNazivFormated_1">RHMF-POREZNA UPRAVA PODRUČNI URED ŠIBENIK</derivirana_varijabla>
  </DomainObject.Predmet.StrankaNazivFormated>
  <DomainObject.Predmet.StrankaNazivFormatedOIB>
    <izvorni_sadrzaj>RHMF-POREZNA UPRAVA PODRUČNI URED ŠIBENIK, OIB 18683136487</izvorni_sadrzaj>
    <derivirana_varijabla naziv="DomainObject.Predmet.StrankaNazivFormatedOIB_1">RHMF-POREZNA UPRAVA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RHMF-POREZNA UPRAVA PODRUČNI URED ŠIBENIK</item>
    </izvorni_sadrzaj>
    <derivirana_varijabla naziv="DomainObject.Predmet.StrankaListFormated_1">
      <item>RHMF-POREZNA UPRAVA PODRUČNI URED ŠIBENIK</item>
    </derivirana_varijabla>
  </DomainObject.Predmet.StrankaListFormated>
  <DomainObject.Predmet.StrankaListFormatedOIB>
    <izvorni_sadrzaj>
      <item>RHMF-POREZNA UPRAVA PODRUČNI URED ŠIBENIK, OIB 18683136487</item>
    </izvorni_sadrzaj>
    <derivirana_varijabla naziv="DomainObject.Predmet.StrankaListFormatedOIB_1">
      <item>RHMF-POREZNA UPRAVA PODRUČNI URED ŠIBENIK, OIB 18683136487</item>
    </derivirana_varijabla>
  </DomainObject.Predmet.StrankaListFormatedOIB>
  <DomainObject.Predmet.StrankaListFormatedWithAdress>
    <izvorni_sadrzaj>
      <item>RHMF-POREZNA UPRAVA PODRUČNI URED ŠIBENIK, Obala hrvatske mornarice 3, 22000 Šibenik</item>
    </izvorni_sadrzaj>
    <derivirana_varijabla naziv="DomainObject.Predmet.StrankaListFormatedWithAdress_1">
      <item>RHMF-POREZNA UPRAVA PODRUČNI URED ŠIBENIK, Obala hrvatske mornarice 3, 22000 Šibenik</item>
    </derivirana_varijabla>
  </DomainObject.Predmet.StrankaListFormatedWithAdress>
  <DomainObject.Predmet.StrankaListFormatedWithAdressOIB>
    <izvorni_sadrzaj>
      <item>RHMF-POREZNA UPRAVA PODRUČNI URED ŠIBENIK, OIB 18683136487, Obala hrvatske mornarice 3, 22000 Šibenik</item>
    </izvorni_sadrzaj>
    <derivirana_varijabla naziv="DomainObject.Predmet.StrankaListFormatedWithAdressOIB_1">
      <item>RHMF-POREZNA UPRAVA PODRUČNI URED ŠIBENIK, OIB 18683136487, Obala hrvatske mornarice 3, 22000 Šibenik</item>
    </derivirana_varijabla>
  </DomainObject.Predmet.StrankaListFormatedWithAdressOIB>
  <DomainObject.Predmet.StrankaListNazivFormated>
    <izvorni_sadrzaj>
      <item>RHMF-POREZNA UPRAVA PODRUČNI URED ŠIBENIK</item>
    </izvorni_sadrzaj>
    <derivirana_varijabla naziv="DomainObject.Predmet.StrankaListNazivFormated_1">
      <item>RHMF-POREZNA UPRAVA PODRUČNI URED ŠIBENIK</item>
    </derivirana_varijabla>
  </DomainObject.Predmet.StrankaListNazivFormated>
  <DomainObject.Predmet.StrankaListNazivFormatedOIB>
    <izvorni_sadrzaj>
      <item>RHMF-POREZNA UPRAVA PODRUČNI URED ŠIBENIK, OIB 18683136487</item>
    </izvorni_sadrzaj>
    <derivirana_varijabla naziv="DomainObject.Predmet.StrankaListNazivFormatedOIB_1">
      <item>RHMF-POREZNA UPRAVA PODRUČNI URED ŠIBENIK, OIB 18683136487</item>
    </derivirana_varijabla>
  </DomainObject.Predmet.StrankaListNazivFormatedOIB>
  <DomainObject.Predmet.ProtuStrankaListFormated>
    <izvorni_sadrzaj>
      <item>Stečajna masa iza TUNDE društvo s ograničenom odgovornošću za turizam i promet nekretninama, "u stečaju"</item>
    </izvorni_sadrzaj>
    <derivirana_varijabla naziv="DomainObject.Predmet.ProtuStrankaListFormated_1">
      <item>Stečajna masa iza TUNDE društvo s ograničenom odgovornošću za turizam i promet nekretninama, "u stečaju"</item>
    </derivirana_varijabla>
  </DomainObject.Predmet.ProtuStrankaListFormated>
  <DomainObject.Predmet.ProtuStrankaListFormatedOIB>
    <izvorni_sadrzaj>
      <item>Stečajna masa iza TUNDE društvo s ograničenom odgovornošću za turizam i promet nekretninama, "u stečaju", OIB 90844737213</item>
    </izvorni_sadrzaj>
    <derivirana_varijabla naziv="DomainObject.Predmet.ProtuStrankaListFormatedOIB_1">
      <item>Stečajna masa iza TUNDE društvo s ograničenom odgovornošću za turizam i promet nekretninama, "u stečaju", OIB 90844737213</item>
    </derivirana_varijabla>
  </DomainObject.Predmet.ProtuStrankaListFormatedOIB>
  <DomainObject.Predmet.ProtuStrankaListFormatedWithAdress>
    <izvorni_sadrzaj>
      <item>Stečajna masa iza TUNDE društvo s ograničenom odgovornošću za turizam i promet nekretninama, "u stečaju", Put kroz Meterize 25 - st. upravitelj, 22000 Šibenik</item>
    </izvorni_sadrzaj>
    <derivirana_varijabla naziv="DomainObject.Predmet.ProtuStrankaListFormatedWithAdress_1">
      <item>Stečajna masa iza TUNDE društvo s ograničenom odgovornošću za turizam i promet nekretninama, "u stečaju", Put kroz Meterize 25 - st. upravitelj, 22000 Šibenik</item>
    </derivirana_varijabla>
  </DomainObject.Predmet.ProtuStrankaListFormatedWithAdress>
  <DomainObject.Predmet.ProtuStrankaListFormatedWithAdressOIB>
    <izvorni_sadrzaj>
      <item>Stečajna masa iza TUNDE društvo s ograničenom odgovornošću za turizam i promet nekretninama, "u stečaju", OIB 90844737213, Put kroz Meterize 25 - st. upravitelj, 22000 Šibenik</item>
    </izvorni_sadrzaj>
    <derivirana_varijabla naziv="DomainObject.Predmet.ProtuStrankaListFormatedWithAdressOIB_1">
      <item>Stečajna masa iza TUNDE društvo s ograničenom odgovornošću za turizam i promet nekretninama, "u stečaju", OIB 90844737213, Put kroz Meterize 25 - st. upravitelj, 22000 Šibenik</item>
    </derivirana_varijabla>
  </DomainObject.Predmet.ProtuStrankaListFormatedWithAdressOIB>
  <DomainObject.Predmet.ProtuStrankaListNazivFormated>
    <izvorni_sadrzaj>
      <item>Stečajna masa iza TUNDE društvo s ograničenom odgovornošću za turizam i promet nekretninama, "u stečaju"</item>
    </izvorni_sadrzaj>
    <derivirana_varijabla naziv="DomainObject.Predmet.ProtuStrankaListNazivFormated_1">
      <item>Stečajna masa iza TUNDE društvo s ograničenom odgovornošću za turizam i promet nekretninama, "u stečaju"</item>
    </derivirana_varijabla>
  </DomainObject.Predmet.ProtuStrankaListNazivFormated>
  <DomainObject.Predmet.ProtuStrankaListNazivFormatedOIB>
    <izvorni_sadrzaj>
      <item>Stečajna masa iza TUNDE društvo s ograničenom odgovornošću za turizam i promet nekretninama, "u stečaju", OIB 90844737213</item>
    </izvorni_sadrzaj>
    <derivirana_varijabla naziv="DomainObject.Predmet.ProtuStrankaListNazivFormatedOIB_1">
      <item>Stečajna masa iza TUNDE društvo s ograničenom odgovornošću za turizam i promet nekretninama, "u stečaju", OIB 90844737213</item>
    </derivirana_varijabla>
  </DomainObject.Predmet.ProtuStrankaListNazivFormatedOIB>
  <DomainObject.Predmet.OstaliListFormated>
    <izvorni_sadrzaj>
      <item>ROBERT MILLER CHRISTIE, TUNDE d.o.o.</item>
      <item>TUNDE MIKUS CHRISTIE, TUNDE d.o.o.</item>
      <item>Tomislav Burić</item>
    </izvorni_sadrzaj>
    <derivirana_varijabla naziv="DomainObject.Predmet.OstaliListFormated_1">
      <item>ROBERT MILLER CHRISTIE, TUNDE d.o.o.</item>
      <item>TUNDE MIKUS CHRISTIE, TUNDE d.o.o.</item>
      <item>Tomislav Burić</item>
    </derivirana_varijabla>
  </DomainObject.Predmet.OstaliListFormated>
  <DomainObject.Predmet.OstaliListFormatedOIB>
    <izvorni_sadrzaj>
      <item>ROBERT MILLER CHRISTIE, TUNDE d.o.o.</item>
      <item>TUNDE MIKUS CHRISTIE, TUNDE d.o.o.</item>
      <item>Tomislav Burić, OIB 06356015796</item>
    </izvorni_sadrzaj>
    <derivirana_varijabla naziv="DomainObject.Predmet.OstaliListFormatedOIB_1">
      <item>ROBERT MILLER CHRISTIE, TUNDE d.o.o.</item>
      <item>TUNDE MIKUS CHRISTIE, TUNDE d.o.o.</item>
      <item>Tomislav Burić, OIB 06356015796</item>
    </derivirana_varijabla>
  </DomainObject.Predmet.OstaliListFormatedOIB>
  <DomainObject.Predmet.OstaliListFormatedWithAdress>
    <izvorni_sadrzaj>
      <item>ROBERT MILLER CHRISTIE, TUNDE d.o.o., Zadarska bb, 22211 VODICE</item>
      <item>TUNDE MIKUS CHRISTIE, TUNDE d.o.o., Zadarska bb, 22211 VODICE</item>
      <item>Tomislav Burić, A.Starčevića 2, 22000 Šibenik</item>
    </izvorni_sadrzaj>
    <derivirana_varijabla naziv="DomainObject.Predmet.OstaliListFormatedWithAdress_1">
      <item>ROBERT MILLER CHRISTIE, TUNDE d.o.o., Zadarska bb, 22211 VODICE</item>
      <item>TUNDE MIKUS CHRISTIE, TUNDE d.o.o., Zadarska bb, 22211 VODICE</item>
      <item>Tomislav Burić, A.Starčevića 2, 22000 Šibenik</item>
    </derivirana_varijabla>
  </DomainObject.Predmet.OstaliListFormatedWithAdress>
  <DomainObject.Predmet.OstaliListFormatedWithAdressOIB>
    <izvorni_sadrzaj>
      <item>ROBERT MILLER CHRISTIE, TUNDE d.o.o., Zadarska bb, 22211 VODICE</item>
      <item>TUNDE MIKUS CHRISTIE, TUNDE d.o.o., Zadarska bb, 22211 VODICE</item>
      <item>Tomislav Burić, OIB 06356015796, A.Starčevića 2, 22000 Šibenik</item>
    </izvorni_sadrzaj>
    <derivirana_varijabla naziv="DomainObject.Predmet.OstaliListFormatedWithAdressOIB_1">
      <item>ROBERT MILLER CHRISTIE, TUNDE d.o.o., Zadarska bb, 22211 VODICE</item>
      <item>TUNDE MIKUS CHRISTIE, TUNDE d.o.o., Zadarska bb, 22211 VODICE</item>
      <item>Tomislav Burić, OIB 06356015796, A.Starčevića 2, 22000 Šibenik</item>
    </derivirana_varijabla>
  </DomainObject.Predmet.OstaliListFormatedWithAdressOIB>
  <DomainObject.Predmet.OstaliListNazivFormated>
    <izvorni_sadrzaj>
      <item>ROBERT MILLER CHRISTIE, TUNDE d.o.o.</item>
      <item>TUNDE MIKUS CHRISTIE, TUNDE d.o.o.</item>
      <item>Tomislav Burić</item>
    </izvorni_sadrzaj>
    <derivirana_varijabla naziv="DomainObject.Predmet.OstaliListNazivFormated_1">
      <item>ROBERT MILLER CHRISTIE, TUNDE d.o.o.</item>
      <item>TUNDE MIKUS CHRISTIE, TUNDE d.o.o.</item>
      <item>Tomislav Burić</item>
    </derivirana_varijabla>
  </DomainObject.Predmet.OstaliListNazivFormated>
  <DomainObject.Predmet.OstaliListNazivFormatedOIB>
    <izvorni_sadrzaj>
      <item>ROBERT MILLER CHRISTIE, TUNDE d.o.o.</item>
      <item>TUNDE MIKUS CHRISTIE, TUNDE d.o.o.</item>
      <item>Tomislav Burić, OIB 06356015796</item>
    </izvorni_sadrzaj>
    <derivirana_varijabla naziv="DomainObject.Predmet.OstaliListNazivFormatedOIB_1">
      <item>ROBERT MILLER CHRISTIE, TUNDE d.o.o.</item>
      <item>TUNDE MIKUS CHRISTIE, TUNDE d.o.o.</item>
      <item>Tomislav Burić, OIB 06356015796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RHMF-POREZNA UPRAVA PODRUČNI URED ŠIBENIK</izvorni_sadrzaj>
    <derivirana_varijabla naziv="DomainObject.Predmet.StrankaIDrugi_1">RHMF-POREZNA UPRAVA PODRUČNI URED ŠIBENIK</derivirana_varijabla>
  </DomainObject.Predmet.StrankaIDrugi>
  <DomainObject.Predmet.ProtustrankaIDrugi>
    <izvorni_sadrzaj>Stečajna masa iza TUNDE društvo s ograničenom odgovornošću za turizam i promet nekretninama, "u stečaju"</izvorni_sadrzaj>
    <derivirana_varijabla naziv="DomainObject.Predmet.ProtustrankaIDrugi_1">Stečajna masa iza TUNDE društvo s ograničenom odgovornošću za turizam i promet nekretninama, "u stečaju"</derivirana_varijabla>
  </DomainObject.Predmet.ProtustrankaIDrugi>
  <DomainObject.Predmet.StrankaIDrugiAdressOIB>
    <izvorni_sadrzaj>RHMF-POREZNA UPRAVA PODRUČNI URED ŠIBENIK, OIB 18683136487, Obala hrvatske mornarice 3, 22000 Šibenik</izvorni_sadrzaj>
    <derivirana_varijabla naziv="DomainObject.Predmet.StrankaIDrugiAdressOIB_1">RHMF-POREZNA UPRAVA PODRUČNI URED ŠIBENIK, OIB 18683136487, Obala hrvatske mornarice 3, 22000 Šibenik</derivirana_varijabla>
  </DomainObject.Predmet.StrankaIDrugiAdressOIB>
  <DomainObject.Predmet.ProtustrankaIDrugiAdressOIB>
    <izvorni_sadrzaj>Stečajna masa iza TUNDE društvo s ograničenom odgovornošću za turizam i promet nekretninama, "u stečaju", OIB 90844737213, Put kroz Meterize 25 - st. upravitelj, 22000 Šibenik</izvorni_sadrzaj>
    <derivirana_varijabla naziv="DomainObject.Predmet.ProtustrankaIDrugiAdressOIB_1">Stečajna masa iza TUNDE društvo s ograničenom odgovornošću za turizam i promet nekretninama, "u stečaju", OIB 90844737213, Put kroz Meterize 25 - st. upravitelj,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MILLER CHRISTIE, TUNDE d.o.o.</item>
      <item>TUNDE MIKUS CHRISTIE, TUNDE d.o.o.</item>
      <item>Stečajna masa iza TUNDE društvo s ograničenom odgovornošću za turizam i promet nekretninama, "u stečaju"</item>
      <item>RHMF-POREZNA UPRAVA PODRUČNI URED ŠIBENIK</item>
      <item>Tomislav Burić</item>
    </izvorni_sadrzaj>
    <derivirana_varijabla naziv="DomainObject.Predmet.SudioniciListNaziv_1">
      <item>ROBERT MILLER CHRISTIE, TUNDE d.o.o.</item>
      <item>TUNDE MIKUS CHRISTIE, TUNDE d.o.o.</item>
      <item>Stečajna masa iza TUNDE društvo s ograničenom odgovornošću za turizam i promet nekretninama, "u stečaju"</item>
      <item>RHMF-POREZNA UPRAVA PODRUČNI URED ŠIBENIK</item>
      <item>Tomislav Burić</item>
    </derivirana_varijabla>
  </DomainObject.Predmet.SudioniciListNaziv>
  <DomainObject.Predmet.SudioniciListAdressOIB>
    <izvorni_sadrzaj>
      <item>ROBERT MILLER CHRISTIE, TUNDE d.o.o., Zadarska bb,22211 VODICE</item>
      <item>TUNDE MIKUS CHRISTIE, TUNDE d.o.o., Zadarska bb,22211 VODICE</item>
      <item>Stečajna masa iza TUNDE društvo s ograničenom odgovornošću za turizam i promet nekretninama, "u stečaju", OIB 90844737213, Put kroz Meterize 25 - st. upravitelj,22000 Šibenik</item>
      <item>RHMF-POREZNA UPRAVA PODRUČNI URED ŠIBENIK, OIB 18683136487, Obala hrvatske mornarice 3,22000 Šibenik</item>
      <item>Tomislav Burić, OIB 06356015796, A.Starčevića 2,22000 Šibenik</item>
    </izvorni_sadrzaj>
    <derivirana_varijabla naziv="DomainObject.Predmet.SudioniciListAdressOIB_1">
      <item>ROBERT MILLER CHRISTIE, TUNDE d.o.o., Zadarska bb,22211 VODICE</item>
      <item>TUNDE MIKUS CHRISTIE, TUNDE d.o.o., Zadarska bb,22211 VODICE</item>
      <item>Stečajna masa iza TUNDE društvo s ograničenom odgovornošću za turizam i promet nekretninama, "u stečaju", OIB 90844737213, Put kroz Meterize 25 - st. upravitelj,22000 Šibenik</item>
      <item>RHMF-POREZNA UPRAVA PODRUČNI URED ŠIBENIK, OIB 18683136487, Obala hrvatske mornarice 3,22000 Šibenik</item>
      <item>Tomislav Burić, OIB 06356015796, A.Starčevića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90844737213</item>
      <item>, OIB 18683136487</item>
      <item>, OIB 06356015796</item>
    </izvorni_sadrzaj>
    <derivirana_varijabla naziv="DomainObject.Predmet.SudioniciListNazivOIB_1">
      <item>, OIB null</item>
      <item>, OIB null</item>
      <item>, OIB 90844737213</item>
      <item>, OIB 18683136487</item>
      <item>, OIB 06356015796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siječnja 2018.</izvorni_sadrzaj>
    <derivirana_varijabla naziv="DomainObject.Predmet.DatumZadnjeOdrzaneSudskeRadnje_1">26. siječnja 2018.</derivirana_varijabla>
  </DomainObject.Predmet.DatumZadnjeOdrzaneSudskeRadnje>
  <DomainObject.PredzadnjaOdlukaIzPredmeta.DatumDonosenjaOdluke>
    <izvorni_sadrzaj>12. veljače 2018.</izvorni_sadrzaj>
    <derivirana_varijabla naziv="DomainObject.PredzadnjaOdlukaIzPredmeta.DatumDonosenjaOdluke_1">12. veljače 2018.</derivirana_varijabla>
  </DomainObject.PredzadnjaOdlukaIzPredmeta.DatumDonosenjaOdluke>
  <DomainObject.PredzadnjaOdlukaIzPredmeta.Oznaka>
    <izvorni_sadrzaj>St-220/2017-12</izvorni_sadrzaj>
    <derivirana_varijabla naziv="DomainObject.PredzadnjaOdlukaIzPredmeta.Oznaka_1">St-220/2017-12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0FCBF-6B12-4A4B-8502-BCD4A174D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980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2019-03-07T11:23:00Z</dcterms:created>
  <dc:creator>Ardena Bajlo</dc:creator>
  <cp:lastModifiedBy>Martina Kalmeta</cp:lastModifiedBy>
  <cp:lastPrinted>2019-03-15T10:14:00Z</cp:lastPrinted>
  <dcterms:modified xmlns:xsi="http://www.w3.org/2001/XMLSchema-instance" xsi:type="dcterms:W3CDTF">2019-03-15T13:40:00Z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(St-220-17 zaključak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