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927fc" w14:paraId="4f927fc" w:rsidRDefault="001B0AE9" w:rsidP="00910611" w:rsidR="001B0AE9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0AE9" w:rsidP="00910611" w:rsidR="001B0AE9">
      <w:r>
        <w:rPr>
          <w:rFonts w:eastAsia="MS Mincho"/>
        </w:rPr>
        <w:t xml:space="preserve">   REPUBLIKA HRVATSKA</w:t>
      </w:r>
    </w:p>
    <w:p w:rsidRDefault="001B0AE9" w:rsidP="00910611" w:rsidR="001B0AE9">
      <w:r>
        <w:rPr>
          <w:rFonts w:eastAsia="MS Mincho"/>
        </w:rPr>
        <w:t>TRGOVAČKI SUD U RIJECI</w:t>
      </w:r>
    </w:p>
    <w:p w:rsidRDefault="001B0AE9" w:rsidP="001B0AE9" w:rsidR="00775CBD" w:rsidRPr="001B0AE9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B467B5" w:rsidP="00775CBD" w:rsidR="00775CBD">
      <w:pPr>
        <w:pStyle w:val="Bezproreda"/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Poslovni broj 15 St-311/17-40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B467B5" w:rsidP="00B467B5" w:rsidR="00B467B5" w:rsidRPr="00E2105B">
      <w:pPr>
        <w:jc w:val="both"/>
      </w:pPr>
    </w:p>
    <w:p w:rsidRDefault="00B467B5" w:rsidP="00B467B5" w:rsidR="00B467B5" w:rsidRPr="00E2105B">
      <w:pPr>
        <w:pStyle w:val="Naslov1"/>
        <w:rPr>
          <w:b w:val="false"/>
          <w:sz w:val="24"/>
          <w:szCs w:val="24"/>
        </w:rPr>
      </w:pPr>
      <w:r w:rsidRPr="00E2105B">
        <w:rPr>
          <w:b w:val="false"/>
          <w:sz w:val="24"/>
          <w:szCs w:val="24"/>
        </w:rPr>
        <w:t>R E P U B L I K A    H R V A T S K A</w:t>
      </w:r>
    </w:p>
    <w:p w:rsidRDefault="00B467B5" w:rsidP="00B467B5" w:rsidR="00B467B5" w:rsidRPr="00E2105B">
      <w:pPr>
        <w:rPr>
          <w:lang w:eastAsia="en-US"/>
        </w:rPr>
      </w:pPr>
    </w:p>
    <w:p w:rsidRDefault="00B467B5" w:rsidP="00B467B5" w:rsidR="00B467B5" w:rsidRPr="00E2105B">
      <w:pPr>
        <w:pStyle w:val="Naslov1"/>
        <w:rPr>
          <w:b w:val="false"/>
          <w:sz w:val="24"/>
          <w:szCs w:val="24"/>
        </w:rPr>
      </w:pPr>
      <w:r w:rsidRPr="00E2105B">
        <w:rPr>
          <w:b w:val="false"/>
          <w:sz w:val="24"/>
          <w:szCs w:val="24"/>
        </w:rPr>
        <w:t>R J E Š E N J E</w:t>
      </w:r>
    </w:p>
    <w:p w:rsidRDefault="00B467B5" w:rsidP="00B467B5" w:rsidR="00B467B5">
      <w:pPr>
        <w:jc w:val="both"/>
      </w:pPr>
    </w:p>
    <w:p w:rsidRDefault="00B467B5" w:rsidP="00B467B5" w:rsidR="00B467B5" w:rsidRPr="00253D10">
      <w:pPr>
        <w:jc w:val="both"/>
      </w:pPr>
    </w:p>
    <w:p w:rsidRDefault="00B467B5" w:rsidP="00B467B5" w:rsidR="00B467B5">
      <w:pPr>
        <w:jc w:val="both"/>
      </w:pPr>
      <w:r>
        <w:tab/>
        <w:t xml:space="preserve">Trgovački sud u Rijeci, OIB 88785964957, po sucu pojedincu Danieli Korlević, u stečajnom postupku nad dužnikom </w:t>
      </w:r>
      <w:r w:rsidRPr="00B467B5">
        <w:rPr>
          <w:b/>
        </w:rPr>
        <w:t>AUTO UKIĆ d.o.o. za prodaju i servisiranje automobila, Rijeka, Dražice 121/c, OIB 90045704197</w:t>
      </w:r>
      <w:r>
        <w:rPr>
          <w:b/>
        </w:rPr>
        <w:t>,</w:t>
      </w:r>
      <w:r w:rsidR="004E6C55">
        <w:rPr>
          <w:b/>
        </w:rPr>
        <w:t xml:space="preserve"> </w:t>
      </w:r>
      <w:r w:rsidR="004E6C55" w:rsidRPr="004E6C55">
        <w:t>odlučujući o prijedlogu stečajnog upravitelja,</w:t>
      </w:r>
      <w:r>
        <w:t xml:space="preserve"> dana 6. ožujka 2018.</w:t>
      </w:r>
    </w:p>
    <w:p w:rsidRDefault="00B467B5" w:rsidP="00B467B5" w:rsidR="00B467B5">
      <w:pPr>
        <w:jc w:val="center"/>
        <w:rPr>
          <w:b/>
        </w:rPr>
      </w:pPr>
    </w:p>
    <w:p w:rsidRDefault="00600521" w:rsidP="00E1017F" w:rsidR="00600521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245798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245798">
        <w:rPr>
          <w:rFonts w:cs="Times New Roman" w:hAnsi="Times New Roman" w:ascii="Times New Roman"/>
          <w:sz w:val="24"/>
        </w:rPr>
        <w:t>r i j e š i o    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4E6C55" w:rsidR="004E6C55" w:rsidRPr="004E6C55">
      <w:pPr>
        <w:pStyle w:val="Bezproreda"/>
        <w:numPr>
          <w:ilvl w:val="0"/>
          <w:numId w:val="1"/>
        </w:numPr>
        <w:ind w:firstLine="0" w:left="0"/>
        <w:jc w:val="both"/>
        <w:rPr>
          <w:rFonts w:cs="Times New Roman" w:hAnsi="Times New Roman" w:ascii="Times New Roman"/>
          <w:sz w:val="24"/>
        </w:rPr>
      </w:pPr>
      <w:r w:rsidRPr="00245798">
        <w:rPr>
          <w:rFonts w:cs="Times New Roman" w:hAnsi="Times New Roman" w:ascii="Times New Roman"/>
          <w:sz w:val="24"/>
        </w:rPr>
        <w:t>Određuje se prodaja</w:t>
      </w:r>
      <w:r w:rsidR="00E06ADC" w:rsidRPr="00245798">
        <w:rPr>
          <w:rFonts w:cs="Times New Roman" w:hAnsi="Times New Roman" w:ascii="Times New Roman"/>
          <w:sz w:val="24"/>
        </w:rPr>
        <w:t xml:space="preserve"> u stečajnom postupku nekretnin</w:t>
      </w:r>
      <w:r w:rsidR="002812DE">
        <w:rPr>
          <w:rFonts w:cs="Times New Roman" w:hAnsi="Times New Roman" w:ascii="Times New Roman"/>
          <w:sz w:val="24"/>
        </w:rPr>
        <w:t>a</w:t>
      </w:r>
      <w:r w:rsidR="008200E6" w:rsidRPr="00245798">
        <w:rPr>
          <w:rFonts w:cs="Times New Roman" w:hAnsi="Times New Roman" w:ascii="Times New Roman"/>
          <w:sz w:val="24"/>
        </w:rPr>
        <w:t xml:space="preserve"> stečajnog dužnika</w:t>
      </w:r>
      <w:r w:rsidR="00E06ADC" w:rsidRPr="00245798">
        <w:rPr>
          <w:rFonts w:cs="Times New Roman" w:hAnsi="Times New Roman" w:ascii="Times New Roman"/>
          <w:sz w:val="24"/>
        </w:rPr>
        <w:t xml:space="preserve"> </w:t>
      </w:r>
      <w:r w:rsidRPr="00245798">
        <w:rPr>
          <w:rFonts w:cs="Times New Roman" w:hAnsi="Times New Roman" w:ascii="Times New Roman"/>
          <w:sz w:val="24"/>
        </w:rPr>
        <w:t>upisan</w:t>
      </w:r>
      <w:r w:rsidR="002812DE">
        <w:rPr>
          <w:rFonts w:cs="Times New Roman" w:hAnsi="Times New Roman" w:ascii="Times New Roman"/>
          <w:sz w:val="24"/>
        </w:rPr>
        <w:t>ih</w:t>
      </w:r>
      <w:r w:rsidRPr="00245798">
        <w:rPr>
          <w:rFonts w:cs="Times New Roman" w:hAnsi="Times New Roman" w:ascii="Times New Roman"/>
          <w:sz w:val="24"/>
        </w:rPr>
        <w:t xml:space="preserve"> u zemljišnim knjigama Općinskog suda u</w:t>
      </w:r>
      <w:r w:rsidR="004119FB" w:rsidRPr="00245798">
        <w:rPr>
          <w:rFonts w:cs="Times New Roman" w:hAnsi="Times New Roman" w:ascii="Times New Roman"/>
          <w:sz w:val="24"/>
        </w:rPr>
        <w:t xml:space="preserve"> </w:t>
      </w:r>
      <w:r w:rsidR="004E6C55">
        <w:rPr>
          <w:rFonts w:cs="Times New Roman" w:hAnsi="Times New Roman" w:ascii="Times New Roman"/>
          <w:sz w:val="24"/>
        </w:rPr>
        <w:t>Rijeci</w:t>
      </w:r>
      <w:r w:rsidR="00186DF3" w:rsidRPr="00245798">
        <w:rPr>
          <w:rFonts w:cs="Times New Roman" w:hAnsi="Times New Roman" w:ascii="Times New Roman"/>
          <w:sz w:val="24"/>
        </w:rPr>
        <w:t xml:space="preserve">, </w:t>
      </w:r>
      <w:r w:rsidR="00590DF7" w:rsidRPr="00245798">
        <w:rPr>
          <w:rFonts w:cs="Times New Roman" w:hAnsi="Times New Roman" w:ascii="Times New Roman"/>
          <w:sz w:val="24"/>
        </w:rPr>
        <w:t>Z</w:t>
      </w:r>
      <w:r w:rsidR="00186DF3" w:rsidRPr="00245798">
        <w:rPr>
          <w:rFonts w:cs="Times New Roman" w:hAnsi="Times New Roman" w:ascii="Times New Roman"/>
          <w:sz w:val="24"/>
        </w:rPr>
        <w:t xml:space="preserve">emljišnoknjižni odjel </w:t>
      </w:r>
      <w:r w:rsidR="004E6C55">
        <w:rPr>
          <w:rFonts w:cs="Times New Roman" w:hAnsi="Times New Roman" w:ascii="Times New Roman"/>
          <w:sz w:val="24"/>
        </w:rPr>
        <w:t>Rijeka</w:t>
      </w:r>
      <w:r w:rsidR="00E06ADC" w:rsidRPr="00245798">
        <w:rPr>
          <w:rFonts w:cs="Times New Roman" w:hAnsi="Times New Roman" w:ascii="Times New Roman"/>
          <w:sz w:val="24"/>
        </w:rPr>
        <w:t>,</w:t>
      </w:r>
      <w:r w:rsidR="00245798" w:rsidRPr="004E6C55">
        <w:rPr>
          <w:rFonts w:cs="Times New Roman" w:hAnsi="Times New Roman" w:ascii="Times New Roman"/>
          <w:sz w:val="24"/>
          <w:szCs w:val="24"/>
        </w:rPr>
        <w:t xml:space="preserve"> </w:t>
      </w:r>
      <w:r w:rsidR="004E6C55" w:rsidRPr="004E6C55">
        <w:rPr>
          <w:rFonts w:cs="Times New Roman" w:hAnsi="Times New Roman" w:ascii="Times New Roman"/>
          <w:sz w:val="24"/>
          <w:szCs w:val="24"/>
        </w:rPr>
        <w:t>k.č.br. 2032/1, kuća, gosp. zgrada, dvorište i pašnjak, površine 1032 m2</w:t>
      </w:r>
      <w:r w:rsidR="004E6C55">
        <w:t xml:space="preserve">, </w:t>
      </w:r>
    </w:p>
    <w:p w:rsidRDefault="004E6C55" w:rsidP="004E6C55" w:rsidR="004E6C55">
      <w:pPr>
        <w:pStyle w:val="Odlomakpopisa"/>
        <w:numPr>
          <w:ilvl w:val="0"/>
          <w:numId w:val="8"/>
        </w:numPr>
      </w:pPr>
      <w:r>
        <w:t>Suvlasnički dio: 82/100, etažno vlasništvo (E-1)</w:t>
      </w:r>
    </w:p>
    <w:p w:rsidRDefault="004E6C55" w:rsidP="004E6C55" w:rsidR="004E6C55">
      <w:pPr>
        <w:pStyle w:val="Odlomakpopisa"/>
        <w:numPr>
          <w:ilvl w:val="0"/>
          <w:numId w:val="9"/>
        </w:numPr>
      </w:pPr>
      <w:r>
        <w:t>poslovni prostor u prizemlju i suterenu, ukupne površine 655,20 m2, koji se sastoji od:</w:t>
      </w:r>
    </w:p>
    <w:p w:rsidRDefault="004E6C55" w:rsidP="004E6C55" w:rsidR="004E6C55">
      <w:pPr>
        <w:pStyle w:val="Odlomakpopisa"/>
        <w:numPr>
          <w:ilvl w:val="0"/>
          <w:numId w:val="10"/>
        </w:numPr>
        <w:jc w:val="both"/>
      </w:pPr>
      <w:r>
        <w:t xml:space="preserve">poslovnog prostora u suterenu i to: tehničkog pregleda vozila, prijavnog ureda za stranke, servisa i radionice, skladišnog prostora 1, skladišnog prostora 2, sanitarija s predprostorom, garderobom za nezaposlene, skladišnim prostorom 3, sanitarija i pismohrane, ukupne površine neto poslovnog prostora 306,40 m2, </w:t>
      </w:r>
    </w:p>
    <w:p w:rsidRDefault="004E6C55" w:rsidP="004E6C55" w:rsidR="004E6C55">
      <w:pPr>
        <w:pStyle w:val="Odlomakpopisa"/>
        <w:numPr>
          <w:ilvl w:val="0"/>
          <w:numId w:val="10"/>
        </w:numPr>
        <w:jc w:val="both"/>
      </w:pPr>
      <w:r>
        <w:t xml:space="preserve">pomoćnog prostora - pripatka u suterenu i to: spremišta, kotlovnice, stubišta i ulazne natkrite terase, ukupne površine neto poslovnog prostora, 39,90 m2 i </w:t>
      </w:r>
    </w:p>
    <w:p w:rsidRDefault="004E6C55" w:rsidP="004E6C55" w:rsidR="004E6C55">
      <w:pPr>
        <w:pStyle w:val="Odlomakpopisa"/>
        <w:numPr>
          <w:ilvl w:val="0"/>
          <w:numId w:val="10"/>
        </w:numPr>
        <w:jc w:val="both"/>
      </w:pPr>
      <w:r>
        <w:t xml:space="preserve">poslovnog prostora u prizemlju i to: izložbenog prostora auto salona, stubišta, balkona 1, tajnice, sanitarija, hodnika, radne sobe – ureda 1, radne sobe – ureda 2, radne sobe – ureda 3, radne sobe – ureda direktora, sanitarija, pismohrane, balkona 2, radne sobe – ureda 1, ukupne površine neto poslovnog prostora 308,90 m2, upisane u zk.ul. 4199, k.o. Srdoči. </w:t>
      </w:r>
    </w:p>
    <w:p w:rsidRDefault="00600521" w:rsidP="00070BE3" w:rsidR="00600521">
      <w:pPr>
        <w:pStyle w:val="Bezproreda"/>
        <w:ind w:left="1080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II. </w:t>
      </w:r>
      <w:r w:rsidRPr="00E1017F">
        <w:rPr>
          <w:rFonts w:cs="Times New Roman" w:hAnsi="Times New Roman" w:ascii="Times New Roman"/>
          <w:sz w:val="24"/>
        </w:rPr>
        <w:tab/>
        <w:t>Zaključkom o prodaji utvrdit će se vrijednost, način i uvjeti prodaje nekretnine iz točke I. ovog rješenja.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III. </w:t>
      </w:r>
      <w:r w:rsidRPr="00E1017F">
        <w:rPr>
          <w:rFonts w:cs="Times New Roman" w:hAnsi="Times New Roman" w:ascii="Times New Roman"/>
          <w:sz w:val="24"/>
        </w:rPr>
        <w:tab/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590DF7" w:rsidR="008200E6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IV. </w:t>
      </w:r>
      <w:r w:rsidRPr="00E1017F">
        <w:rPr>
          <w:rFonts w:cs="Times New Roman" w:hAnsi="Times New Roman" w:ascii="Times New Roman"/>
          <w:sz w:val="24"/>
        </w:rPr>
        <w:tab/>
        <w:t>Određuje se upis zabilježbe rješenja o prodaji nekretnin</w:t>
      </w:r>
      <w:r w:rsidR="001B2001">
        <w:rPr>
          <w:rFonts w:cs="Times New Roman" w:hAnsi="Times New Roman" w:ascii="Times New Roman"/>
          <w:sz w:val="24"/>
        </w:rPr>
        <w:t>a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590DF7">
        <w:rPr>
          <w:rFonts w:cs="Times New Roman" w:hAnsi="Times New Roman" w:ascii="Times New Roman"/>
          <w:sz w:val="24"/>
        </w:rPr>
        <w:t xml:space="preserve">stečajnog dužnika </w:t>
      </w:r>
      <w:r w:rsidR="00E06ADC">
        <w:rPr>
          <w:rFonts w:cs="Times New Roman" w:hAnsi="Times New Roman" w:ascii="Times New Roman"/>
          <w:sz w:val="24"/>
        </w:rPr>
        <w:t>opisan</w:t>
      </w:r>
      <w:r w:rsidR="001B2001">
        <w:rPr>
          <w:rFonts w:cs="Times New Roman" w:hAnsi="Times New Roman" w:ascii="Times New Roman"/>
          <w:sz w:val="24"/>
        </w:rPr>
        <w:t xml:space="preserve">ih </w:t>
      </w:r>
      <w:r w:rsidRPr="00E1017F">
        <w:rPr>
          <w:rFonts w:cs="Times New Roman" w:hAnsi="Times New Roman" w:ascii="Times New Roman"/>
          <w:sz w:val="24"/>
        </w:rPr>
        <w:t xml:space="preserve">u točki I. izreke rješenja u zemljišnim knjigama Općinskog suda u </w:t>
      </w:r>
      <w:r w:rsidR="004E6C55">
        <w:rPr>
          <w:rFonts w:cs="Times New Roman" w:hAnsi="Times New Roman" w:ascii="Times New Roman"/>
          <w:sz w:val="24"/>
        </w:rPr>
        <w:t>Rijeci</w:t>
      </w:r>
      <w:r w:rsidR="00186DF3">
        <w:rPr>
          <w:rFonts w:cs="Times New Roman" w:hAnsi="Times New Roman" w:ascii="Times New Roman"/>
          <w:sz w:val="24"/>
        </w:rPr>
        <w:t xml:space="preserve">, </w:t>
      </w:r>
      <w:r w:rsidR="004E6C55">
        <w:rPr>
          <w:rFonts w:cs="Times New Roman" w:hAnsi="Times New Roman" w:ascii="Times New Roman"/>
          <w:sz w:val="24"/>
        </w:rPr>
        <w:t>Zemljišnoknjižni</w:t>
      </w:r>
      <w:r w:rsidR="000B5707">
        <w:rPr>
          <w:rFonts w:cs="Times New Roman" w:hAnsi="Times New Roman" w:ascii="Times New Roman"/>
          <w:sz w:val="24"/>
        </w:rPr>
        <w:t xml:space="preserve"> </w:t>
      </w:r>
      <w:r w:rsidR="004E6C55">
        <w:rPr>
          <w:rFonts w:cs="Times New Roman" w:hAnsi="Times New Roman" w:ascii="Times New Roman"/>
          <w:sz w:val="24"/>
        </w:rPr>
        <w:t>odjel z.k.ul. 4199 k.o. Srdoči.</w:t>
      </w:r>
    </w:p>
    <w:p w:rsidRDefault="00775CBD" w:rsidP="00E1017F" w:rsidR="00775CBD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245798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245798">
        <w:rPr>
          <w:rFonts w:cs="Times New Roman" w:hAnsi="Times New Roman" w:ascii="Times New Roman"/>
          <w:sz w:val="24"/>
        </w:rPr>
        <w:t>Obrazloženje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2812DE">
      <w:pPr>
        <w:pStyle w:val="Bezproreda"/>
        <w:jc w:val="both"/>
        <w:rPr>
          <w:b/>
        </w:rPr>
      </w:pPr>
      <w:r>
        <w:rPr>
          <w:rFonts w:cs="Times New Roman" w:hAnsi="Times New Roman" w:ascii="Times New Roman"/>
          <w:sz w:val="24"/>
        </w:rPr>
        <w:tab/>
      </w:r>
      <w:r w:rsidR="009459D3">
        <w:rPr>
          <w:rFonts w:cs="Times New Roman" w:hAnsi="Times New Roman" w:ascii="Times New Roman"/>
          <w:sz w:val="24"/>
        </w:rPr>
        <w:t>Rješenjem ovog suda poslovni broj</w:t>
      </w:r>
      <w:r w:rsidRPr="00E1017F">
        <w:rPr>
          <w:rFonts w:cs="Times New Roman" w:hAnsi="Times New Roman" w:ascii="Times New Roman"/>
          <w:sz w:val="24"/>
        </w:rPr>
        <w:t xml:space="preserve"> St-</w:t>
      </w:r>
      <w:r w:rsidR="004E6C55">
        <w:rPr>
          <w:rFonts w:cs="Times New Roman" w:hAnsi="Times New Roman" w:ascii="Times New Roman"/>
          <w:sz w:val="24"/>
        </w:rPr>
        <w:t>311/17-15</w:t>
      </w:r>
      <w:r w:rsidRPr="00E1017F">
        <w:rPr>
          <w:rFonts w:cs="Times New Roman" w:hAnsi="Times New Roman" w:ascii="Times New Roman"/>
          <w:sz w:val="24"/>
        </w:rPr>
        <w:t xml:space="preserve"> od</w:t>
      </w:r>
      <w:r w:rsidR="000B5707">
        <w:rPr>
          <w:rFonts w:cs="Times New Roman" w:hAnsi="Times New Roman" w:ascii="Times New Roman"/>
          <w:sz w:val="24"/>
        </w:rPr>
        <w:t xml:space="preserve"> </w:t>
      </w:r>
      <w:r w:rsidR="004E6C55">
        <w:rPr>
          <w:rFonts w:cs="Times New Roman" w:hAnsi="Times New Roman" w:ascii="Times New Roman"/>
          <w:sz w:val="24"/>
        </w:rPr>
        <w:t>13. prosinca 2017.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4E6C55">
        <w:rPr>
          <w:rFonts w:cs="Times New Roman" w:hAnsi="Times New Roman" w:ascii="Times New Roman"/>
          <w:sz w:val="24"/>
        </w:rPr>
        <w:t xml:space="preserve">nad dužnikom je otvoren stečajni postupak.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06199A">
        <w:rPr>
          <w:rFonts w:cs="Times New Roman" w:hAnsi="Times New Roman" w:ascii="Times New Roman"/>
          <w:sz w:val="24"/>
        </w:rPr>
        <w:t>Stečajnu masu dužnika čin</w:t>
      </w:r>
      <w:r w:rsidR="001B2001">
        <w:rPr>
          <w:rFonts w:cs="Times New Roman" w:hAnsi="Times New Roman" w:ascii="Times New Roman"/>
          <w:sz w:val="24"/>
        </w:rPr>
        <w:t>e</w:t>
      </w:r>
      <w:r w:rsidR="0006199A">
        <w:rPr>
          <w:rFonts w:cs="Times New Roman" w:hAnsi="Times New Roman" w:ascii="Times New Roman"/>
          <w:sz w:val="24"/>
        </w:rPr>
        <w:t xml:space="preserve"> nekretnin</w:t>
      </w:r>
      <w:r w:rsidR="001B2001">
        <w:rPr>
          <w:rFonts w:cs="Times New Roman" w:hAnsi="Times New Roman" w:ascii="Times New Roman"/>
          <w:sz w:val="24"/>
        </w:rPr>
        <w:t>e</w:t>
      </w:r>
      <w:r w:rsidRPr="00E1017F">
        <w:rPr>
          <w:rFonts w:cs="Times New Roman" w:hAnsi="Times New Roman" w:ascii="Times New Roman"/>
          <w:sz w:val="24"/>
        </w:rPr>
        <w:t xml:space="preserve"> koj</w:t>
      </w:r>
      <w:r w:rsidR="001B2001">
        <w:rPr>
          <w:rFonts w:cs="Times New Roman" w:hAnsi="Times New Roman" w:ascii="Times New Roman"/>
          <w:sz w:val="24"/>
        </w:rPr>
        <w:t>e</w:t>
      </w:r>
      <w:r w:rsidR="00953B59">
        <w:rPr>
          <w:rFonts w:cs="Times New Roman" w:hAnsi="Times New Roman" w:ascii="Times New Roman"/>
          <w:sz w:val="24"/>
        </w:rPr>
        <w:t xml:space="preserve"> </w:t>
      </w:r>
      <w:r w:rsidR="001B2001">
        <w:rPr>
          <w:rFonts w:cs="Times New Roman" w:hAnsi="Times New Roman" w:ascii="Times New Roman"/>
          <w:sz w:val="24"/>
        </w:rPr>
        <w:t>su</w:t>
      </w:r>
      <w:r w:rsidR="00600521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predmet prodaje.</w:t>
      </w:r>
    </w:p>
    <w:p w:rsidRDefault="00850E1B" w:rsidP="00E1017F" w:rsidR="00EE4AB4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3A7AC2">
        <w:rPr>
          <w:rFonts w:cs="Times New Roman" w:hAnsi="Times New Roman" w:ascii="Times New Roman"/>
          <w:sz w:val="24"/>
        </w:rPr>
        <w:t>Na nekretninama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3A7AC2">
        <w:rPr>
          <w:rFonts w:cs="Times New Roman" w:hAnsi="Times New Roman" w:ascii="Times New Roman"/>
          <w:sz w:val="24"/>
        </w:rPr>
        <w:t>dužnika iz točke I. izreke p</w:t>
      </w:r>
      <w:r w:rsidR="00AD64A3">
        <w:rPr>
          <w:rFonts w:cs="Times New Roman" w:hAnsi="Times New Roman" w:ascii="Times New Roman"/>
          <w:sz w:val="24"/>
        </w:rPr>
        <w:t>ostoj</w:t>
      </w:r>
      <w:r w:rsidR="00590DF7">
        <w:rPr>
          <w:rFonts w:cs="Times New Roman" w:hAnsi="Times New Roman" w:ascii="Times New Roman"/>
          <w:sz w:val="24"/>
        </w:rPr>
        <w:t>i</w:t>
      </w:r>
      <w:r w:rsidR="00AD64A3">
        <w:rPr>
          <w:rFonts w:cs="Times New Roman" w:hAnsi="Times New Roman" w:ascii="Times New Roman"/>
          <w:sz w:val="24"/>
        </w:rPr>
        <w:t xml:space="preserve"> razlučn</w:t>
      </w:r>
      <w:r w:rsidR="00590DF7">
        <w:rPr>
          <w:rFonts w:cs="Times New Roman" w:hAnsi="Times New Roman" w:ascii="Times New Roman"/>
          <w:sz w:val="24"/>
        </w:rPr>
        <w:t>o</w:t>
      </w:r>
      <w:r w:rsidR="00AD64A3">
        <w:rPr>
          <w:rFonts w:cs="Times New Roman" w:hAnsi="Times New Roman" w:ascii="Times New Roman"/>
          <w:sz w:val="24"/>
        </w:rPr>
        <w:t xml:space="preserve"> prav</w:t>
      </w:r>
      <w:r w:rsidR="00590DF7">
        <w:rPr>
          <w:rFonts w:cs="Times New Roman" w:hAnsi="Times New Roman" w:ascii="Times New Roman"/>
          <w:sz w:val="24"/>
        </w:rPr>
        <w:t>o</w:t>
      </w:r>
      <w:r w:rsidR="00E1017F" w:rsidRPr="00E1017F">
        <w:rPr>
          <w:rFonts w:cs="Times New Roman" w:hAnsi="Times New Roman" w:ascii="Times New Roman"/>
          <w:sz w:val="24"/>
        </w:rPr>
        <w:t xml:space="preserve"> u korist</w:t>
      </w:r>
      <w:r w:rsidR="00D34CE6">
        <w:rPr>
          <w:rFonts w:cs="Times New Roman" w:hAnsi="Times New Roman" w:ascii="Times New Roman"/>
          <w:sz w:val="24"/>
        </w:rPr>
        <w:t xml:space="preserve"> </w:t>
      </w:r>
      <w:r w:rsidR="004E6C55">
        <w:rPr>
          <w:rFonts w:cs="Times New Roman" w:hAnsi="Times New Roman" w:ascii="Times New Roman"/>
          <w:sz w:val="24"/>
        </w:rPr>
        <w:t>Hypo Alpe-Adria-Bank d.d. Zagreb, Slavonska avenija 6.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>Stečajni upravitelj je</w:t>
      </w:r>
      <w:r w:rsidR="004E6C55">
        <w:rPr>
          <w:rFonts w:cs="Times New Roman" w:hAnsi="Times New Roman" w:ascii="Times New Roman"/>
          <w:sz w:val="24"/>
        </w:rPr>
        <w:t xml:space="preserve"> na izvještajnom ročištu</w:t>
      </w:r>
      <w:r w:rsidRPr="00E1017F">
        <w:rPr>
          <w:rFonts w:cs="Times New Roman" w:hAnsi="Times New Roman" w:ascii="Times New Roman"/>
          <w:sz w:val="24"/>
        </w:rPr>
        <w:t xml:space="preserve"> </w:t>
      </w:r>
      <w:r w:rsidR="00590DF7">
        <w:rPr>
          <w:rFonts w:cs="Times New Roman" w:hAnsi="Times New Roman" w:ascii="Times New Roman"/>
          <w:sz w:val="24"/>
        </w:rPr>
        <w:t xml:space="preserve">podnio prijedlog da se </w:t>
      </w:r>
      <w:r w:rsidR="00E06ADC">
        <w:rPr>
          <w:rFonts w:cs="Times New Roman" w:hAnsi="Times New Roman" w:ascii="Times New Roman"/>
          <w:sz w:val="24"/>
        </w:rPr>
        <w:t>nekretnin</w:t>
      </w:r>
      <w:r w:rsidR="001B2001">
        <w:rPr>
          <w:rFonts w:cs="Times New Roman" w:hAnsi="Times New Roman" w:ascii="Times New Roman"/>
          <w:sz w:val="24"/>
        </w:rPr>
        <w:t>e opisane u točki I. izreke rješenja unovče u stečajnom postupku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uz odgovarajuću primjenu pravila o ovrsi na nekretnini sukladno čl.</w:t>
      </w:r>
      <w:r w:rsidR="002812DE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247. st.</w:t>
      </w:r>
      <w:r w:rsidR="002812DE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1. Stečajnog zakona (N</w:t>
      </w:r>
      <w:r w:rsidR="00E06ADC">
        <w:rPr>
          <w:rFonts w:cs="Times New Roman" w:hAnsi="Times New Roman" w:ascii="Times New Roman"/>
          <w:sz w:val="24"/>
        </w:rPr>
        <w:t xml:space="preserve">arodne novine broj </w:t>
      </w:r>
      <w:r w:rsidRPr="00E1017F">
        <w:rPr>
          <w:rFonts w:cs="Times New Roman" w:hAnsi="Times New Roman" w:ascii="Times New Roman"/>
          <w:sz w:val="24"/>
        </w:rPr>
        <w:t>71/15, dalje: SZ).</w:t>
      </w:r>
    </w:p>
    <w:p w:rsidRDefault="0006199A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E1017F" w:rsidRPr="00E1017F">
        <w:rPr>
          <w:rFonts w:cs="Times New Roman" w:hAnsi="Times New Roman" w:ascii="Times New Roman"/>
          <w:sz w:val="24"/>
        </w:rPr>
        <w:t>Valjalo je stoga, a temeljem čl.</w:t>
      </w:r>
      <w:r w:rsidR="002812DE">
        <w:rPr>
          <w:rFonts w:cs="Times New Roman" w:hAnsi="Times New Roman" w:ascii="Times New Roman"/>
          <w:sz w:val="24"/>
        </w:rPr>
        <w:t xml:space="preserve"> </w:t>
      </w:r>
      <w:r w:rsidR="00E1017F" w:rsidRPr="00E1017F">
        <w:rPr>
          <w:rFonts w:cs="Times New Roman" w:hAnsi="Times New Roman" w:ascii="Times New Roman"/>
          <w:sz w:val="24"/>
        </w:rPr>
        <w:t>247. st.</w:t>
      </w:r>
      <w:r w:rsidR="002812DE">
        <w:rPr>
          <w:rFonts w:cs="Times New Roman" w:hAnsi="Times New Roman" w:ascii="Times New Roman"/>
          <w:sz w:val="24"/>
        </w:rPr>
        <w:t xml:space="preserve"> </w:t>
      </w:r>
      <w:r w:rsidR="00E1017F" w:rsidRPr="00E1017F">
        <w:rPr>
          <w:rFonts w:cs="Times New Roman" w:hAnsi="Times New Roman" w:ascii="Times New Roman"/>
          <w:sz w:val="24"/>
        </w:rPr>
        <w:t>2. SZ-a, riješiti kao u izreci.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</w:p>
    <w:p w:rsidRDefault="00E06ADC" w:rsidP="00775CBD" w:rsidR="00775CBD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U Rijeci, </w:t>
      </w:r>
      <w:r w:rsidR="004E6C55">
        <w:rPr>
          <w:rFonts w:cs="Times New Roman" w:hAnsi="Times New Roman" w:ascii="Times New Roman"/>
          <w:sz w:val="24"/>
        </w:rPr>
        <w:t>6. ožujka</w:t>
      </w:r>
      <w:r w:rsidR="00775CBD">
        <w:rPr>
          <w:rFonts w:cs="Times New Roman" w:hAnsi="Times New Roman" w:ascii="Times New Roman"/>
          <w:sz w:val="24"/>
        </w:rPr>
        <w:t xml:space="preserve"> 2018.</w:t>
      </w:r>
    </w:p>
    <w:p w:rsidRDefault="00775CBD" w:rsidP="00775CBD" w:rsidR="00E1017F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="001B2001">
        <w:rPr>
          <w:rFonts w:cs="Times New Roman" w:hAnsi="Times New Roman" w:ascii="Times New Roman"/>
          <w:sz w:val="24"/>
        </w:rPr>
        <w:t>Sudac</w:t>
      </w:r>
    </w:p>
    <w:p w:rsidRDefault="00E1017F" w:rsidP="004E6C55" w:rsidR="008334B9" w:rsidRPr="00B17036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E1017F">
        <w:t xml:space="preserve">                 </w:t>
      </w:r>
      <w:r w:rsidRPr="00E1017F">
        <w:tab/>
        <w:t xml:space="preserve">  </w:t>
      </w:r>
      <w:r w:rsidR="00EF52C9">
        <w:t xml:space="preserve">                </w:t>
      </w:r>
      <w:r w:rsidR="00EF52C9">
        <w:tab/>
      </w:r>
      <w:r w:rsidR="00EF52C9">
        <w:tab/>
        <w:t xml:space="preserve">           </w:t>
      </w:r>
      <w:r w:rsidRPr="003E3191">
        <w:rPr>
          <w:rFonts w:cs="Times New Roman" w:hAnsi="Times New Roman" w:ascii="Times New Roman"/>
          <w:sz w:val="24"/>
        </w:rPr>
        <w:t>Daniela Korlević</w:t>
      </w:r>
    </w:p>
    <w:p w:rsidRDefault="00775CBD" w:rsidP="00423A80" w:rsidR="00775CBD">
      <w:pPr>
        <w:pStyle w:val="Bezproreda"/>
        <w:jc w:val="right"/>
        <w:rPr>
          <w:rFonts w:cs="Times New Roman" w:hAnsi="Times New Roman" w:ascii="Times New Roman"/>
          <w:sz w:val="24"/>
        </w:rPr>
      </w:pPr>
    </w:p>
    <w:p w:rsidRDefault="00775CBD" w:rsidP="00423A80" w:rsidR="00775CBD">
      <w:pPr>
        <w:pStyle w:val="Bezproreda"/>
        <w:jc w:val="right"/>
        <w:rPr>
          <w:rFonts w:cs="Times New Roman" w:hAnsi="Times New Roman" w:ascii="Times New Roman"/>
          <w:sz w:val="24"/>
        </w:rPr>
      </w:pPr>
    </w:p>
    <w:p w:rsidRDefault="00BE4458" w:rsidP="00423A80" w:rsidR="00423A80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133FED">
        <w:rPr>
          <w:rFonts w:cs="Times New Roman" w:hAnsi="Times New Roman" w:ascii="Times New Roman"/>
          <w:sz w:val="24"/>
        </w:rPr>
        <w:t xml:space="preserve"> </w:t>
      </w:r>
      <w:r w:rsidR="00423A80"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 w:rsidRPr="004E6C55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4E6C55">
        <w:rPr>
          <w:rFonts w:cs="Times New Roman" w:hAnsi="Times New Roman" w:ascii="Times New Roman"/>
          <w:sz w:val="24"/>
        </w:rPr>
        <w:t>UPUTA O PRAVNOM LIJEKU: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Protiv rješenja pravo žalbe imaju stečajni u</w:t>
      </w:r>
      <w:r w:rsidR="00590DF7">
        <w:rPr>
          <w:rFonts w:cs="Times New Roman" w:hAnsi="Times New Roman" w:ascii="Times New Roman"/>
          <w:sz w:val="24"/>
        </w:rPr>
        <w:t xml:space="preserve">pravitelj i razlučni vjerovnik </w:t>
      </w:r>
      <w:r w:rsidRPr="00E1017F">
        <w:rPr>
          <w:rFonts w:cs="Times New Roman" w:hAnsi="Times New Roman" w:ascii="Times New Roman"/>
          <w:sz w:val="24"/>
        </w:rPr>
        <w:t xml:space="preserve">(čl.247. st.2. SZ-a). </w:t>
      </w:r>
      <w:r w:rsidR="00590DF7" w:rsidRPr="00590DF7">
        <w:rPr>
          <w:rFonts w:cs="Times New Roman" w:hAnsi="Times New Roman" w:ascii="Times New Roman"/>
          <w:sz w:val="24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BE4458" w:rsidP="00E1017F" w:rsidR="00BE4458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517165" w:rsidP="00E1017F" w:rsidR="00BE4458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</w:t>
      </w: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396328" w:rsidP="00E1017F" w:rsidR="00396328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sectPr w:rsidSect="00775CBD" w:rsidR="00396328" w:rsidRPr="00E1017F">
      <w:headerReference w:type="even" r:id="rId11"/>
      <w:footerReference w:type="even" r:id="rId12"/>
      <w:foot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5CBD" w:rsidP="00775CBD" w:rsidR="00775CBD">
      <w:r>
        <w:separator/>
      </w:r>
    </w:p>
  </w:endnote>
  <w:endnote w:id="0" w:type="continuationSeparator">
    <w:p w:rsidRDefault="00775CBD" w:rsidP="00775CBD" w:rsidR="00775C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5CBD" w:rsidP="00775CBD" w:rsidR="00775CBD">
    <w:pPr>
      <w:pStyle w:val="Podnoje"/>
      <w:jc w:val="center"/>
    </w:pPr>
    <w:r>
      <w:t>2</w:t>
    </w: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24787648"/>
      <w:docPartObj>
        <w:docPartGallery w:val="Page Numbers (Bottom of Page)"/>
        <w:docPartUnique/>
      </w:docPartObj>
    </w:sdtPr>
    <w:sdtEndPr/>
    <w:sdtContent>
      <w:p w:rsidRDefault="00775CBD" w:rsidR="00775CB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0AE9">
          <w:rPr>
            <w:noProof/>
          </w:rPr>
          <w:t>1</w:t>
        </w:r>
        <w:r>
          <w:fldChar w:fldCharType="end"/>
        </w:r>
      </w:p>
    </w:sdtContent>
  </w:sdt>
  <w:p w:rsidRDefault="00775CBD" w:rsidR="00775C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5CBD" w:rsidP="00775CBD" w:rsidR="00775CBD">
      <w:r>
        <w:separator/>
      </w:r>
    </w:p>
  </w:footnote>
  <w:footnote w:id="0" w:type="continuationSeparator">
    <w:p w:rsidRDefault="00775CBD" w:rsidP="00775CBD" w:rsidR="00775C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6C55" w:rsidP="00775CBD" w:rsidR="00775CBD" w:rsidRPr="00775CBD">
    <w:pPr>
      <w:pStyle w:val="Bezproreda"/>
      <w:jc w:val="right"/>
      <w:rPr>
        <w:rFonts w:cs="Times New Roman" w:hAnsi="Times New Roman" w:ascii="Times New Roman"/>
        <w:sz w:val="24"/>
      </w:rPr>
    </w:pPr>
    <w:r>
      <w:rPr>
        <w:rFonts w:cs="Times New Roman" w:hAnsi="Times New Roman" w:ascii="Times New Roman"/>
        <w:sz w:val="24"/>
      </w:rPr>
      <w:t>Poslovni broj 15 St-311/17-40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709A1"/>
    <w:multiLevelType w:val="hybridMultilevel"/>
    <w:tmpl w:val="6DC6B32A"/>
    <w:lvl w:tplc="56B286A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B9B7A41"/>
    <w:multiLevelType w:val="hybridMultilevel"/>
    <w:tmpl w:val="5FACAAC0"/>
    <w:lvl w:tplc="9B685A22" w:ilvl="0">
      <w:start w:val="1"/>
      <w:numFmt w:val="decimal"/>
      <w:lvlText w:val="%1."/>
      <w:lvlJc w:val="left"/>
      <w:pPr>
        <w:ind w:hanging="360" w:left="1788"/>
      </w:pPr>
    </w:lvl>
    <w:lvl w:tplc="041A0019" w:ilvl="1">
      <w:start w:val="1"/>
      <w:numFmt w:val="lowerLetter"/>
      <w:lvlText w:val="%2."/>
      <w:lvlJc w:val="left"/>
      <w:pPr>
        <w:ind w:hanging="360" w:left="2508"/>
      </w:pPr>
    </w:lvl>
    <w:lvl w:tplc="041A001B" w:ilvl="2">
      <w:start w:val="1"/>
      <w:numFmt w:val="lowerRoman"/>
      <w:lvlText w:val="%3."/>
      <w:lvlJc w:val="right"/>
      <w:pPr>
        <w:ind w:hanging="180" w:left="3228"/>
      </w:pPr>
    </w:lvl>
    <w:lvl w:tplc="041A000F" w:ilvl="3">
      <w:start w:val="1"/>
      <w:numFmt w:val="decimal"/>
      <w:lvlText w:val="%4."/>
      <w:lvlJc w:val="left"/>
      <w:pPr>
        <w:ind w:hanging="360" w:left="3948"/>
      </w:pPr>
    </w:lvl>
    <w:lvl w:tplc="041A0019" w:ilvl="4">
      <w:start w:val="1"/>
      <w:numFmt w:val="lowerLetter"/>
      <w:lvlText w:val="%5."/>
      <w:lvlJc w:val="left"/>
      <w:pPr>
        <w:ind w:hanging="360" w:left="4668"/>
      </w:pPr>
    </w:lvl>
    <w:lvl w:tplc="041A001B" w:ilvl="5">
      <w:start w:val="1"/>
      <w:numFmt w:val="lowerRoman"/>
      <w:lvlText w:val="%6."/>
      <w:lvlJc w:val="right"/>
      <w:pPr>
        <w:ind w:hanging="180" w:left="5388"/>
      </w:pPr>
    </w:lvl>
    <w:lvl w:tplc="041A000F" w:ilvl="6">
      <w:start w:val="1"/>
      <w:numFmt w:val="decimal"/>
      <w:lvlText w:val="%7."/>
      <w:lvlJc w:val="left"/>
      <w:pPr>
        <w:ind w:hanging="360" w:left="6108"/>
      </w:pPr>
    </w:lvl>
    <w:lvl w:tplc="041A0019" w:ilvl="7">
      <w:start w:val="1"/>
      <w:numFmt w:val="lowerLetter"/>
      <w:lvlText w:val="%8."/>
      <w:lvlJc w:val="left"/>
      <w:pPr>
        <w:ind w:hanging="360" w:left="6828"/>
      </w:pPr>
    </w:lvl>
    <w:lvl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2">
    <w:nsid w:val="0C3B7410"/>
    <w:multiLevelType w:val="hybridMultilevel"/>
    <w:tmpl w:val="80C0C78A"/>
    <w:lvl w:tplc="A882EE6A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2C7B77"/>
    <w:multiLevelType w:val="hybridMultilevel"/>
    <w:tmpl w:val="F01CFBCA"/>
    <w:lvl w:tplc="9C3E88A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E4371C9"/>
    <w:multiLevelType w:val="hybridMultilevel"/>
    <w:tmpl w:val="366ADC9A"/>
    <w:lvl w:tplc="BF1E8E80" w:ilvl="0">
      <w:start w:val="1"/>
      <w:numFmt w:val="decimal"/>
      <w:lvlText w:val="%1."/>
      <w:lvlJc w:val="left"/>
      <w:pPr>
        <w:ind w:hanging="360" w:left="1428"/>
      </w:pPr>
    </w:lvl>
    <w:lvl w:tplc="041A0019" w:ilvl="1">
      <w:start w:val="1"/>
      <w:numFmt w:val="lowerLetter"/>
      <w:lvlText w:val="%2."/>
      <w:lvlJc w:val="left"/>
      <w:pPr>
        <w:ind w:hanging="360" w:left="2148"/>
      </w:pPr>
    </w:lvl>
    <w:lvl w:tplc="041A001B" w:ilvl="2">
      <w:start w:val="1"/>
      <w:numFmt w:val="lowerRoman"/>
      <w:lvlText w:val="%3."/>
      <w:lvlJc w:val="right"/>
      <w:pPr>
        <w:ind w:hanging="180" w:left="2868"/>
      </w:pPr>
    </w:lvl>
    <w:lvl w:tplc="041A000F" w:ilvl="3">
      <w:start w:val="1"/>
      <w:numFmt w:val="decimal"/>
      <w:lvlText w:val="%4."/>
      <w:lvlJc w:val="left"/>
      <w:pPr>
        <w:ind w:hanging="360" w:left="3588"/>
      </w:pPr>
    </w:lvl>
    <w:lvl w:tplc="041A0019" w:ilvl="4">
      <w:start w:val="1"/>
      <w:numFmt w:val="lowerLetter"/>
      <w:lvlText w:val="%5."/>
      <w:lvlJc w:val="left"/>
      <w:pPr>
        <w:ind w:hanging="360" w:left="4308"/>
      </w:pPr>
    </w:lvl>
    <w:lvl w:tplc="041A001B" w:ilvl="5">
      <w:start w:val="1"/>
      <w:numFmt w:val="lowerRoman"/>
      <w:lvlText w:val="%6."/>
      <w:lvlJc w:val="right"/>
      <w:pPr>
        <w:ind w:hanging="180" w:left="5028"/>
      </w:pPr>
    </w:lvl>
    <w:lvl w:tplc="041A000F" w:ilvl="6">
      <w:start w:val="1"/>
      <w:numFmt w:val="decimal"/>
      <w:lvlText w:val="%7."/>
      <w:lvlJc w:val="left"/>
      <w:pPr>
        <w:ind w:hanging="360" w:left="5748"/>
      </w:pPr>
    </w:lvl>
    <w:lvl w:tplc="041A0019" w:ilvl="7">
      <w:start w:val="1"/>
      <w:numFmt w:val="lowerLetter"/>
      <w:lvlText w:val="%8."/>
      <w:lvlJc w:val="left"/>
      <w:pPr>
        <w:ind w:hanging="360" w:left="6468"/>
      </w:pPr>
    </w:lvl>
    <w:lvl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5">
    <w:nsid w:val="3161118B"/>
    <w:multiLevelType w:val="hybridMultilevel"/>
    <w:tmpl w:val="736687C8"/>
    <w:lvl w:tplc="02B2BCE6" w:ilvl="0">
      <w:start w:val="1"/>
      <w:numFmt w:val="decimal"/>
      <w:lvlText w:val="%1."/>
      <w:lvlJc w:val="left"/>
      <w:pPr>
        <w:ind w:hanging="360" w:left="1788"/>
      </w:pPr>
    </w:lvl>
    <w:lvl w:tplc="041A0019" w:ilvl="1">
      <w:start w:val="1"/>
      <w:numFmt w:val="lowerLetter"/>
      <w:lvlText w:val="%2."/>
      <w:lvlJc w:val="left"/>
      <w:pPr>
        <w:ind w:hanging="360" w:left="2508"/>
      </w:pPr>
    </w:lvl>
    <w:lvl w:tplc="041A001B" w:ilvl="2">
      <w:start w:val="1"/>
      <w:numFmt w:val="lowerRoman"/>
      <w:lvlText w:val="%3."/>
      <w:lvlJc w:val="right"/>
      <w:pPr>
        <w:ind w:hanging="180" w:left="3228"/>
      </w:pPr>
    </w:lvl>
    <w:lvl w:tplc="041A000F" w:ilvl="3">
      <w:start w:val="1"/>
      <w:numFmt w:val="decimal"/>
      <w:lvlText w:val="%4."/>
      <w:lvlJc w:val="left"/>
      <w:pPr>
        <w:ind w:hanging="360" w:left="3948"/>
      </w:pPr>
    </w:lvl>
    <w:lvl w:tplc="041A0019" w:ilvl="4">
      <w:start w:val="1"/>
      <w:numFmt w:val="lowerLetter"/>
      <w:lvlText w:val="%5."/>
      <w:lvlJc w:val="left"/>
      <w:pPr>
        <w:ind w:hanging="360" w:left="4668"/>
      </w:pPr>
    </w:lvl>
    <w:lvl w:tplc="041A001B" w:ilvl="5">
      <w:start w:val="1"/>
      <w:numFmt w:val="lowerRoman"/>
      <w:lvlText w:val="%6."/>
      <w:lvlJc w:val="right"/>
      <w:pPr>
        <w:ind w:hanging="180" w:left="5388"/>
      </w:pPr>
    </w:lvl>
    <w:lvl w:tplc="041A000F" w:ilvl="6">
      <w:start w:val="1"/>
      <w:numFmt w:val="decimal"/>
      <w:lvlText w:val="%7."/>
      <w:lvlJc w:val="left"/>
      <w:pPr>
        <w:ind w:hanging="360" w:left="6108"/>
      </w:pPr>
    </w:lvl>
    <w:lvl w:tplc="041A0019" w:ilvl="7">
      <w:start w:val="1"/>
      <w:numFmt w:val="lowerLetter"/>
      <w:lvlText w:val="%8."/>
      <w:lvlJc w:val="left"/>
      <w:pPr>
        <w:ind w:hanging="360" w:left="6828"/>
      </w:pPr>
    </w:lvl>
    <w:lvl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6">
    <w:nsid w:val="45260193"/>
    <w:multiLevelType w:val="hybridMultilevel"/>
    <w:tmpl w:val="5204BFF0"/>
    <w:lvl w:tplc="CABAFFF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4BC349C3"/>
    <w:multiLevelType w:val="hybridMultilevel"/>
    <w:tmpl w:val="1F9638F8"/>
    <w:lvl w:tplc="56DC984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697747AD"/>
    <w:multiLevelType w:val="hybridMultilevel"/>
    <w:tmpl w:val="5F62AD26"/>
    <w:lvl w:tplc="433E1F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EC70A44"/>
    <w:multiLevelType w:val="hybridMultilevel"/>
    <w:tmpl w:val="10306AA0"/>
    <w:lvl w:tplc="71264D9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0"/>
  </w:num>
  <w:num w:numId="5">
    <w:abstractNumId w:val="3"/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17F"/>
    <w:rsid w:val="00026279"/>
    <w:rsid w:val="00027074"/>
    <w:rsid w:val="00055877"/>
    <w:rsid w:val="0006199A"/>
    <w:rsid w:val="00070BE3"/>
    <w:rsid w:val="0007444B"/>
    <w:rsid w:val="000912A4"/>
    <w:rsid w:val="000A510C"/>
    <w:rsid w:val="000B5707"/>
    <w:rsid w:val="000D0B65"/>
    <w:rsid w:val="000D71E8"/>
    <w:rsid w:val="000E29A1"/>
    <w:rsid w:val="000F1491"/>
    <w:rsid w:val="000F636B"/>
    <w:rsid w:val="00133FED"/>
    <w:rsid w:val="001340A6"/>
    <w:rsid w:val="001470FC"/>
    <w:rsid w:val="001610F2"/>
    <w:rsid w:val="00164E05"/>
    <w:rsid w:val="001776DF"/>
    <w:rsid w:val="00177D1E"/>
    <w:rsid w:val="00186DF3"/>
    <w:rsid w:val="001B0AE9"/>
    <w:rsid w:val="001B2001"/>
    <w:rsid w:val="001B684F"/>
    <w:rsid w:val="00210429"/>
    <w:rsid w:val="00213C8A"/>
    <w:rsid w:val="0022273C"/>
    <w:rsid w:val="00245798"/>
    <w:rsid w:val="002812DE"/>
    <w:rsid w:val="00293F32"/>
    <w:rsid w:val="00297772"/>
    <w:rsid w:val="002C13A5"/>
    <w:rsid w:val="002C4600"/>
    <w:rsid w:val="002F5ED1"/>
    <w:rsid w:val="00326FE5"/>
    <w:rsid w:val="00330DF9"/>
    <w:rsid w:val="00343405"/>
    <w:rsid w:val="00396328"/>
    <w:rsid w:val="003A7AC2"/>
    <w:rsid w:val="003B6BA7"/>
    <w:rsid w:val="003E0856"/>
    <w:rsid w:val="003E0AD3"/>
    <w:rsid w:val="003E3191"/>
    <w:rsid w:val="003F509E"/>
    <w:rsid w:val="004119FB"/>
    <w:rsid w:val="004236EA"/>
    <w:rsid w:val="00423A80"/>
    <w:rsid w:val="00431C09"/>
    <w:rsid w:val="00467922"/>
    <w:rsid w:val="004A0DED"/>
    <w:rsid w:val="004C1670"/>
    <w:rsid w:val="004C2F2E"/>
    <w:rsid w:val="004C68F5"/>
    <w:rsid w:val="004E6C55"/>
    <w:rsid w:val="00517165"/>
    <w:rsid w:val="00532FDB"/>
    <w:rsid w:val="005373EA"/>
    <w:rsid w:val="00546D21"/>
    <w:rsid w:val="00553236"/>
    <w:rsid w:val="005649EB"/>
    <w:rsid w:val="00590DF7"/>
    <w:rsid w:val="005B0652"/>
    <w:rsid w:val="005D7A9A"/>
    <w:rsid w:val="005E35A4"/>
    <w:rsid w:val="005E7787"/>
    <w:rsid w:val="005F4B1E"/>
    <w:rsid w:val="00600521"/>
    <w:rsid w:val="006321FD"/>
    <w:rsid w:val="006C2AE3"/>
    <w:rsid w:val="006E1262"/>
    <w:rsid w:val="006F5B7E"/>
    <w:rsid w:val="007053F4"/>
    <w:rsid w:val="00720E07"/>
    <w:rsid w:val="00721DAD"/>
    <w:rsid w:val="00726F3C"/>
    <w:rsid w:val="007646DF"/>
    <w:rsid w:val="0076565A"/>
    <w:rsid w:val="00775CBD"/>
    <w:rsid w:val="00786ADB"/>
    <w:rsid w:val="007A25CA"/>
    <w:rsid w:val="007A6BAD"/>
    <w:rsid w:val="007B48FE"/>
    <w:rsid w:val="007D77F6"/>
    <w:rsid w:val="008200E6"/>
    <w:rsid w:val="008334B9"/>
    <w:rsid w:val="00850E1B"/>
    <w:rsid w:val="008851A2"/>
    <w:rsid w:val="008956B9"/>
    <w:rsid w:val="008B688D"/>
    <w:rsid w:val="0090337A"/>
    <w:rsid w:val="00911D49"/>
    <w:rsid w:val="00916EE9"/>
    <w:rsid w:val="009459D3"/>
    <w:rsid w:val="009465FB"/>
    <w:rsid w:val="00953B59"/>
    <w:rsid w:val="009707D6"/>
    <w:rsid w:val="009806A5"/>
    <w:rsid w:val="009877AE"/>
    <w:rsid w:val="0099638F"/>
    <w:rsid w:val="009B1BDA"/>
    <w:rsid w:val="009C1783"/>
    <w:rsid w:val="00A02412"/>
    <w:rsid w:val="00A374AC"/>
    <w:rsid w:val="00A60A6F"/>
    <w:rsid w:val="00A81D59"/>
    <w:rsid w:val="00A926EE"/>
    <w:rsid w:val="00AC47B1"/>
    <w:rsid w:val="00AD64A3"/>
    <w:rsid w:val="00B12A0F"/>
    <w:rsid w:val="00B14D4A"/>
    <w:rsid w:val="00B17036"/>
    <w:rsid w:val="00B27AB4"/>
    <w:rsid w:val="00B32457"/>
    <w:rsid w:val="00B467B5"/>
    <w:rsid w:val="00B47358"/>
    <w:rsid w:val="00B56C9F"/>
    <w:rsid w:val="00B86648"/>
    <w:rsid w:val="00B92F54"/>
    <w:rsid w:val="00BC0020"/>
    <w:rsid w:val="00BE34C8"/>
    <w:rsid w:val="00BE4458"/>
    <w:rsid w:val="00C23EE8"/>
    <w:rsid w:val="00C3695C"/>
    <w:rsid w:val="00C50C5A"/>
    <w:rsid w:val="00C57C51"/>
    <w:rsid w:val="00C7643C"/>
    <w:rsid w:val="00C76E8D"/>
    <w:rsid w:val="00C8418A"/>
    <w:rsid w:val="00C97D62"/>
    <w:rsid w:val="00CA14E8"/>
    <w:rsid w:val="00CA17B1"/>
    <w:rsid w:val="00CB00DE"/>
    <w:rsid w:val="00CC5F29"/>
    <w:rsid w:val="00D31250"/>
    <w:rsid w:val="00D34CE6"/>
    <w:rsid w:val="00D42F93"/>
    <w:rsid w:val="00D60759"/>
    <w:rsid w:val="00D73D90"/>
    <w:rsid w:val="00D753B4"/>
    <w:rsid w:val="00D905EF"/>
    <w:rsid w:val="00DB0107"/>
    <w:rsid w:val="00DB0746"/>
    <w:rsid w:val="00DD1945"/>
    <w:rsid w:val="00E06ADC"/>
    <w:rsid w:val="00E1017F"/>
    <w:rsid w:val="00E21312"/>
    <w:rsid w:val="00E327AE"/>
    <w:rsid w:val="00E46B5B"/>
    <w:rsid w:val="00E67506"/>
    <w:rsid w:val="00E83EDC"/>
    <w:rsid w:val="00E943C3"/>
    <w:rsid w:val="00EB7CC3"/>
    <w:rsid w:val="00EC3302"/>
    <w:rsid w:val="00EE4AB4"/>
    <w:rsid w:val="00EF34E7"/>
    <w:rsid w:val="00EF52C9"/>
    <w:rsid w:val="00EF76EB"/>
    <w:rsid w:val="00EF7714"/>
    <w:rsid w:val="00F00057"/>
    <w:rsid w:val="00F1135B"/>
    <w:rsid w:val="00F144FC"/>
    <w:rsid w:val="00F871A4"/>
    <w:rsid w:val="00FD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12D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467B5"/>
    <w:pPr>
      <w:keepNext/>
      <w:jc w:val="center"/>
      <w:outlineLvl w:val="0"/>
    </w:pPr>
    <w:rPr>
      <w:b/>
      <w:bCs/>
      <w:sz w:val="28"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lineRule="auto" w:line="240" w:after="0"/>
    </w:pPr>
  </w:style>
  <w:style w:customStyle="true" w:styleId="Samoispravak" w:type="paragraph">
    <w:name w:val="Samoispravak"/>
    <w:rsid w:val="003E3191"/>
    <w:rPr>
      <w:rFonts w:eastAsiaTheme="minorEastAsia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75C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75CB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C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5CBD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6A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6ADB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B467B5"/>
    <w:rPr>
      <w:rFonts w:cs="Times New Roman" w:eastAsia="Times New Roman" w:hAnsi="Times New Roman" w:ascii="Times New Roman"/>
      <w:b/>
      <w:bCs/>
      <w:sz w:val="28"/>
      <w:szCs w:val="20"/>
    </w:rPr>
  </w:style>
  <w:style w:styleId="Odlomakpopisa" w:type="paragraph">
    <w:name w:val="List Paragraph"/>
    <w:basedOn w:val="Normal"/>
    <w:uiPriority w:val="34"/>
    <w:qFormat/>
    <w:rsid w:val="004E6C55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B0A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0A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0AE9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0A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0A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12D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467B5"/>
    <w:pPr>
      <w:keepNext/>
      <w:jc w:val="center"/>
      <w:outlineLvl w:val="0"/>
    </w:pPr>
    <w:rPr>
      <w:b/>
      <w:bCs/>
      <w:sz w:val="28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after="0" w:line="240" w:lineRule="auto"/>
    </w:pPr>
  </w:style>
  <w:style w:customStyle="1" w:styleId="Samoispravak" w:type="paragraph">
    <w:name w:val="Samoispravak"/>
    <w:rsid w:val="003E3191"/>
    <w:rPr>
      <w:rFonts w:eastAsiaTheme="minorEastAsia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75C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75CB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C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5CBD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6A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6ADB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B467B5"/>
    <w:rPr>
      <w:rFonts w:ascii="Times New Roman" w:cs="Times New Roman" w:eastAsia="Times New Roman" w:hAnsi="Times New Roman"/>
      <w:b/>
      <w:bCs/>
      <w:sz w:val="28"/>
      <w:szCs w:val="20"/>
    </w:rPr>
  </w:style>
  <w:style w:styleId="Odlomakpopisa" w:type="paragraph">
    <w:name w:val="List Paragraph"/>
    <w:basedOn w:val="Normal"/>
    <w:uiPriority w:val="34"/>
    <w:qFormat/>
    <w:rsid w:val="004E6C55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B0A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0A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0AE9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0A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0A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3509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947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St-311/2017</izvorni_sadrzaj>
    <derivirana_varijabla naziv="DomainObject.Predmet.OznakaBroj_1">St-311/2017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UKIĆ d.o.o.</izvorni_sadrzaj>
    <derivirana_varijabla naziv="DomainObject.Predmet.ProtustrankaFormated_1">  AUTO UKIĆ d.o.o.</derivirana_varijabla>
  </DomainObject.Predmet.ProtustrankaFormated>
  <DomainObject.Predmet.ProtustrankaFormatedOIB>
    <izvorni_sadrzaj>  AUTO UKIĆ d.o.o., OIB 90045704197</izvorni_sadrzaj>
    <derivirana_varijabla naziv="DomainObject.Predmet.ProtustrankaFormatedOIB_1">  AUTO UKIĆ d.o.o., OIB 90045704197</derivirana_varijabla>
  </DomainObject.Predmet.ProtustrankaFormatedOIB>
  <DomainObject.Predmet.ProtustrankaFormatedWithAdress>
    <izvorni_sadrzaj> AUTO UKIĆ d.o.o., Dražice 121c, 51000 Rijeka</izvorni_sadrzaj>
    <derivirana_varijabla naziv="DomainObject.Predmet.ProtustrankaFormatedWithAdress_1"> AUTO UKIĆ d.o.o., Dražice 121c, 51000 Rijeka</derivirana_varijabla>
  </DomainObject.Predmet.ProtustrankaFormatedWithAdress>
  <DomainObject.Predmet.ProtustrankaFormatedWithAdressOIB>
    <izvorni_sadrzaj> AUTO UKIĆ d.o.o., OIB 90045704197, Dražice 121c, 51000 Rijeka</izvorni_sadrzaj>
    <derivirana_varijabla naziv="DomainObject.Predmet.ProtustrankaFormatedWithAdressOIB_1"> AUTO UKIĆ d.o.o., OIB 90045704197, Dražice 121c, 51000 Rijeka</derivirana_varijabla>
  </DomainObject.Predmet.ProtustrankaFormatedWithAdressOIB>
  <DomainObject.Predmet.ProtustrankaWithAdress>
    <izvorni_sadrzaj>AUTO UKIĆ d.o.o. Dražice 121c, 51000 Rijeka</izvorni_sadrzaj>
    <derivirana_varijabla naziv="DomainObject.Predmet.ProtustrankaWithAdress_1">AUTO UKIĆ d.o.o. Dražice 121c, 51000 Rijeka</derivirana_varijabla>
  </DomainObject.Predmet.ProtustrankaWithAdress>
  <DomainObject.Predmet.ProtustrankaWithAdressOIB>
    <izvorni_sadrzaj>AUTO UKIĆ d.o.o., OIB 90045704197, Dražice 121c, 51000 Rijeka</izvorni_sadrzaj>
    <derivirana_varijabla naziv="DomainObject.Predmet.ProtustrankaWithAdressOIB_1">AUTO UKIĆ d.o.o., OIB 90045704197, Dražice 121c, 51000 Rijeka</derivirana_varijabla>
  </DomainObject.Predmet.ProtustrankaWithAdressOIB>
  <DomainObject.Predmet.ProtustrankaNazivFormated>
    <izvorni_sadrzaj>AUTO UKIĆ d.o.o.</izvorni_sadrzaj>
    <derivirana_varijabla naziv="DomainObject.Predmet.ProtustrankaNazivFormated_1">AUTO UKIĆ d.o.o.</derivirana_varijabla>
  </DomainObject.Predmet.ProtustrankaNazivFormated>
  <DomainObject.Predmet.ProtustrankaNazivFormatedOIB>
    <izvorni_sadrzaj>AUTO UKIĆ d.o.o., OIB 90045704197</izvorni_sadrzaj>
    <derivirana_varijabla naziv="DomainObject.Predmet.ProtustrankaNazivFormatedOIB_1">AUTO UKIĆ d.o.o., OIB 90045704197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 UKIĆ d.o.o.</item>
    </izvorni_sadrzaj>
    <derivirana_varijabla naziv="DomainObject.Predmet.ProtuStrankaListFormated_1">
      <item>AUTO UKIĆ d.o.o.</item>
    </derivirana_varijabla>
  </DomainObject.Predmet.ProtuStrankaListFormated>
  <DomainObject.Predmet.ProtuStrankaListFormatedOIB>
    <izvorni_sadrzaj>
      <item>AUTO UKIĆ d.o.o., OIB 90045704197</item>
    </izvorni_sadrzaj>
    <derivirana_varijabla naziv="DomainObject.Predmet.ProtuStrankaListFormatedOIB_1">
      <item>AUTO UKIĆ d.o.o., OIB 90045704197</item>
    </derivirana_varijabla>
  </DomainObject.Predmet.ProtuStrankaListFormatedOIB>
  <DomainObject.Predmet.ProtuStrankaListFormatedWithAdress>
    <izvorni_sadrzaj>
      <item>AUTO UKIĆ d.o.o., Dražice 121c, 51000 Rijeka</item>
    </izvorni_sadrzaj>
    <derivirana_varijabla naziv="DomainObject.Predmet.ProtuStrankaListFormatedWithAdress_1">
      <item>AUTO UKIĆ d.o.o., Dražice 121c, 51000 Rijeka</item>
    </derivirana_varijabla>
  </DomainObject.Predmet.ProtuStrankaListFormatedWithAdress>
  <DomainObject.Predmet.ProtuStrankaListFormatedWithAdressOIB>
    <izvorni_sadrzaj>
      <item>AUTO UKIĆ d.o.o., OIB 90045704197, Dražice 121c, 51000 Rijeka</item>
    </izvorni_sadrzaj>
    <derivirana_varijabla naziv="DomainObject.Predmet.ProtuStrankaListFormatedWithAdressOIB_1">
      <item>AUTO UKIĆ d.o.o., OIB 90045704197, Dražice 121c, 51000 Rijeka</item>
    </derivirana_varijabla>
  </DomainObject.Predmet.ProtuStrankaListFormatedWithAdressOIB>
  <DomainObject.Predmet.ProtuStrankaListNazivFormated>
    <izvorni_sadrzaj>
      <item>AUTO UKIĆ d.o.o.</item>
    </izvorni_sadrzaj>
    <derivirana_varijabla naziv="DomainObject.Predmet.ProtuStrankaListNazivFormated_1">
      <item>AUTO UKIĆ d.o.o.</item>
    </derivirana_varijabla>
  </DomainObject.Predmet.ProtuStrankaListNazivFormated>
  <DomainObject.Predmet.ProtuStrankaListNazivFormatedOIB>
    <izvorni_sadrzaj>
      <item>AUTO UKIĆ d.o.o., OIB 90045704197</item>
    </izvorni_sadrzaj>
    <derivirana_varijabla naziv="DomainObject.Predmet.ProtuStrankaListNazivFormatedOIB_1">
      <item>AUTO UKIĆ d.o.o., OIB 90045704197</item>
    </derivirana_varijabla>
  </DomainObject.Predmet.ProtuStrankaListNazivFormatedOIB>
  <DomainObject.Predmet.OstaliListFormated>
    <izvorni_sadrzaj>
      <item>Domagoj Ukić</item>
      <item>Milena Veljović</item>
    </izvorni_sadrzaj>
    <derivirana_varijabla naziv="DomainObject.Predmet.OstaliListFormated_1">
      <item>Domagoj Ukić</item>
      <item>Milena Veljović</item>
    </derivirana_varijabla>
  </DomainObject.Predmet.OstaliListFormated>
  <DomainObject.Predmet.OstaliListFormatedOIB>
    <izvorni_sadrzaj>
      <item>Domagoj Ukić, OIB 80686914291</item>
      <item>Milena Veljović, OIB 90523902370</item>
    </izvorni_sadrzaj>
    <derivirana_varijabla naziv="DomainObject.Predmet.OstaliListFormatedOIB_1">
      <item>Domagoj Ukić, OIB 80686914291</item>
      <item>Milena Veljović, OIB 90523902370</item>
    </derivirana_varijabla>
  </DomainObject.Predmet.OstaliListFormatedOIB>
  <DomainObject.Predmet.OstaliListFormatedWithAdress>
    <izvorni_sadrzaj>
      <item>Domagoj Ukić, Dražice 121c, 51000 Rijeka</item>
      <item>Milena Veljović, Fucane 1a, 52100 Medulin</item>
    </izvorni_sadrzaj>
    <derivirana_varijabla naziv="DomainObject.Predmet.OstaliListFormatedWithAdress_1">
      <item>Domagoj Ukić, Dražice 121c, 51000 Rijeka</item>
      <item>Milena Veljović, Fucane 1a, 52100 Medulin</item>
    </derivirana_varijabla>
  </DomainObject.Predmet.OstaliListFormatedWithAdress>
  <DomainObject.Predmet.OstaliListFormatedWithAdressOIB>
    <izvorni_sadrzaj>
      <item>Domagoj Ukić, OIB 80686914291, Dražice 121c, 51000 Rijeka</item>
      <item>Milena Veljović, OIB 90523902370, Fucane 1a, 52100 Medulin</item>
    </izvorni_sadrzaj>
    <derivirana_varijabla naziv="DomainObject.Predmet.OstaliListFormatedWithAdressOIB_1">
      <item>Domagoj Ukić, OIB 80686914291, Dražice 121c, 51000 Rijeka</item>
      <item>Milena Veljović, OIB 90523902370, Fucane 1a, 52100 Medulin</item>
    </derivirana_varijabla>
  </DomainObject.Predmet.OstaliListFormatedWithAdressOIB>
  <DomainObject.Predmet.OstaliListNazivFormated>
    <izvorni_sadrzaj>
      <item>Domagoj Ukić</item>
      <item>Milena Veljović</item>
    </izvorni_sadrzaj>
    <derivirana_varijabla naziv="DomainObject.Predmet.OstaliListNazivFormated_1">
      <item>Domagoj Ukić</item>
      <item>Milena Veljović</item>
    </derivirana_varijabla>
  </DomainObject.Predmet.OstaliListNazivFormated>
  <DomainObject.Predmet.OstaliListNazivFormatedOIB>
    <izvorni_sadrzaj>
      <item>Domagoj Ukić, OIB 80686914291</item>
      <item>Milena Veljović, OIB 90523902370</item>
    </izvorni_sadrzaj>
    <derivirana_varijabla naziv="DomainObject.Predmet.OstaliListNazivFormatedOIB_1">
      <item>Domagoj Ukić, OIB 80686914291</item>
      <item>Milena Veljović, OIB 90523902370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 UKIĆ d.o.o.</izvorni_sadrzaj>
    <derivirana_varijabla naziv="DomainObject.Predmet.ProtustrankaIDrugi_1">AUTO UKIĆ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AUTO UKIĆ d.o.o., OIB 90045704197, Dražice 121c, 51000 Rijeka</izvorni_sadrzaj>
    <derivirana_varijabla naziv="DomainObject.Predmet.ProtustrankaIDrugiAdressOIB_1">AUTO UKIĆ d.o.o., OIB 90045704197, Dražice 121c,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 UKIĆ d.o.o.</item>
      <item>Domagoj Ukić</item>
      <item>Milena Veljović</item>
    </izvorni_sadrzaj>
    <derivirana_varijabla naziv="DomainObject.Predmet.SudioniciListNaziv_1">
      <item>FINA  Rijeka</item>
      <item>AUTO UKIĆ d.o.o.</item>
      <item>Domagoj Ukić</item>
      <item>Milena Veljović</item>
    </derivirana_varijabla>
  </DomainObject.Predmet.SudioniciListNaziv>
  <DomainObject.Predmet.SudioniciListAdressOIB>
    <izvorni_sadrzaj>
      <item>FINA  Rijeka, OIB 85821130368, Frana Kurelca 8,51000 Rijeka</item>
      <item>AUTO UKIĆ d.o.o., OIB 90045704197, Dražice 121c,51000 Rijeka</item>
      <item>Domagoj Ukić, OIB 80686914291, Dražice 121c,51000 Rijeka</item>
      <item>Milena Veljović, OIB 90523902370, Fucane 1a,52100 Medulin</item>
    </izvorni_sadrzaj>
    <derivirana_varijabla naziv="DomainObject.Predmet.SudioniciListAdressOIB_1">
      <item>FINA  Rijeka, OIB 85821130368, Frana Kurelca 8,51000 Rijeka</item>
      <item>AUTO UKIĆ d.o.o., OIB 90045704197, Dražice 121c,51000 Rijeka</item>
      <item>Domagoj Ukić, OIB 80686914291, Dražice 121c,51000 Rijeka</item>
      <item>Milena Veljović, OIB 90523902370, Fucane 1a,52100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90045704197</item>
      <item>, OIB 80686914291</item>
      <item>, OIB 90523902370</item>
    </izvorni_sadrzaj>
    <derivirana_varijabla naziv="DomainObject.Predmet.SudioniciListNazivOIB_1">
      <item>, OIB 85821130368</item>
      <item>, OIB 90045704197</item>
      <item>, OIB 80686914291</item>
      <item>, OIB 90523902370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EC6B98-DE72-4BE7-BF55-F845B965A5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2840</properties:Characters>
  <properties:Lines>97</properties:Lines>
  <properties:Paragraphs>28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2018-03-06T12:48:00Z</dcterms:created>
  <dc:creator>Jasna Radulović</dc:creator>
  <cp:lastModifiedBy>Jasna Radulović</cp:lastModifiedBy>
  <cp:lastPrinted>2018-02-07T08:18:00Z</cp:lastPrinted>
  <dcterms:modified xmlns:xsi="http://www.w3.org/2001/XMLSchema-instance" xsi:type="dcterms:W3CDTF">2018-03-06T12:56:00Z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(311-17 PRODAJA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