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4180" w14:paraId="93e4180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EB320F">
        <w:t>2</w:t>
      </w:r>
      <w:r w:rsidR="0082107F">
        <w:t xml:space="preserve">. </w:t>
      </w:r>
      <w:r w:rsidR="003534FA">
        <w:t>rujna</w:t>
      </w:r>
      <w:r w:rsidR="0082107F">
        <w:t xml:space="preserve"> </w:t>
      </w:r>
      <w:r w:rsidR="00B23A7C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3534FA">
        <w:rPr>
          <w:b/>
        </w:rPr>
        <w:t>četvrto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3534FA" w:rsidP="007A750B" w:rsidR="007A750B">
      <w:pPr>
        <w:ind w:left="709"/>
        <w:jc w:val="both"/>
      </w:pPr>
      <w:r>
        <w:t>Četvrto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EB320F" w:rsidP="007A750B" w:rsidR="00DC3B9E">
      <w:pPr>
        <w:ind w:left="709"/>
        <w:jc w:val="center"/>
        <w:rPr>
          <w:b/>
          <w:u w:val="single"/>
        </w:rPr>
      </w:pPr>
      <w:r w:rsidRPr="00EB320F">
        <w:rPr>
          <w:b/>
          <w:u w:val="single"/>
        </w:rPr>
        <w:t>20</w:t>
      </w:r>
      <w:r w:rsidR="00DC3B9E" w:rsidRPr="00EB320F">
        <w:rPr>
          <w:b/>
          <w:u w:val="single"/>
        </w:rPr>
        <w:t xml:space="preserve">. </w:t>
      </w:r>
      <w:r w:rsidRPr="00EB320F">
        <w:rPr>
          <w:b/>
          <w:u w:val="single"/>
        </w:rPr>
        <w:t>rujna</w:t>
      </w:r>
      <w:r w:rsidR="00CC1A08" w:rsidRPr="00EB320F">
        <w:rPr>
          <w:b/>
          <w:u w:val="single"/>
        </w:rPr>
        <w:t xml:space="preserve"> 2016</w:t>
      </w:r>
      <w:r w:rsidR="00A23501" w:rsidRPr="00EB320F">
        <w:rPr>
          <w:b/>
          <w:u w:val="single"/>
        </w:rPr>
        <w:t xml:space="preserve">. godine u </w:t>
      </w:r>
      <w:r w:rsidRPr="00EB320F">
        <w:rPr>
          <w:b/>
          <w:u w:val="single"/>
        </w:rPr>
        <w:t>11</w:t>
      </w:r>
      <w:r w:rsidR="00A23501" w:rsidRPr="00EB320F">
        <w:rPr>
          <w:b/>
          <w:u w:val="single"/>
        </w:rPr>
        <w:t>,</w:t>
      </w:r>
      <w:r w:rsidRPr="00EB320F">
        <w:rPr>
          <w:b/>
          <w:u w:val="single"/>
        </w:rPr>
        <w:t>30</w:t>
      </w:r>
      <w:r w:rsidR="00DC3B9E" w:rsidRPr="00EB320F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9F5F09">
        <w:t>četvrtom</w:t>
      </w:r>
      <w:r w:rsidR="00831A03">
        <w:t xml:space="preserve"> ročištu za javnu dražbu po početnoj cijeni od </w:t>
      </w:r>
      <w:r w:rsidR="003534FA">
        <w:rPr>
          <w:b/>
        </w:rPr>
        <w:t>3</w:t>
      </w:r>
      <w:r w:rsidR="00831A03">
        <w:rPr>
          <w:b/>
        </w:rPr>
        <w:t>.</w:t>
      </w:r>
      <w:r w:rsidR="003534FA">
        <w:rPr>
          <w:b/>
        </w:rPr>
        <w:t>200</w:t>
      </w:r>
      <w:r w:rsidR="00831A03">
        <w:rPr>
          <w:b/>
        </w:rPr>
        <w:t>.000,00</w:t>
      </w:r>
      <w:r w:rsidR="00831A03" w:rsidRPr="006B3784">
        <w:rPr>
          <w:b/>
        </w:rPr>
        <w:t xml:space="preserve"> kuna</w:t>
      </w:r>
      <w:r w:rsidR="00831A03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</w:t>
      </w:r>
      <w:r w:rsidRPr="002048C5">
        <w:lastRenderedPageBreak/>
        <w:t xml:space="preserve">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831A03" w:rsidP="00831A03" w:rsidR="00831A03">
      <w:pPr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EB320F">
        <w:t>2</w:t>
      </w:r>
      <w:r w:rsidR="002E3A57">
        <w:t xml:space="preserve">. </w:t>
      </w:r>
      <w:r w:rsidR="009F5F09">
        <w:t>rujna</w:t>
      </w:r>
      <w:r w:rsidR="002E3A57">
        <w:t xml:space="preserve"> </w:t>
      </w:r>
      <w:r w:rsidR="00B23A7C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831A03">
        <w:t xml:space="preserve">, </w:t>
      </w:r>
      <w:r w:rsidR="00762468">
        <w:t>v.</w:t>
      </w:r>
      <w:r w:rsidR="00B23A7C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831A03" w:rsidP="00882204" w:rsidR="00831A03">
      <w:pPr>
        <w:pStyle w:val="Uvuenotijeloteksta"/>
        <w:ind w:left="0"/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28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EB320F">
      <w:rPr>
        <w:sz w:val="20"/>
        <w:szCs w:val="20"/>
      </w:rPr>
      <w:t>359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EB320F">
      <w:rPr>
        <w:sz w:val="20"/>
        <w:szCs w:val="20"/>
      </w:rPr>
      <w:t>359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9F5F09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B320F"/>
    <w:rsid w:val="00EC6820"/>
    <w:rsid w:val="00ED5EBE"/>
    <w:rsid w:val="00EE6586"/>
    <w:rsid w:val="00F2028D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3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2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3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2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javna dražba - Drenje</izvorni_sadrzaj>
    <derivirana_varijabla naziv="DomainObject.Primjedba_1">4. javna dražba - Drenje</derivirana_varijabla>
  </DomainObject.Primjedba>
  <DomainObject.Oznaka>
    <izvorni_sadrzaj>St-319/2012-359</izvorni_sadrzaj>
    <derivirana_varijabla naziv="DomainObject.Oznaka_1">St-319/2012-359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</izvorni_sadrzaj>
    <derivirana_varijabla naziv="DomainObject.Predmet.StrankaWithAdress_1">MINISTARSTVO FINANCIJA, POREZNA UPRAVA, PODRUČNI URED ZAGREB Av. Dubrovnik 32,10000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</izvorni_sadrzaj>
    <derivirana_varijabla naziv="DomainObject.Predmet.StrankaNazivFormatedOIB_1">MINISTARSTVO FINANCIJA, POREZNA UPRAVA, PODRUČNI URED ZAGREB, OIB 18683136487,OPĆINSKI SUD U SESVETAMA-DEPOZIT, OIB 01252163117,Anto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St-319/2012-359</izvorni_sadrzaj>
    <derivirana_varijabla naziv="DomainObject.PoslovniBrojDokumenta_1">St-319/2012-359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5135</properties:Characters>
  <properties:Lines>150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2016-09-01T08:40:00Z</dcterms:created>
  <dc:creator>BISERKA CALIC</dc:creator>
  <cp:lastModifiedBy>Ana Brlek</cp:lastModifiedBy>
  <cp:lastPrinted>2016-09-02T10:20:00Z</cp:lastPrinted>
  <dcterms:modified xmlns:xsi="http://www.w3.org/2001/XMLSchema-instance" xsi:type="dcterms:W3CDTF">2016-09-02T10:20:00Z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St-319/2012-359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