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3124" w14:paraId="4e73124" w:rsidRDefault="003F51A3" w:rsidP="00033569" w:rsidR="003F51A3">
      <w:pPr>
        <w15:collapsed w:val="false"/>
      </w:pPr>
      <w:bookmarkStart w:name="_GoBack" w:id="0"/>
      <w:bookmarkEnd w:id="0"/>
    </w:p>
    <w:p w:rsidRDefault="00C9037C" w:rsidP="00033569" w:rsidR="003F51A3"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69" w:rsidP="00033569" w:rsidR="00033569">
      <w:r>
        <w:t>REPUBLIKA HRVATSKA</w:t>
      </w:r>
    </w:p>
    <w:p w:rsidRDefault="00033569" w:rsidP="00033569" w:rsidR="00033569">
      <w:r>
        <w:t xml:space="preserve">TRGOVAČKI SUD U ZAGREBU                                             </w:t>
      </w:r>
    </w:p>
    <w:p w:rsidRDefault="008C39F5" w:rsidP="00033569" w:rsidR="00033569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 w:rsidR="00033569">
        <w:tab/>
      </w:r>
      <w:r w:rsidR="00033569">
        <w:tab/>
      </w:r>
      <w:r w:rsidR="00033569">
        <w:tab/>
      </w:r>
      <w:r w:rsidR="00033569">
        <w:tab/>
      </w:r>
      <w:r w:rsidR="00033569">
        <w:tab/>
        <w:t xml:space="preserve">  </w:t>
      </w:r>
      <w:r w:rsidR="00033569">
        <w:tab/>
      </w:r>
      <w:r w:rsidR="00033569">
        <w:tab/>
        <w:t xml:space="preserve"> </w:t>
      </w:r>
      <w:r w:rsidR="00343751">
        <w:t xml:space="preserve">     </w:t>
      </w:r>
      <w:r w:rsidR="00033569">
        <w:t>12  St-1</w:t>
      </w:r>
      <w:r>
        <w:t>083</w:t>
      </w:r>
      <w:r w:rsidR="003F51A3">
        <w:t>/20</w:t>
      </w:r>
      <w:r>
        <w:t>02</w:t>
      </w:r>
    </w:p>
    <w:p w:rsidRDefault="00033569" w:rsidP="00033569" w:rsidR="00033569"/>
    <w:p w:rsidRDefault="00277619" w:rsidP="00033569" w:rsidR="00033569">
      <w:pPr>
        <w:jc w:val="center"/>
      </w:pPr>
      <w:r>
        <w:t xml:space="preserve">Z  A  K  LJ  U  Č  A  K </w:t>
      </w:r>
    </w:p>
    <w:p w:rsidRDefault="00BE794F" w:rsidP="008C39F5" w:rsidR="00BE794F">
      <w:pPr>
        <w:jc w:val="both"/>
      </w:pPr>
    </w:p>
    <w:p w:rsidRDefault="00BE794F" w:rsidP="00BE794F" w:rsidR="00BE794F">
      <w:pPr>
        <w:jc w:val="both"/>
      </w:pPr>
      <w:r w:rsidRPr="00465A38">
        <w:t xml:space="preserve">Trgovački sud u Zagrebu po sucu Nini Radiću kao stečajnom sucu </w:t>
      </w:r>
      <w:r>
        <w:t>u stečajnom postupku nad stečajnim dužnikom</w:t>
      </w:r>
      <w:r w:rsidRPr="00465A38">
        <w:t xml:space="preserve">, </w:t>
      </w:r>
      <w:r>
        <w:t xml:space="preserve">MONTMONTAŽA-PODRUŽNICA LIBIJA D.D., u stečaju  reg. ul. 1-18224, Zagreb, Braće </w:t>
      </w:r>
      <w:proofErr w:type="spellStart"/>
      <w:r>
        <w:t>Domany</w:t>
      </w:r>
      <w:proofErr w:type="spellEnd"/>
      <w:r>
        <w:t xml:space="preserve"> 8, sada stečajna masa iza MONTMONTAŽA-PODRUŽNICA LIBIJA projektiranje , proizvodnja, </w:t>
      </w:r>
      <w:proofErr w:type="spellStart"/>
      <w:r>
        <w:t>izgradanja</w:t>
      </w:r>
      <w:proofErr w:type="spellEnd"/>
      <w:r>
        <w:t xml:space="preserve"> i montaža objekata i postrojenja d.d. Zagreb, Ribnjak 52, MBS:081021698, OIB:33042431324, </w:t>
      </w:r>
      <w:r w:rsidR="00DA3C55">
        <w:t>07</w:t>
      </w:r>
      <w:r>
        <w:t xml:space="preserve">. </w:t>
      </w:r>
      <w:r w:rsidR="00DA3C55">
        <w:t>rujna</w:t>
      </w:r>
      <w:r>
        <w:t xml:space="preserve"> 2016. godine,</w:t>
      </w:r>
    </w:p>
    <w:p w:rsidRDefault="00033569" w:rsidP="00BE794F" w:rsidR="00033569"/>
    <w:p w:rsidRDefault="008028D9" w:rsidP="008028D9" w:rsidR="008028D9">
      <w:pPr>
        <w:ind w:left="2832"/>
        <w:jc w:val="both"/>
        <w:rPr>
          <w:b/>
        </w:rPr>
      </w:pPr>
      <w:r w:rsidRPr="002272D8">
        <w:rPr>
          <w:b/>
        </w:rPr>
        <w:t xml:space="preserve">         </w:t>
      </w:r>
      <w:r w:rsidR="00277619">
        <w:rPr>
          <w:b/>
        </w:rPr>
        <w:t xml:space="preserve">z  a  k  </w:t>
      </w:r>
      <w:proofErr w:type="spellStart"/>
      <w:r w:rsidR="00277619">
        <w:rPr>
          <w:b/>
        </w:rPr>
        <w:t>lj</w:t>
      </w:r>
      <w:proofErr w:type="spellEnd"/>
      <w:r w:rsidR="00277619">
        <w:rPr>
          <w:b/>
        </w:rPr>
        <w:t xml:space="preserve">  u  č </w:t>
      </w:r>
      <w:r w:rsidRPr="002272D8">
        <w:rPr>
          <w:b/>
        </w:rPr>
        <w:t xml:space="preserve">  i   o     j   e</w:t>
      </w:r>
    </w:p>
    <w:p w:rsidRDefault="002953ED" w:rsidP="00277619" w:rsidR="002953ED">
      <w:pPr>
        <w:jc w:val="both"/>
        <w:rPr>
          <w:b/>
        </w:rPr>
      </w:pPr>
    </w:p>
    <w:p w:rsidRDefault="007A24D4" w:rsidP="00277619" w:rsidR="0002092A" w:rsidRPr="002953ED">
      <w:pPr>
        <w:jc w:val="both"/>
      </w:pPr>
      <w:r w:rsidRPr="002953ED">
        <w:t xml:space="preserve">I    </w:t>
      </w:r>
      <w:r w:rsidR="0002092A" w:rsidRPr="002953ED">
        <w:t xml:space="preserve">Poziva se stečajni upravitelj </w:t>
      </w:r>
      <w:r w:rsidR="00C05685">
        <w:t xml:space="preserve">u roku </w:t>
      </w:r>
      <w:r w:rsidR="00DA3C55">
        <w:t>osam</w:t>
      </w:r>
      <w:r w:rsidR="00C05685">
        <w:t xml:space="preserve"> dana</w:t>
      </w:r>
      <w:r w:rsidR="00DA3C55">
        <w:t xml:space="preserve"> </w:t>
      </w:r>
      <w:r w:rsidR="00C05685">
        <w:t xml:space="preserve"> </w:t>
      </w:r>
      <w:r w:rsidR="0002092A" w:rsidRPr="002953ED">
        <w:t>dostaviti na sudski spis:</w:t>
      </w:r>
    </w:p>
    <w:p w:rsidRDefault="0002092A" w:rsidP="00277619" w:rsidR="007A1F90">
      <w:pPr>
        <w:jc w:val="both"/>
      </w:pPr>
      <w:r w:rsidRPr="002953ED">
        <w:t xml:space="preserve">- </w:t>
      </w:r>
      <w:r w:rsidR="002953ED" w:rsidRPr="002953ED">
        <w:t xml:space="preserve"> </w:t>
      </w:r>
      <w:r w:rsidR="00DA3C55">
        <w:t xml:space="preserve"> očitovanje </w:t>
      </w:r>
      <w:r w:rsidR="007A1F90">
        <w:t>predviđeno</w:t>
      </w:r>
      <w:r w:rsidR="00DA3C55">
        <w:t xml:space="preserve"> u članku 27. Stečajnog zakona</w:t>
      </w:r>
      <w:r w:rsidR="00F417F6">
        <w:t xml:space="preserve"> </w:t>
      </w:r>
      <w:r w:rsidR="007A1F90">
        <w:t>( NN 44/96 do 133/12 ),</w:t>
      </w:r>
    </w:p>
    <w:p w:rsidRDefault="007A1F90" w:rsidP="00277619" w:rsidR="00DA3C55">
      <w:pPr>
        <w:jc w:val="both"/>
      </w:pPr>
      <w:r>
        <w:t xml:space="preserve">-   dokumentirano izvješće o stanju predmeta radi objave na </w:t>
      </w:r>
      <w:proofErr w:type="spellStart"/>
      <w:r>
        <w:t>eOglasnoj</w:t>
      </w:r>
      <w:proofErr w:type="spellEnd"/>
      <w:r>
        <w:t xml:space="preserve"> ploči. </w:t>
      </w:r>
      <w:r w:rsidR="00F44133">
        <w:t xml:space="preserve"> </w:t>
      </w:r>
    </w:p>
    <w:p w:rsidRDefault="00957B40" w:rsidP="00957B40" w:rsidR="003F51A3">
      <w:pPr>
        <w:jc w:val="both"/>
      </w:pPr>
      <w:r>
        <w:t xml:space="preserve">      </w:t>
      </w:r>
    </w:p>
    <w:p w:rsidRDefault="007A24D4" w:rsidP="00CB1B06" w:rsidR="007A24D4">
      <w:pPr>
        <w:ind w:firstLine="708" w:left="2832"/>
        <w:jc w:val="both"/>
      </w:pPr>
      <w:r w:rsidRPr="00465A38">
        <w:t>O b r a z l o ž e n j e</w:t>
      </w:r>
    </w:p>
    <w:p w:rsidRDefault="001E56FD" w:rsidP="00F44133" w:rsidR="001E56FD">
      <w:pPr>
        <w:jc w:val="both"/>
      </w:pPr>
    </w:p>
    <w:p w:rsidRDefault="00F44133" w:rsidP="00F44133" w:rsidR="00F44133">
      <w:pPr>
        <w:jc w:val="both"/>
      </w:pPr>
      <w:r>
        <w:t xml:space="preserve">Stečajni upravitelj je primio zaključak suda od 26. kolovoza 2016., godine. Zatražena je dostava dokumentiranog </w:t>
      </w:r>
      <w:r w:rsidRPr="002953ED">
        <w:t xml:space="preserve"> </w:t>
      </w:r>
      <w:r>
        <w:t>izvješća</w:t>
      </w:r>
      <w:r w:rsidRPr="002953ED">
        <w:t xml:space="preserve"> o </w:t>
      </w:r>
      <w:r>
        <w:t>provedenim radnjama prema zaključku suda od 23. svibnja 2016,. godine i odluci skupštine vjerovnika od 29. lipnja 2016. godine.</w:t>
      </w:r>
    </w:p>
    <w:p w:rsidRDefault="00F44133" w:rsidP="00F44133" w:rsidR="00F44133">
      <w:pPr>
        <w:jc w:val="both"/>
      </w:pPr>
      <w:r>
        <w:t xml:space="preserve">Na sudski spis je dostavljen podnesak vjerovnika ( list 2889 – 2898 ) kojim se traži razrješenje stečajnog upravitelja </w:t>
      </w:r>
    </w:p>
    <w:p w:rsidRDefault="00F44133" w:rsidP="00F44133" w:rsidR="00F44133">
      <w:pPr>
        <w:jc w:val="both"/>
      </w:pPr>
      <w:r>
        <w:t>Prema procjeni stečajnog suca zbroj tražbina stečajnih vjerovnika koji podnose prijedlog nije dovoljan za kvalificirano sazivanje skupštine vjerovnika opisano u članku 3</w:t>
      </w:r>
      <w:r w:rsidR="00F417F6">
        <w:t>8. b Stečajnog zakona . S</w:t>
      </w:r>
      <w:r>
        <w:t>udac smatra da u ovom predmetu postupak nije u skladu</w:t>
      </w:r>
      <w:r w:rsidR="00F417F6">
        <w:t xml:space="preserve"> s načelima stečajnog postupka i</w:t>
      </w:r>
      <w:r>
        <w:t xml:space="preserve"> ne ostvaruje osnovnu svrhu </w:t>
      </w:r>
      <w:r w:rsidR="00F417F6">
        <w:t>te</w:t>
      </w:r>
      <w:r>
        <w:t xml:space="preserve"> cilj</w:t>
      </w:r>
      <w:r w:rsidR="00F417F6">
        <w:t xml:space="preserve"> definiran zakonskim odredbama. Odlučeno je kao u izreci ovog zaključka</w:t>
      </w:r>
      <w:r w:rsidR="007A1F90">
        <w:t xml:space="preserve"> radi zakonske odredbe koja omogućava stečajnom upravitelju dostavu očitovanja o prijedlogu za razrješenjem. </w:t>
      </w:r>
      <w:r w:rsidR="00F417F6">
        <w:t>Stečajni upravitelj je dužan dokumentirati razloge nemogućnosti namirenja vjerovnika prema pravomoćnoj sudskoj odluci.</w:t>
      </w:r>
      <w:r w:rsidR="007A1F90">
        <w:t xml:space="preserve"> </w:t>
      </w:r>
      <w:r w:rsidR="00F417F6">
        <w:t xml:space="preserve"> </w:t>
      </w:r>
    </w:p>
    <w:p w:rsidRDefault="00C05685" w:rsidP="00CB1B06" w:rsidR="002953ED">
      <w:pPr>
        <w:jc w:val="both"/>
      </w:pPr>
      <w:r>
        <w:t xml:space="preserve">Stečajni sudac nalaže upravitelju postupanje u daljnjem roku od </w:t>
      </w:r>
      <w:r w:rsidR="00F417F6">
        <w:t>osam</w:t>
      </w:r>
      <w:r>
        <w:t xml:space="preserve"> dana u skladu s člankom 17.</w:t>
      </w:r>
      <w:r w:rsidR="002D5BC1">
        <w:t xml:space="preserve"> </w:t>
      </w:r>
      <w:r w:rsidR="00F417F6">
        <w:t>i 27.</w:t>
      </w:r>
      <w:r w:rsidR="002953ED">
        <w:t>Stečajnog zakona koji se primjenjuje u ovom predmetu ( NN 44/96 do 133/12 ).</w:t>
      </w:r>
    </w:p>
    <w:p w:rsidRDefault="007A24D4" w:rsidP="00CB1B06" w:rsidR="007A24D4" w:rsidRPr="00465A38">
      <w:pPr>
        <w:ind w:firstLine="708" w:left="2124"/>
        <w:jc w:val="both"/>
      </w:pPr>
      <w:r w:rsidRPr="00465A38">
        <w:t xml:space="preserve">U Zagrebu, </w:t>
      </w:r>
      <w:r w:rsidR="00F417F6">
        <w:t>07</w:t>
      </w:r>
      <w:r w:rsidR="007479ED">
        <w:t>.</w:t>
      </w:r>
      <w:r w:rsidR="00F417F6">
        <w:t xml:space="preserve"> rujna </w:t>
      </w:r>
      <w:r w:rsidRPr="00465A38">
        <w:t xml:space="preserve"> 20</w:t>
      </w:r>
      <w:r w:rsidR="00AD739D">
        <w:t>1</w:t>
      </w:r>
      <w:r w:rsidR="002241B4">
        <w:t>6</w:t>
      </w:r>
      <w:r w:rsidRPr="00465A38">
        <w:t>. godine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</w:t>
      </w:r>
      <w:r w:rsidR="00DE4549">
        <w:t xml:space="preserve">               </w:t>
      </w:r>
      <w:r w:rsidR="00DE4549">
        <w:tab/>
      </w:r>
      <w:r w:rsidR="00DE4549">
        <w:tab/>
      </w:r>
      <w:smartTag w:element="PersonName" w:uri="urn:schemas-microsoft-com:office:smarttags">
        <w:r w:rsidR="00DE4549">
          <w:t>Nino Radić</w:t>
        </w:r>
      </w:smartTag>
      <w:r w:rsidR="00DE4549">
        <w:t xml:space="preserve"> </w:t>
      </w:r>
      <w:r w:rsidR="003F51A3">
        <w:t>v.r.</w:t>
      </w:r>
    </w:p>
    <w:p w:rsidRDefault="00DE4549" w:rsidR="00DE454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E4549" w:rsidR="00DE45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</w:t>
      </w:r>
      <w:r w:rsidR="00C05685">
        <w:rPr>
          <w:sz w:val="22"/>
          <w:szCs w:val="22"/>
        </w:rPr>
        <w:t>zaključka žalba nije dopuštena ( čl. 11. stavak 9. SZ-a)</w:t>
      </w:r>
      <w:r>
        <w:rPr>
          <w:sz w:val="22"/>
          <w:szCs w:val="22"/>
        </w:rPr>
        <w:t xml:space="preserve">. </w:t>
      </w:r>
    </w:p>
    <w:p w:rsidRDefault="001B3400" w:rsidR="001B3400">
      <w:pPr>
        <w:jc w:val="both"/>
        <w:rPr>
          <w:sz w:val="22"/>
          <w:szCs w:val="22"/>
        </w:rPr>
      </w:pPr>
    </w:p>
    <w:p w:rsidRDefault="00446BC1" w:rsidP="00446BC1" w:rsidR="00A27BF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B3400">
        <w:t xml:space="preserve">                             Za točnost </w:t>
      </w:r>
      <w:proofErr w:type="spellStart"/>
      <w:r w:rsidR="001B3400">
        <w:t>otpravka</w:t>
      </w:r>
      <w:proofErr w:type="spellEnd"/>
      <w:r w:rsidR="001B3400">
        <w:t xml:space="preserve">: Tatjana Slaviček </w:t>
      </w:r>
    </w:p>
    <w:sectPr w:rsidR="00A27B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092A"/>
    <w:rsid w:val="0002276D"/>
    <w:rsid w:val="000277AC"/>
    <w:rsid w:val="00032C2F"/>
    <w:rsid w:val="00033569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64A3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124F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33ED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63C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400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6FD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1B4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619"/>
    <w:rsid w:val="00277DBB"/>
    <w:rsid w:val="00280B38"/>
    <w:rsid w:val="002810C8"/>
    <w:rsid w:val="002826BD"/>
    <w:rsid w:val="0028418B"/>
    <w:rsid w:val="00284B1B"/>
    <w:rsid w:val="00287BFE"/>
    <w:rsid w:val="00293154"/>
    <w:rsid w:val="002953ED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062"/>
    <w:rsid w:val="002C7567"/>
    <w:rsid w:val="002D06C2"/>
    <w:rsid w:val="002D13FF"/>
    <w:rsid w:val="002D5BC1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3751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9C8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1A3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07D"/>
    <w:rsid w:val="00446BC1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FC2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779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00A9"/>
    <w:rsid w:val="005A58A0"/>
    <w:rsid w:val="005B038C"/>
    <w:rsid w:val="005B1184"/>
    <w:rsid w:val="005B1FAB"/>
    <w:rsid w:val="005B2923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421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3764F"/>
    <w:rsid w:val="00740CBE"/>
    <w:rsid w:val="00740E72"/>
    <w:rsid w:val="00742022"/>
    <w:rsid w:val="00742AB0"/>
    <w:rsid w:val="00745A8E"/>
    <w:rsid w:val="00745CA6"/>
    <w:rsid w:val="00746ADC"/>
    <w:rsid w:val="00747746"/>
    <w:rsid w:val="007479ED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1F90"/>
    <w:rsid w:val="007A237C"/>
    <w:rsid w:val="007A24D4"/>
    <w:rsid w:val="007A5C5B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4DA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8D9"/>
    <w:rsid w:val="00804FDF"/>
    <w:rsid w:val="008065B5"/>
    <w:rsid w:val="0081008F"/>
    <w:rsid w:val="00814D10"/>
    <w:rsid w:val="00815596"/>
    <w:rsid w:val="00815B34"/>
    <w:rsid w:val="008161DA"/>
    <w:rsid w:val="00830817"/>
    <w:rsid w:val="008326A2"/>
    <w:rsid w:val="00835868"/>
    <w:rsid w:val="00836D82"/>
    <w:rsid w:val="00836E83"/>
    <w:rsid w:val="0084224E"/>
    <w:rsid w:val="00842276"/>
    <w:rsid w:val="00843DF8"/>
    <w:rsid w:val="008448B4"/>
    <w:rsid w:val="00845044"/>
    <w:rsid w:val="00845C20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FE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9F5"/>
    <w:rsid w:val="008C3CAC"/>
    <w:rsid w:val="008C4402"/>
    <w:rsid w:val="008C5DD9"/>
    <w:rsid w:val="008C6037"/>
    <w:rsid w:val="008C64E7"/>
    <w:rsid w:val="008C7CA4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8F7F9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6BC9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B40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081"/>
    <w:rsid w:val="009D7A0A"/>
    <w:rsid w:val="009E0A4E"/>
    <w:rsid w:val="009E0CE3"/>
    <w:rsid w:val="009E103B"/>
    <w:rsid w:val="009E6618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27BF8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39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2C6"/>
    <w:rsid w:val="00BB2A6A"/>
    <w:rsid w:val="00BB672B"/>
    <w:rsid w:val="00BB6EF8"/>
    <w:rsid w:val="00BB7215"/>
    <w:rsid w:val="00BB7288"/>
    <w:rsid w:val="00BC0102"/>
    <w:rsid w:val="00BC079A"/>
    <w:rsid w:val="00BC2232"/>
    <w:rsid w:val="00BC51A2"/>
    <w:rsid w:val="00BC58FB"/>
    <w:rsid w:val="00BD1071"/>
    <w:rsid w:val="00BD32AF"/>
    <w:rsid w:val="00BD5DD8"/>
    <w:rsid w:val="00BD66F4"/>
    <w:rsid w:val="00BD6C04"/>
    <w:rsid w:val="00BE01D5"/>
    <w:rsid w:val="00BE1B6B"/>
    <w:rsid w:val="00BE1CC7"/>
    <w:rsid w:val="00BE2A7E"/>
    <w:rsid w:val="00BE3662"/>
    <w:rsid w:val="00BE40CB"/>
    <w:rsid w:val="00BE40CC"/>
    <w:rsid w:val="00BE5979"/>
    <w:rsid w:val="00BE6328"/>
    <w:rsid w:val="00BE794F"/>
    <w:rsid w:val="00BF064D"/>
    <w:rsid w:val="00BF0F3B"/>
    <w:rsid w:val="00BF42B7"/>
    <w:rsid w:val="00BF7190"/>
    <w:rsid w:val="00C008DE"/>
    <w:rsid w:val="00C01C35"/>
    <w:rsid w:val="00C02CB1"/>
    <w:rsid w:val="00C05685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37C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B06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3C55"/>
    <w:rsid w:val="00DA59B4"/>
    <w:rsid w:val="00DA6233"/>
    <w:rsid w:val="00DA67E0"/>
    <w:rsid w:val="00DA6FC6"/>
    <w:rsid w:val="00DB0C96"/>
    <w:rsid w:val="00DB188E"/>
    <w:rsid w:val="00DB2E4F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49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B1E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7F6"/>
    <w:rsid w:val="00F41F62"/>
    <w:rsid w:val="00F43EA7"/>
    <w:rsid w:val="00F44133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27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7B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27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7B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St-1083/2002-53</izvorni_sadrzaj>
    <derivirana_varijabla naziv="DomainObject.Oznaka_1">St-1083/2002-53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 PODRUŽNICA LIBIJA D.D.</izvorni_sadrzaj>
    <derivirana_varijabla naziv="DomainObject.Predmet.ProtustrankaFormated_1">  MONTMONTAŽA PODRUŽNICA LIBIJA D.D.</derivirana_varijabla>
  </DomainObject.Predmet.ProtustrankaFormated>
  <DomainObject.Predmet.ProtustrankaFormatedOIB>
    <izvorni_sadrzaj>  MONTMONTAŽA PODRUŽNICA LIBIJA D.D.</izvorni_sadrzaj>
    <derivirana_varijabla naziv="DomainObject.Predmet.ProtustrankaFormatedOIB_1">  MONTMONTAŽA PODRUŽNICA LIBIJA D.D.</derivirana_varijabla>
  </DomainObject.Predmet.ProtustrankaFormatedOIB>
  <DomainObject.Predmet.ProtustrankaFormatedWithAdress>
    <izvorni_sadrzaj> MONTMONTAŽA PODRUŽNICA LIBIJA D.D., BRAĆE DOMANY 8, 10000 Zagreb</izvorni_sadrzaj>
    <derivirana_varijabla naziv="DomainObject.Predmet.ProtustrankaFormatedWithAdress_1"> MONTMONTAŽA PODRUŽNICA LIBIJA D.D., BRAĆE DOMANY 8, 10000 Zagreb</derivirana_varijabla>
  </DomainObject.Predmet.ProtustrankaFormatedWithAdress>
  <DomainObject.Predmet.ProtustrankaFormatedWithAdressOIB>
    <izvorni_sadrzaj> MONTMONTAŽA PODRUŽNICA LIBIJA D.D., BRAĆE DOMANY 8, 10000 Zagreb</izvorni_sadrzaj>
    <derivirana_varijabla naziv="DomainObject.Predmet.ProtustrankaFormatedWithAdressOIB_1"> MONTMONTAŽA PODRUŽNICA LIBIJA D.D., BRAĆE DOMANY 8, 10000 Zagreb</derivirana_varijabla>
  </DomainObject.Predmet.ProtustrankaFormatedWithAdressOIB>
  <DomainObject.Predmet.ProtustrankaWithAdress>
    <izvorni_sadrzaj>MONTMONTAŽA PODRUŽNICA LIBIJA D.D. BRAĆE DOMANY 8, 10000 Zagreb</izvorni_sadrzaj>
    <derivirana_varijabla naziv="DomainObject.Predmet.ProtustrankaWithAdress_1">MONTMONTAŽA PODRUŽNICA LIBIJA D.D. BRAĆE DOMANY 8, 10000 Zagreb</derivirana_varijabla>
  </DomainObject.Predmet.ProtustrankaWithAdress>
  <DomainObject.Predmet.ProtustrankaWithAdressOIB>
    <izvorni_sadrzaj>MONTMONTAŽA PODRUŽNICA LIBIJA D.D., BRAĆE DOMANY 8, 10000 Zagreb</izvorni_sadrzaj>
    <derivirana_varijabla naziv="DomainObject.Predmet.ProtustrankaWithAdressOIB_1">MONTMONTAŽA PODRUŽNICA LIBIJA D.D., BRAĆE DOMANY 8, 10000 Zagreb</derivirana_varijabla>
  </DomainObject.Predmet.ProtustrankaWithAdressOIB>
  <DomainObject.Predmet.ProtustrankaNazivFormated>
    <izvorni_sadrzaj>MONTMONTAŽA PODRUŽNICA LIBIJA D.D.</izvorni_sadrzaj>
    <derivirana_varijabla naziv="DomainObject.Predmet.ProtustrankaNazivFormated_1">MONTMONTAŽA PODRUŽNICA LIBIJA D.D.</derivirana_varijabla>
  </DomainObject.Predmet.ProtustrankaNazivFormated>
  <DomainObject.Predmet.ProtustrankaNazivFormatedOIB>
    <izvorni_sadrzaj>MONTMONTAŽA PODRUŽNICA LIBIJA D.D.</izvorni_sadrzaj>
    <derivirana_varijabla naziv="DomainObject.Predmet.ProtustrankaNazivFormatedOIB_1">MONTMONTAŽA PODRUŽNICA LIBIJA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  <item>MONTMONTAŽA dioničko društvo za inženjering i izgradnju</item>
    </izvorni_sadrzaj>
    <derivirana_varijabla naziv="DomainObject.Predmet.StrankaListFormated_1">
      <item>NADA HORVAT / - NADA HORVAT</item>
      <item>MONTMONTAŽA dioničko društvo za inženjering i izgradnju</item>
    </derivirana_varijabla>
  </DomainObject.Predmet.StrankaListFormated>
  <DomainObject.Predmet.StrankaListFormatedOIB>
    <izvorni_sadrzaj>
      <item>NADA HORVAT / - NADA HORVAT</item>
      <item>MONTMONTAŽA dioničko društvo za inženjering i izgradnju, OIB 48696032271</item>
    </izvorni_sadrzaj>
    <derivirana_varijabla naziv="DomainObject.Predmet.StrankaListFormatedOIB_1">
      <item>NADA HORVAT / - NADA HORVAT</item>
      <item>MONTMONTAŽA dioničko društvo za inženjering i izgradnju, OIB 48696032271</item>
    </derivirana_varijabla>
  </DomainObject.Predmet.StrankaListFormatedOIB>
  <DomainObject.Predmet.StrankaListFormatedWithAdress>
    <izvorni_sadrzaj>
      <item>NADA HORVAT / - NADA HORVAT, S.LJUBIĆA VOJVODE 26, 10000 Zagreb</item>
      <item>MONTMONTAŽA dioničko društvo za inženjering i izgradnju, Rakitnica 2, 10000 Zagreb</item>
    </izvorni_sadrzaj>
    <derivirana_varijabla naziv="DomainObject.Predmet.StrankaListFormatedWithAdress_1">
      <item>NADA HORVAT / - NADA HORVAT, S.LJUBIĆA VOJVODE 26, 10000 Zagreb</item>
      <item>MONTMONTAŽA dioničko društvo za inženjering i izgradnju, Rakitnica 2, 10000 Zagreb</item>
    </derivirana_varijabla>
  </DomainObject.Predmet.StrankaListFormatedWithAdress>
  <DomainObject.Predmet.StrankaListFormatedWithAdressOIB>
    <izvorni_sadrzaj>
      <item>NADA HORVAT / - NADA HORVAT, S.LJUBIĆA VOJVODE 26, 10000 Zagreb</item>
      <item>MONTMONTAŽA dioničko društvo za inženjering i izgradnju, OIB 48696032271, Rakitnica 2, 10000 Zagreb</item>
    </izvorni_sadrzaj>
    <derivirana_varijabla naziv="DomainObject.Predmet.StrankaListFormatedWithAdressOIB_1">
      <item>NADA HORVAT / - NADA HORVAT, S.LJUBIĆA VOJVODE 26, 10000 Zagreb</item>
      <item>MONTMONTAŽA dioničko društvo za inženjering i izgradnju, OIB 48696032271, Rakitnica 2, 10000 Zagreb</item>
    </derivirana_varijabla>
  </DomainObject.Predmet.StrankaListFormatedWithAdressOIB>
  <DomainObject.Predmet.StrankaListNazivFormated>
    <izvorni_sadrzaj>
      <item>NADA HORVAT / - NADA HORVAT</item>
      <item>MONTMONTAŽA dioničko društvo za inženjering i izgradnju</item>
    </izvorni_sadrzaj>
    <derivirana_varijabla naziv="DomainObject.Predmet.StrankaListNazivFormated_1">
      <item>NADA HORVAT / - NADA HORVAT</item>
      <item>MONTMONTAŽA dioničko društvo za inženjering i izgradnju</item>
    </derivirana_varijabla>
  </DomainObject.Predmet.StrankaListNazivFormated>
  <DomainObject.Predmet.StrankaListNazivFormatedOIB>
    <izvorni_sadrzaj>
      <item>NADA HORVAT / - NADA HORVAT</item>
      <item>MONTMONTAŽA dioničko društvo za inženjering i izgradnju, OIB 48696032271</item>
    </izvorni_sadrzaj>
    <derivirana_varijabla naziv="DomainObject.Predmet.StrankaListNazivFormatedOIB_1">
      <item>NADA HORVAT / - NADA HORVAT</item>
      <item>MONTMONTAŽA dioničko društvo za inženjering i izgradnju, OIB 48696032271</item>
    </derivirana_varijabla>
  </DomainObject.Predmet.StrankaListNazivFormatedOIB>
  <DomainObject.Predmet.ProtuStrankaListFormated>
    <izvorni_sadrzaj>
      <item>MONTMONTAŽA PODRUŽNICA LIBIJA D.D.</item>
    </izvorni_sadrzaj>
    <derivirana_varijabla naziv="DomainObject.Predmet.ProtuStrankaListFormated_1">
      <item>MONTMONTAŽA PODRUŽNICA LIBIJA D.D.</item>
    </derivirana_varijabla>
  </DomainObject.Predmet.ProtuStrankaListFormated>
  <DomainObject.Predmet.ProtuStrankaListFormatedOIB>
    <izvorni_sadrzaj>
      <item>MONTMONTAŽA PODRUŽNICA LIBIJA D.D.</item>
    </izvorni_sadrzaj>
    <derivirana_varijabla naziv="DomainObject.Predmet.ProtuStrankaListFormatedOIB_1">
      <item>MONTMONTAŽA PODRUŽNICA LIBIJA D.D.</item>
    </derivirana_varijabla>
  </DomainObject.Predmet.ProtuStrankaListFormatedOIB>
  <DomainObject.Predmet.ProtuStrankaListFormatedWithAdress>
    <izvorni_sadrzaj>
      <item>MONTMONTAŽA PODRUŽNICA LIBIJA D.D., BRAĆE DOMANY 8, 10000 Zagreb</item>
    </izvorni_sadrzaj>
    <derivirana_varijabla naziv="DomainObject.Predmet.ProtuStrankaListFormatedWithAdress_1">
      <item>MONTMONTAŽA PODRUŽNICA LIBIJA D.D., BRAĆE DOMANY 8, 10000 Zagreb</item>
    </derivirana_varijabla>
  </DomainObject.Predmet.ProtuStrankaListFormatedWithAdress>
  <DomainObject.Predmet.ProtuStrankaListFormatedWithAdressOIB>
    <izvorni_sadrzaj>
      <item>MONTMONTAŽA PODRUŽNICA LIBIJA D.D., BRAĆE DOMANY 8, 10000 Zagreb</item>
    </izvorni_sadrzaj>
    <derivirana_varijabla naziv="DomainObject.Predmet.ProtuStrankaListFormatedWithAdressOIB_1">
      <item>MONTMONTAŽA PODRUŽNICA LIBIJA D.D., BRAĆE DOMANY 8, 10000 Zagreb</item>
    </derivirana_varijabla>
  </DomainObject.Predmet.ProtuStrankaListFormatedWithAdressOIB>
  <DomainObject.Predmet.ProtuStrankaListNazivFormated>
    <izvorni_sadrzaj>
      <item>MONTMONTAŽA PODRUŽNICA LIBIJA D.D.</item>
    </izvorni_sadrzaj>
    <derivirana_varijabla naziv="DomainObject.Predmet.ProtuStrankaListNazivFormated_1">
      <item>MONTMONTAŽA PODRUŽNICA LIBIJA D.D.</item>
    </derivirana_varijabla>
  </DomainObject.Predmet.ProtuStrankaListNazivFormated>
  <DomainObject.Predmet.ProtuStrankaListNazivFormatedOIB>
    <izvorni_sadrzaj>
      <item>MONTMONTAŽA PODRUŽNICA LIBIJA D.D.</item>
    </izvorni_sadrzaj>
    <derivirana_varijabla naziv="DomainObject.Predmet.ProtuStrankaListNazivFormatedOIB_1">
      <item>MONTMONTAŽA PODRUŽNICA LIBIJA D.D.</item>
    </derivirana_varijabla>
  </DomainObject.Predmet.ProtuStrankaListNazivFormatedOIB>
  <DomainObject.Predmet.OstaliListFormated>
    <izvorni_sadrzaj>
      <item>OD GUGIĆ &amp; KOVAČIĆ</item>
    </izvorni_sadrzaj>
    <derivirana_varijabla naziv="DomainObject.Predmet.OstaliListFormated_1">
      <item>OD GUGIĆ &amp; KOVAČIĆ</item>
    </derivirana_varijabla>
  </DomainObject.Predmet.OstaliListFormated>
  <DomainObject.Predmet.OstaliListFormatedOIB>
    <izvorni_sadrzaj>
      <item>OD GUGIĆ &amp; KOVAČIĆ</item>
    </izvorni_sadrzaj>
    <derivirana_varijabla naziv="DomainObject.Predmet.OstaliListFormatedOIB_1">
      <item>OD GUGIĆ &amp; KOVAČIĆ</item>
    </derivirana_varijabla>
  </DomainObject.Predmet.OstaliListFormatedOIB>
  <DomainObject.Predmet.OstaliListFormatedWithAdress>
    <izvorni_sadrzaj>
      <item>OD GUGIĆ &amp; KOVAČIĆ, Radnička c. 52, 10000 Zagreb</item>
    </izvorni_sadrzaj>
    <derivirana_varijabla naziv="DomainObject.Predmet.OstaliListFormatedWithAdress_1">
      <item>OD GUGIĆ &amp; KOVAČIĆ, Radnička c. 52, 10000 Zagreb</item>
    </derivirana_varijabla>
  </DomainObject.Predmet.OstaliListFormatedWithAdress>
  <DomainObject.Predmet.OstaliListFormatedWithAdressOIB>
    <izvorni_sadrzaj>
      <item>OD GUGIĆ &amp; KOVAČIĆ, Radnička c. 52, 10000 Zagreb</item>
    </izvorni_sadrzaj>
    <derivirana_varijabla naziv="DomainObject.Predmet.OstaliListFormatedWithAdressOIB_1">
      <item>OD GUGIĆ &amp; KOVAČIĆ, Radnička c. 52, 10000 Zagreb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St-1083/2002-53</izvorni_sadrzaj>
    <derivirana_varijabla naziv="DomainObject.PoslovniBrojDokumenta_1">St-1083/2002-53</derivirana_varijabla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MONTMONTAŽA PODRUŽNICA LIBIJA D.D.</izvorni_sadrzaj>
    <derivirana_varijabla naziv="DomainObject.Predmet.ProtustrankaIDrugi_1">MONTMONTAŽA PODRUŽNICA LIBIJA D.D.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MONTMONTAŽA PODRUŽNICA LIBIJA D.D., BRAĆE DOMANY 8, 10000 Zagreb</izvorni_sadrzaj>
    <derivirana_varijabla naziv="DomainObject.Predmet.ProtustrankaIDrugiAdressOIB_1">MONTMONTAŽA PODRUŽNICA LIBIJA D.D.,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MONTMONTAŽA PODRUŽNICA LIBIJA D.D.</item>
      <item>MONTMONTAŽA dioničko društvo za inženjering i izgradnju</item>
      <item>OD GUGIĆ &amp; KOVAČIĆ</item>
    </izvorni_sadrzaj>
    <derivirana_varijabla naziv="DomainObject.Predmet.SudioniciListNaziv_1">
      <item>NADA HORVAT / - NADA HORVAT</item>
      <item>MONTMONTAŽA PODRUŽNICA LIBIJA D.D.</item>
      <item>MONTMONTAŽA dioničko društvo za inženjering i izgradnju</item>
      <item>OD GUGIĆ &amp; KOVAČIĆ</item>
    </derivirana_varijabla>
  </DomainObject.Predmet.SudioniciListNaziv>
  <DomainObject.Predmet.SudioniciListAdressOIB>
    <izvorni_sadrzaj>
      <item>NADA HORVAT / - NADA HORVAT, S.LJUBIĆA VOJVODE 26,10000 Zagreb</item>
      <item>MONTMONTAŽA PODRUŽNICA LIBIJA D.D., BRAĆE DOMANY 8,10000 Zagreb</item>
      <item>MONTMONTAŽA dioničko društvo za inženjering i izgradnju, OIB 48696032271, Rakitnica 2,10000 Zagreb</item>
      <item>OD GUGIĆ &amp; KOVAČIĆ, Radnička c. 52,10000 Zagreb</item>
    </izvorni_sadrzaj>
    <derivirana_varijabla naziv="DomainObject.Predmet.SudioniciListAdressOIB_1">
      <item>NADA HORVAT / - NADA HORVAT, S.LJUBIĆA VOJVODE 26,10000 Zagreb</item>
      <item>MONTMONTAŽA PODRUŽNICA LIBIJA D.D., BRAĆE DOMANY 8,10000 Zagreb</item>
      <item>MONTMONTAŽA dioničko društvo za inženjering i izgradnju, OIB 48696032271, Rakitnica 2,10000 Zagreb</item>
      <item>OD GUGIĆ &amp; KOVAČIĆ,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48696032271</item>
      <item>, OIB null</item>
    </izvorni_sadrzaj>
    <derivirana_varijabla naziv="DomainObject.Predmet.SudioniciListNazivOIB_1">
      <item>, OIB null</item>
      <item>, OIB null</item>
      <item>, OIB 48696032271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332</properties:Words>
  <properties:Characters>1789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2016-09-06T14:18:00Z</dcterms:created>
  <dc:creator>radicn</dc:creator>
  <cp:lastModifiedBy>Tatjana Slaviček</cp:lastModifiedBy>
  <cp:lastPrinted>2016-09-07T07:56:00Z</cp:lastPrinted>
  <dcterms:modified xmlns:xsi="http://www.w3.org/2001/XMLSchema-instance" xsi:type="dcterms:W3CDTF">2016-09-07T08:45:00Z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St-1083/2002-53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