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646C" w:rsidR="00752637" w:rsidP="00752637" w:rsidRDefault="00752637" w14:paraId="098a837" w14:textId="098a837">
      <w:pPr>
        <w:jc w:val="both"/>
        <w15:collapsed w:val="false"/>
        <w:rPr>
          <w:rFonts w:ascii="Times New Roman" w:hAnsi="Times New Roman"/>
          <w:szCs w:val="24"/>
          <w:lang w:val="hr-HR"/>
        </w:rPr>
      </w:pPr>
      <w:bookmarkStart w:name="_GoBack" w:id="0"/>
      <w:bookmarkEnd w:id="0"/>
      <w:r w:rsidRPr="0065646C">
        <w:rPr>
          <w:rFonts w:ascii="Times New Roman" w:hAnsi="Times New Roman"/>
          <w:szCs w:val="24"/>
          <w:lang w:val="hr-HR"/>
        </w:rPr>
        <w:t xml:space="preserve">     REPUBLIKA HRVATSKA</w:t>
      </w:r>
    </w:p>
    <w:p w:rsidR="0065646C" w:rsidP="00752637" w:rsidRDefault="00E141FF">
      <w:pPr>
        <w:jc w:val="both"/>
        <w:rPr>
          <w:rFonts w:ascii="Times New Roman" w:hAnsi="Times New Roman"/>
          <w:szCs w:val="24"/>
          <w:lang w:val="hr-HR"/>
        </w:rPr>
      </w:pPr>
      <w:r w:rsidRPr="0065646C">
        <w:rPr>
          <w:rFonts w:ascii="Times New Roman" w:hAnsi="Times New Roman"/>
          <w:szCs w:val="24"/>
          <w:lang w:val="hr-HR"/>
        </w:rPr>
        <w:t>TRGOVAČKI SUD U VARAŽDINU</w:t>
      </w:r>
    </w:p>
    <w:p w:rsidRPr="0065646C" w:rsidR="00E141FF" w:rsidP="00752637" w:rsidRDefault="0065646C">
      <w:pPr>
        <w:jc w:val="both"/>
        <w:rPr>
          <w:rFonts w:ascii="Times New Roman" w:hAnsi="Times New Roman"/>
          <w:szCs w:val="24"/>
          <w:lang w:val="hr-HR"/>
        </w:rPr>
      </w:pPr>
      <w:r>
        <w:rPr>
          <w:rFonts w:ascii="Times New Roman" w:hAnsi="Times New Roman"/>
          <w:szCs w:val="24"/>
          <w:lang w:val="hr-HR"/>
        </w:rPr>
        <w:t xml:space="preserve">               Braće Radić 2</w:t>
      </w:r>
      <w:r w:rsidRPr="0065646C" w:rsidR="00E141FF">
        <w:rPr>
          <w:rFonts w:ascii="Times New Roman" w:hAnsi="Times New Roman"/>
          <w:szCs w:val="24"/>
          <w:lang w:val="hr-HR"/>
        </w:rPr>
        <w:tab/>
      </w:r>
      <w:r w:rsidRPr="0065646C" w:rsidR="00E141FF">
        <w:rPr>
          <w:rFonts w:ascii="Times New Roman" w:hAnsi="Times New Roman"/>
          <w:szCs w:val="24"/>
          <w:lang w:val="hr-HR"/>
        </w:rPr>
        <w:tab/>
        <w:t xml:space="preserve">               </w:t>
      </w:r>
    </w:p>
    <w:p w:rsidRPr="0065646C" w:rsidR="00752637" w:rsidP="0029302E" w:rsidRDefault="00752637">
      <w:pPr>
        <w:jc w:val="both"/>
        <w:rPr>
          <w:rFonts w:ascii="Times New Roman" w:hAnsi="Times New Roman"/>
          <w:szCs w:val="24"/>
          <w:lang w:val="hr-HR"/>
        </w:rPr>
      </w:pPr>
      <w:r w:rsidRPr="0065646C">
        <w:rPr>
          <w:rFonts w:ascii="Times New Roman" w:hAnsi="Times New Roman"/>
          <w:szCs w:val="24"/>
          <w:lang w:val="hr-HR"/>
        </w:rPr>
        <w:tab/>
      </w:r>
    </w:p>
    <w:p w:rsidRPr="0065646C" w:rsidR="00C07A7D" w:rsidP="0029302E" w:rsidRDefault="00C07A7D">
      <w:pPr>
        <w:jc w:val="both"/>
        <w:rPr>
          <w:rFonts w:ascii="Times New Roman" w:hAnsi="Times New Roman"/>
          <w:szCs w:val="24"/>
          <w:lang w:val="hr-HR"/>
        </w:rPr>
      </w:pPr>
    </w:p>
    <w:p w:rsidRPr="0065646C" w:rsidR="00752637" w:rsidP="00752637" w:rsidRDefault="00752637">
      <w:pPr>
        <w:jc w:val="center"/>
        <w:rPr>
          <w:rFonts w:ascii="Times New Roman" w:hAnsi="Times New Roman"/>
          <w:szCs w:val="24"/>
          <w:lang w:val="hr-HR"/>
        </w:rPr>
      </w:pPr>
      <w:r w:rsidRPr="0065646C">
        <w:rPr>
          <w:rFonts w:ascii="Times New Roman" w:hAnsi="Times New Roman"/>
          <w:szCs w:val="24"/>
          <w:lang w:val="hr-HR"/>
        </w:rPr>
        <w:t>Z A P I S N I K</w:t>
      </w:r>
    </w:p>
    <w:p w:rsidRPr="0065646C" w:rsidR="00337A44" w:rsidP="00752637" w:rsidRDefault="00A74C29">
      <w:pPr>
        <w:jc w:val="center"/>
        <w:rPr>
          <w:rFonts w:ascii="Times New Roman" w:hAnsi="Times New Roman"/>
          <w:szCs w:val="24"/>
          <w:lang w:val="hr-HR"/>
        </w:rPr>
      </w:pPr>
      <w:r w:rsidRPr="0065646C">
        <w:rPr>
          <w:rFonts w:ascii="Times New Roman" w:hAnsi="Times New Roman"/>
          <w:szCs w:val="24"/>
          <w:lang w:val="hr-HR"/>
        </w:rPr>
        <w:t xml:space="preserve">od </w:t>
      </w:r>
      <w:r w:rsidR="00C67264">
        <w:rPr>
          <w:rFonts w:ascii="Times New Roman" w:hAnsi="Times New Roman"/>
          <w:szCs w:val="24"/>
          <w:lang w:val="hr-HR"/>
        </w:rPr>
        <w:t>1</w:t>
      </w:r>
      <w:r w:rsidRPr="0065646C" w:rsidR="0065646C">
        <w:rPr>
          <w:rFonts w:ascii="Times New Roman" w:hAnsi="Times New Roman"/>
          <w:szCs w:val="24"/>
          <w:lang w:val="hr-HR"/>
        </w:rPr>
        <w:t>7</w:t>
      </w:r>
      <w:r w:rsidRPr="0065646C" w:rsidR="00F57297">
        <w:rPr>
          <w:rFonts w:ascii="Times New Roman" w:hAnsi="Times New Roman"/>
          <w:szCs w:val="24"/>
          <w:lang w:val="hr-HR"/>
        </w:rPr>
        <w:t xml:space="preserve">. </w:t>
      </w:r>
      <w:r w:rsidR="00C67264">
        <w:rPr>
          <w:rFonts w:ascii="Times New Roman" w:hAnsi="Times New Roman"/>
          <w:szCs w:val="24"/>
          <w:lang w:val="hr-HR"/>
        </w:rPr>
        <w:t>rujna</w:t>
      </w:r>
      <w:r w:rsidRPr="0065646C" w:rsidR="00F57297">
        <w:rPr>
          <w:rFonts w:ascii="Times New Roman" w:hAnsi="Times New Roman"/>
          <w:szCs w:val="24"/>
          <w:lang w:val="hr-HR"/>
        </w:rPr>
        <w:t xml:space="preserve"> </w:t>
      </w:r>
      <w:r w:rsidRPr="0065646C">
        <w:rPr>
          <w:rFonts w:ascii="Times New Roman" w:hAnsi="Times New Roman"/>
          <w:szCs w:val="24"/>
          <w:lang w:val="hr-HR"/>
        </w:rPr>
        <w:t>201</w:t>
      </w:r>
      <w:r w:rsidRPr="0065646C" w:rsidR="0065646C">
        <w:rPr>
          <w:rFonts w:ascii="Times New Roman" w:hAnsi="Times New Roman"/>
          <w:szCs w:val="24"/>
          <w:lang w:val="hr-HR"/>
        </w:rPr>
        <w:t>9</w:t>
      </w:r>
      <w:r w:rsidRPr="0065646C">
        <w:rPr>
          <w:rFonts w:ascii="Times New Roman" w:hAnsi="Times New Roman"/>
          <w:szCs w:val="24"/>
          <w:lang w:val="hr-HR"/>
        </w:rPr>
        <w:t>.</w:t>
      </w:r>
    </w:p>
    <w:p w:rsidRPr="0065646C" w:rsidR="00A74C29" w:rsidP="00752637" w:rsidRDefault="00A74C29">
      <w:pPr>
        <w:jc w:val="center"/>
        <w:rPr>
          <w:rFonts w:ascii="Times New Roman" w:hAnsi="Times New Roman"/>
          <w:szCs w:val="24"/>
          <w:lang w:val="hr-HR"/>
        </w:rPr>
      </w:pPr>
    </w:p>
    <w:p w:rsidRPr="0065646C" w:rsidR="00B363A0" w:rsidP="00FB5545" w:rsidRDefault="00752637">
      <w:pPr>
        <w:jc w:val="center"/>
        <w:rPr>
          <w:rFonts w:ascii="Times New Roman" w:hAnsi="Times New Roman"/>
          <w:szCs w:val="24"/>
          <w:lang w:val="hr-HR"/>
        </w:rPr>
      </w:pPr>
      <w:r w:rsidRPr="0065646C">
        <w:rPr>
          <w:rFonts w:ascii="Times New Roman" w:hAnsi="Times New Roman"/>
          <w:szCs w:val="24"/>
          <w:lang w:val="hr-HR"/>
        </w:rPr>
        <w:t xml:space="preserve">sastavljen kod Trgovačkog suda u Varaždinu </w:t>
      </w:r>
    </w:p>
    <w:p w:rsidRPr="0065646C" w:rsidR="00FC3CE9" w:rsidP="00B363A0" w:rsidRDefault="00752637">
      <w:pPr>
        <w:jc w:val="center"/>
        <w:rPr>
          <w:rFonts w:ascii="Times New Roman" w:hAnsi="Times New Roman"/>
          <w:szCs w:val="24"/>
          <w:lang w:val="hr-HR"/>
        </w:rPr>
      </w:pPr>
      <w:r w:rsidRPr="0065646C">
        <w:rPr>
          <w:rFonts w:ascii="Times New Roman" w:hAnsi="Times New Roman"/>
          <w:szCs w:val="24"/>
          <w:lang w:val="hr-HR"/>
        </w:rPr>
        <w:t>o</w:t>
      </w:r>
      <w:r w:rsidRPr="0065646C" w:rsidR="00EC6BC0">
        <w:rPr>
          <w:rFonts w:ascii="Times New Roman" w:hAnsi="Times New Roman"/>
          <w:szCs w:val="24"/>
          <w:lang w:val="hr-HR"/>
        </w:rPr>
        <w:t xml:space="preserve"> </w:t>
      </w:r>
      <w:r w:rsidRPr="0065646C">
        <w:rPr>
          <w:rFonts w:ascii="Times New Roman" w:hAnsi="Times New Roman"/>
          <w:szCs w:val="24"/>
          <w:lang w:val="hr-HR"/>
        </w:rPr>
        <w:t xml:space="preserve">održanom </w:t>
      </w:r>
      <w:r w:rsidRPr="0065646C" w:rsidR="00FC3CE9">
        <w:rPr>
          <w:rFonts w:ascii="Times New Roman" w:hAnsi="Times New Roman"/>
          <w:szCs w:val="24"/>
          <w:lang w:val="hr-HR"/>
        </w:rPr>
        <w:t>ročištu radi ispitivanja tražbina</w:t>
      </w:r>
    </w:p>
    <w:p w:rsidRPr="0065646C" w:rsidR="00FC3CE9" w:rsidP="00752637" w:rsidRDefault="00FC3CE9">
      <w:pPr>
        <w:jc w:val="center"/>
        <w:rPr>
          <w:rFonts w:ascii="Times New Roman" w:hAnsi="Times New Roman"/>
          <w:szCs w:val="24"/>
          <w:lang w:val="hr-HR"/>
        </w:rPr>
      </w:pPr>
      <w:r w:rsidRPr="0065646C">
        <w:rPr>
          <w:rFonts w:ascii="Times New Roman" w:hAnsi="Times New Roman"/>
          <w:szCs w:val="24"/>
          <w:lang w:val="hr-HR"/>
        </w:rPr>
        <w:t>u predstečajnom postupku nad</w:t>
      </w:r>
      <w:r w:rsidRPr="0065646C" w:rsidR="00B363A0">
        <w:rPr>
          <w:rFonts w:ascii="Times New Roman" w:hAnsi="Times New Roman"/>
          <w:szCs w:val="24"/>
          <w:lang w:val="hr-HR"/>
        </w:rPr>
        <w:t xml:space="preserve"> dužnikom</w:t>
      </w:r>
    </w:p>
    <w:p w:rsidRPr="0065646C" w:rsidR="00716E4D" w:rsidP="00752637" w:rsidRDefault="00C67264">
      <w:pPr>
        <w:jc w:val="center"/>
        <w:rPr>
          <w:rFonts w:ascii="Times New Roman" w:hAnsi="Times New Roman"/>
          <w:szCs w:val="24"/>
          <w:lang w:val="hr-HR"/>
        </w:rPr>
      </w:pPr>
      <w:r w:rsidRPr="00C67264">
        <w:rPr>
          <w:rFonts w:ascii="Times New Roman" w:hAnsi="Times New Roman"/>
          <w:snapToGrid/>
          <w:szCs w:val="24"/>
          <w:lang w:val="hr-HR"/>
        </w:rPr>
        <w:t>POŽGAJ d.o.o. Veliki Bukovec, Dravska 24, OIB:97022429963</w:t>
      </w:r>
    </w:p>
    <w:p w:rsidRPr="00752637" w:rsidR="00F57297" w:rsidP="00752637" w:rsidRDefault="00F57297">
      <w:pPr>
        <w:jc w:val="center"/>
        <w:rPr>
          <w:rFonts w:ascii="Times New Roman" w:hAnsi="Times New Roman"/>
          <w:szCs w:val="24"/>
          <w:lang w:val="hr-HR"/>
        </w:rPr>
      </w:pPr>
    </w:p>
    <w:p w:rsidRPr="0065646C" w:rsidR="00752637" w:rsidP="00752637" w:rsidRDefault="0065646C">
      <w:pPr>
        <w:jc w:val="both"/>
        <w:rPr>
          <w:rFonts w:ascii="Times New Roman" w:hAnsi="Times New Roman"/>
          <w:szCs w:val="24"/>
          <w:lang w:val="hr-HR"/>
        </w:rPr>
      </w:pPr>
      <w:r w:rsidRPr="0065646C">
        <w:rPr>
          <w:rFonts w:ascii="Times New Roman" w:hAnsi="Times New Roman"/>
          <w:szCs w:val="24"/>
          <w:lang w:val="hr-HR"/>
        </w:rPr>
        <w:t>Nazočni od strane suda:</w:t>
      </w:r>
    </w:p>
    <w:p w:rsidRPr="0065646C" w:rsidR="00752637" w:rsidP="00752637" w:rsidRDefault="00752637">
      <w:pPr>
        <w:jc w:val="both"/>
        <w:rPr>
          <w:rFonts w:ascii="Times New Roman" w:hAnsi="Times New Roman"/>
          <w:szCs w:val="24"/>
          <w:lang w:val="hr-HR"/>
        </w:rPr>
      </w:pPr>
      <w:r w:rsidRPr="0065646C">
        <w:rPr>
          <w:rFonts w:ascii="Times New Roman" w:hAnsi="Times New Roman"/>
          <w:szCs w:val="24"/>
          <w:lang w:val="hr-HR"/>
        </w:rPr>
        <w:t xml:space="preserve">Sudac: </w:t>
      </w:r>
      <w:r w:rsidRPr="0065646C" w:rsidR="006E0DC3">
        <w:rPr>
          <w:rFonts w:ascii="Times New Roman" w:hAnsi="Times New Roman"/>
          <w:szCs w:val="24"/>
          <w:lang w:val="hr-HR"/>
        </w:rPr>
        <w:t xml:space="preserve">Denis Krnjak </w:t>
      </w:r>
    </w:p>
    <w:p w:rsidRPr="0065646C" w:rsidR="00752637" w:rsidP="00752637" w:rsidRDefault="00752637">
      <w:pPr>
        <w:jc w:val="both"/>
        <w:rPr>
          <w:rFonts w:ascii="Times New Roman" w:hAnsi="Times New Roman"/>
          <w:szCs w:val="24"/>
          <w:lang w:val="hr-HR"/>
        </w:rPr>
      </w:pPr>
      <w:r w:rsidRPr="0065646C">
        <w:rPr>
          <w:rFonts w:ascii="Times New Roman" w:hAnsi="Times New Roman"/>
          <w:szCs w:val="24"/>
          <w:lang w:val="hr-HR"/>
        </w:rPr>
        <w:t xml:space="preserve">Zapisničar: </w:t>
      </w:r>
      <w:r w:rsidRPr="0065646C" w:rsidR="006E0DC3">
        <w:rPr>
          <w:rFonts w:ascii="Times New Roman" w:hAnsi="Times New Roman"/>
          <w:szCs w:val="24"/>
          <w:lang w:val="hr-HR"/>
        </w:rPr>
        <w:t xml:space="preserve">Nevenka Vuković </w:t>
      </w:r>
    </w:p>
    <w:p w:rsidR="00C07A7D" w:rsidP="00752637" w:rsidRDefault="00C07A7D">
      <w:pPr>
        <w:jc w:val="both"/>
        <w:rPr>
          <w:rFonts w:ascii="Times New Roman" w:hAnsi="Times New Roman"/>
          <w:szCs w:val="24"/>
          <w:lang w:val="hr-HR"/>
        </w:rPr>
      </w:pPr>
    </w:p>
    <w:p w:rsidRPr="00752637" w:rsidR="00752637" w:rsidP="00752637" w:rsidRDefault="00123CC1">
      <w:pPr>
        <w:ind w:firstLine="720"/>
        <w:jc w:val="both"/>
        <w:rPr>
          <w:rFonts w:ascii="Times New Roman" w:hAnsi="Times New Roman"/>
          <w:szCs w:val="24"/>
          <w:lang w:val="hr-HR"/>
        </w:rPr>
      </w:pPr>
      <w:r>
        <w:rPr>
          <w:rFonts w:ascii="Times New Roman" w:hAnsi="Times New Roman"/>
          <w:szCs w:val="24"/>
          <w:lang w:val="hr-HR"/>
        </w:rPr>
        <w:t xml:space="preserve">Početak u </w:t>
      </w:r>
      <w:r w:rsidR="006E0DC3">
        <w:rPr>
          <w:rFonts w:ascii="Times New Roman" w:hAnsi="Times New Roman"/>
          <w:szCs w:val="24"/>
          <w:lang w:val="hr-HR"/>
        </w:rPr>
        <w:t>9</w:t>
      </w:r>
      <w:r w:rsidRPr="00752637" w:rsidR="00752637">
        <w:rPr>
          <w:rFonts w:ascii="Times New Roman" w:hAnsi="Times New Roman"/>
          <w:szCs w:val="24"/>
          <w:lang w:val="hr-HR"/>
        </w:rPr>
        <w:t>,00 sati</w:t>
      </w:r>
    </w:p>
    <w:p w:rsidR="00B363A0" w:rsidP="00CC7DED" w:rsidRDefault="00B363A0">
      <w:pPr>
        <w:jc w:val="both"/>
        <w:rPr>
          <w:rFonts w:ascii="Times New Roman" w:hAnsi="Times New Roman"/>
          <w:szCs w:val="24"/>
          <w:lang w:val="hr-HR"/>
        </w:rPr>
      </w:pPr>
    </w:p>
    <w:p w:rsidR="00B363A0" w:rsidP="00B363A0" w:rsidRDefault="00B363A0">
      <w:pPr>
        <w:ind w:firstLine="708"/>
        <w:jc w:val="both"/>
        <w:rPr>
          <w:rFonts w:ascii="Times New Roman" w:hAnsi="Times New Roman"/>
          <w:szCs w:val="24"/>
          <w:lang w:val="hr-HR"/>
        </w:rPr>
      </w:pPr>
      <w:r w:rsidRPr="00B363A0">
        <w:rPr>
          <w:rFonts w:ascii="Times New Roman" w:hAnsi="Times New Roman"/>
          <w:szCs w:val="24"/>
          <w:lang w:val="hr-HR"/>
        </w:rPr>
        <w:t>Ste</w:t>
      </w:r>
      <w:r w:rsidRPr="00B363A0">
        <w:rPr>
          <w:rFonts w:hint="eastAsia" w:ascii="Times New Roman" w:hAnsi="Times New Roman"/>
          <w:szCs w:val="24"/>
          <w:lang w:val="hr-HR"/>
        </w:rPr>
        <w:t>č</w:t>
      </w:r>
      <w:r w:rsidRPr="00B363A0">
        <w:rPr>
          <w:rFonts w:ascii="Times New Roman" w:hAnsi="Times New Roman"/>
          <w:szCs w:val="24"/>
          <w:lang w:val="hr-HR"/>
        </w:rPr>
        <w:t>ajni sudac objavljuje da je predmet današnjeg ro</w:t>
      </w:r>
      <w:r w:rsidRPr="00B363A0">
        <w:rPr>
          <w:rFonts w:hint="eastAsia" w:ascii="Times New Roman" w:hAnsi="Times New Roman"/>
          <w:szCs w:val="24"/>
          <w:lang w:val="hr-HR"/>
        </w:rPr>
        <w:t>č</w:t>
      </w:r>
      <w:r w:rsidRPr="00B363A0">
        <w:rPr>
          <w:rFonts w:ascii="Times New Roman" w:hAnsi="Times New Roman"/>
          <w:szCs w:val="24"/>
          <w:lang w:val="hr-HR"/>
        </w:rPr>
        <w:t xml:space="preserve">išta ispitivanje prijavljenih tražbina kako su unesene u tablicu prijavljenih tražbina i tablicu osporenih tražbina, koje je sukladno </w:t>
      </w:r>
      <w:r w:rsidRPr="00B363A0">
        <w:rPr>
          <w:rFonts w:hint="eastAsia" w:ascii="Times New Roman" w:hAnsi="Times New Roman"/>
          <w:szCs w:val="24"/>
          <w:lang w:val="hr-HR"/>
        </w:rPr>
        <w:t>č</w:t>
      </w:r>
      <w:r w:rsidRPr="00B363A0">
        <w:rPr>
          <w:rFonts w:ascii="Times New Roman" w:hAnsi="Times New Roman"/>
          <w:szCs w:val="24"/>
          <w:lang w:val="hr-HR"/>
        </w:rPr>
        <w:t>l. 43. st. 4. Ste</w:t>
      </w:r>
      <w:r w:rsidRPr="00B363A0">
        <w:rPr>
          <w:rFonts w:hint="eastAsia" w:ascii="Times New Roman" w:hAnsi="Times New Roman"/>
          <w:szCs w:val="24"/>
          <w:lang w:val="hr-HR"/>
        </w:rPr>
        <w:t>č</w:t>
      </w:r>
      <w:r w:rsidRPr="00B363A0">
        <w:rPr>
          <w:rFonts w:ascii="Times New Roman" w:hAnsi="Times New Roman"/>
          <w:szCs w:val="24"/>
          <w:lang w:val="hr-HR"/>
        </w:rPr>
        <w:t>ajnog zakona</w:t>
      </w:r>
      <w:r w:rsidR="00385CE9">
        <w:rPr>
          <w:rFonts w:ascii="Times New Roman" w:hAnsi="Times New Roman"/>
          <w:szCs w:val="24"/>
          <w:lang w:val="hr-HR"/>
        </w:rPr>
        <w:t xml:space="preserve"> ("Narodne novine" broj 71/15</w:t>
      </w:r>
      <w:r w:rsidR="00CC2813">
        <w:rPr>
          <w:rFonts w:ascii="Times New Roman" w:hAnsi="Times New Roman"/>
          <w:szCs w:val="24"/>
          <w:lang w:val="hr-HR"/>
        </w:rPr>
        <w:t xml:space="preserve"> i 104/17</w:t>
      </w:r>
      <w:r w:rsidR="00385CE9">
        <w:rPr>
          <w:rFonts w:ascii="Times New Roman" w:hAnsi="Times New Roman"/>
          <w:szCs w:val="24"/>
          <w:lang w:val="hr-HR"/>
        </w:rPr>
        <w:t>, dalje u tekstu: SZ)</w:t>
      </w:r>
      <w:r w:rsidRPr="00B363A0">
        <w:rPr>
          <w:rFonts w:ascii="Times New Roman" w:hAnsi="Times New Roman"/>
          <w:szCs w:val="24"/>
          <w:lang w:val="hr-HR"/>
        </w:rPr>
        <w:t xml:space="preserve">, sastavila </w:t>
      </w:r>
      <w:r w:rsidR="0065646C">
        <w:rPr>
          <w:rFonts w:ascii="Times New Roman" w:hAnsi="Times New Roman"/>
          <w:szCs w:val="24"/>
          <w:lang w:val="hr-HR"/>
        </w:rPr>
        <w:t>i objavila Financijska agencija.</w:t>
      </w:r>
    </w:p>
    <w:p w:rsidR="00B363A0" w:rsidP="005A6950" w:rsidRDefault="00B363A0">
      <w:pPr>
        <w:ind w:firstLine="720"/>
        <w:jc w:val="both"/>
        <w:rPr>
          <w:rFonts w:ascii="Times New Roman" w:hAnsi="Times New Roman"/>
          <w:szCs w:val="24"/>
          <w:lang w:val="hr-HR"/>
        </w:rPr>
      </w:pPr>
    </w:p>
    <w:p w:rsidR="00C90B76" w:rsidP="005A6950" w:rsidRDefault="006E0DC3">
      <w:pPr>
        <w:ind w:firstLine="720"/>
        <w:jc w:val="both"/>
        <w:rPr>
          <w:rFonts w:ascii="Times New Roman" w:hAnsi="Times New Roman"/>
          <w:szCs w:val="24"/>
          <w:lang w:val="hr-HR"/>
        </w:rPr>
      </w:pPr>
      <w:r>
        <w:rPr>
          <w:rFonts w:ascii="Times New Roman" w:hAnsi="Times New Roman"/>
          <w:szCs w:val="24"/>
          <w:lang w:val="hr-HR"/>
        </w:rPr>
        <w:t>Utvrđuje</w:t>
      </w:r>
      <w:r w:rsidRPr="00752637" w:rsidR="00752637">
        <w:rPr>
          <w:rFonts w:ascii="Times New Roman" w:hAnsi="Times New Roman"/>
          <w:szCs w:val="24"/>
          <w:lang w:val="hr-HR"/>
        </w:rPr>
        <w:t xml:space="preserve"> se da su na današnje ročište </w:t>
      </w:r>
      <w:r w:rsidR="00CC7DED">
        <w:rPr>
          <w:rFonts w:ascii="Times New Roman" w:hAnsi="Times New Roman"/>
          <w:szCs w:val="24"/>
          <w:lang w:val="hr-HR"/>
        </w:rPr>
        <w:t xml:space="preserve">radi ispitivanja tražbina </w:t>
      </w:r>
      <w:r w:rsidRPr="00752637" w:rsidR="00752637">
        <w:rPr>
          <w:rFonts w:ascii="Times New Roman" w:hAnsi="Times New Roman"/>
          <w:szCs w:val="24"/>
          <w:lang w:val="hr-HR"/>
        </w:rPr>
        <w:t>pristupili</w:t>
      </w:r>
      <w:r w:rsidR="00C90B76">
        <w:rPr>
          <w:rFonts w:ascii="Times New Roman" w:hAnsi="Times New Roman"/>
          <w:szCs w:val="24"/>
          <w:lang w:val="hr-HR"/>
        </w:rPr>
        <w:t>:</w:t>
      </w:r>
    </w:p>
    <w:p w:rsidR="00FC3CE9" w:rsidP="00AF5D95" w:rsidRDefault="00FC3CE9">
      <w:pPr>
        <w:numPr>
          <w:ilvl w:val="0"/>
          <w:numId w:val="9"/>
        </w:numPr>
        <w:jc w:val="both"/>
        <w:rPr>
          <w:rFonts w:ascii="Times New Roman" w:hAnsi="Times New Roman"/>
          <w:szCs w:val="24"/>
          <w:lang w:val="hr-HR"/>
        </w:rPr>
      </w:pPr>
      <w:r>
        <w:rPr>
          <w:rFonts w:ascii="Times New Roman" w:hAnsi="Times New Roman"/>
          <w:szCs w:val="24"/>
          <w:lang w:val="hr-HR"/>
        </w:rPr>
        <w:t>povjerenik –</w:t>
      </w:r>
      <w:r w:rsidR="00C67264">
        <w:rPr>
          <w:rFonts w:ascii="Times New Roman" w:hAnsi="Times New Roman"/>
          <w:szCs w:val="24"/>
          <w:lang w:val="hr-HR"/>
        </w:rPr>
        <w:t xml:space="preserve"> Martina </w:t>
      </w:r>
      <w:r w:rsidR="00734197">
        <w:rPr>
          <w:rFonts w:ascii="Times New Roman" w:hAnsi="Times New Roman"/>
          <w:szCs w:val="24"/>
          <w:lang w:val="hr-HR"/>
        </w:rPr>
        <w:t>Grgec</w:t>
      </w:r>
    </w:p>
    <w:p w:rsidR="00183B46" w:rsidP="006E0DC3" w:rsidRDefault="009336CA">
      <w:pPr>
        <w:numPr>
          <w:ilvl w:val="0"/>
          <w:numId w:val="9"/>
        </w:numPr>
        <w:jc w:val="both"/>
        <w:rPr>
          <w:rFonts w:ascii="Times New Roman" w:hAnsi="Times New Roman"/>
          <w:szCs w:val="24"/>
          <w:lang w:val="hr-HR"/>
        </w:rPr>
      </w:pPr>
      <w:r w:rsidRPr="00716E4D">
        <w:rPr>
          <w:rFonts w:ascii="Times New Roman" w:hAnsi="Times New Roman"/>
          <w:szCs w:val="24"/>
          <w:lang w:val="hr-HR"/>
        </w:rPr>
        <w:t xml:space="preserve">za  </w:t>
      </w:r>
      <w:r w:rsidR="00FC3CE9">
        <w:rPr>
          <w:rFonts w:ascii="Times New Roman" w:hAnsi="Times New Roman"/>
          <w:szCs w:val="24"/>
          <w:lang w:val="hr-HR"/>
        </w:rPr>
        <w:t xml:space="preserve">dužnika </w:t>
      </w:r>
      <w:r w:rsidR="004733A9">
        <w:rPr>
          <w:rFonts w:ascii="Times New Roman" w:hAnsi="Times New Roman"/>
          <w:szCs w:val="24"/>
          <w:lang w:val="hr-HR"/>
        </w:rPr>
        <w:t>–</w:t>
      </w:r>
      <w:r w:rsidR="009868B6">
        <w:rPr>
          <w:rFonts w:ascii="Times New Roman" w:hAnsi="Times New Roman"/>
          <w:szCs w:val="24"/>
          <w:lang w:val="hr-HR"/>
        </w:rPr>
        <w:t xml:space="preserve"> </w:t>
      </w:r>
      <w:r w:rsidR="0071455B">
        <w:rPr>
          <w:rFonts w:ascii="Times New Roman" w:hAnsi="Times New Roman"/>
          <w:szCs w:val="24"/>
          <w:lang w:val="hr-HR"/>
        </w:rPr>
        <w:t>punomoćnik Miroslav Rendić</w:t>
      </w:r>
      <w:r w:rsidR="00734197">
        <w:rPr>
          <w:rFonts w:ascii="Times New Roman" w:hAnsi="Times New Roman"/>
          <w:szCs w:val="24"/>
          <w:lang w:val="hr-HR"/>
        </w:rPr>
        <w:t>, odvjetnik iz Varaždina u spis predaje punomoć</w:t>
      </w:r>
    </w:p>
    <w:p w:rsidR="00734197" w:rsidP="006E0DC3" w:rsidRDefault="00734197">
      <w:pPr>
        <w:numPr>
          <w:ilvl w:val="0"/>
          <w:numId w:val="9"/>
        </w:numPr>
        <w:jc w:val="both"/>
        <w:rPr>
          <w:rFonts w:ascii="Times New Roman" w:hAnsi="Times New Roman"/>
          <w:szCs w:val="24"/>
          <w:lang w:val="hr-HR"/>
        </w:rPr>
      </w:pPr>
      <w:r>
        <w:rPr>
          <w:rFonts w:ascii="Times New Roman" w:hAnsi="Times New Roman"/>
          <w:szCs w:val="24"/>
          <w:lang w:val="hr-HR"/>
        </w:rPr>
        <w:t>za vjerovnika  OTP Banka d.d., punomoćnica Ema Kalogjera Juranić, odvjetnica iz Zagreba, i zaposlenica Tatjana Segedi</w:t>
      </w:r>
    </w:p>
    <w:p w:rsidR="00734197" w:rsidP="006E0DC3" w:rsidRDefault="00734197">
      <w:pPr>
        <w:numPr>
          <w:ilvl w:val="0"/>
          <w:numId w:val="9"/>
        </w:numPr>
        <w:jc w:val="both"/>
        <w:rPr>
          <w:rFonts w:ascii="Times New Roman" w:hAnsi="Times New Roman"/>
          <w:szCs w:val="24"/>
          <w:lang w:val="hr-HR"/>
        </w:rPr>
      </w:pPr>
      <w:r>
        <w:rPr>
          <w:rFonts w:ascii="Times New Roman" w:hAnsi="Times New Roman"/>
          <w:szCs w:val="24"/>
          <w:lang w:val="hr-HR"/>
        </w:rPr>
        <w:t>za vjerovnika Hrvatske šume d.o.o., zamjenica punomoćnika Željka Mance, odvjetnica iz Varaždina, u spis predaje zamjeničku punomoć</w:t>
      </w:r>
    </w:p>
    <w:p w:rsidR="009868B6" w:rsidP="009868B6" w:rsidRDefault="009868B6">
      <w:pPr>
        <w:ind w:left="1080"/>
        <w:jc w:val="both"/>
        <w:rPr>
          <w:rFonts w:ascii="Times New Roman" w:hAnsi="Times New Roman"/>
          <w:szCs w:val="24"/>
          <w:lang w:val="hr-HR"/>
        </w:rPr>
      </w:pPr>
    </w:p>
    <w:p w:rsidR="006E0DC3" w:rsidP="00752637" w:rsidRDefault="00734197">
      <w:pPr>
        <w:ind w:firstLine="720"/>
        <w:jc w:val="both"/>
        <w:rPr>
          <w:rFonts w:ascii="Times New Roman" w:hAnsi="Times New Roman"/>
          <w:szCs w:val="24"/>
          <w:lang w:val="hr-HR"/>
        </w:rPr>
      </w:pPr>
      <w:r>
        <w:rPr>
          <w:rFonts w:ascii="Times New Roman" w:hAnsi="Times New Roman"/>
          <w:szCs w:val="24"/>
          <w:lang w:val="hr-HR"/>
        </w:rPr>
        <w:t>Utvrđuje se da je kao javnost na ročištu prisutan Danijel Benčić.</w:t>
      </w:r>
    </w:p>
    <w:p w:rsidR="00734197" w:rsidP="00752637" w:rsidRDefault="00734197">
      <w:pPr>
        <w:ind w:firstLine="720"/>
        <w:jc w:val="both"/>
        <w:rPr>
          <w:rFonts w:ascii="Times New Roman" w:hAnsi="Times New Roman"/>
          <w:szCs w:val="24"/>
          <w:lang w:val="hr-HR"/>
        </w:rPr>
      </w:pPr>
    </w:p>
    <w:p w:rsidR="00A86D71" w:rsidP="00752637" w:rsidRDefault="006E0DC3">
      <w:pPr>
        <w:ind w:firstLine="720"/>
        <w:jc w:val="both"/>
        <w:rPr>
          <w:rFonts w:ascii="Times New Roman" w:hAnsi="Times New Roman"/>
          <w:szCs w:val="24"/>
          <w:lang w:val="hr-HR"/>
        </w:rPr>
      </w:pPr>
      <w:r w:rsidRPr="000A2510">
        <w:rPr>
          <w:rFonts w:ascii="Times New Roman" w:hAnsi="Times New Roman"/>
          <w:szCs w:val="24"/>
          <w:lang w:val="hr-HR"/>
        </w:rPr>
        <w:t xml:space="preserve">Utvrđuje </w:t>
      </w:r>
      <w:r w:rsidRPr="000A2510" w:rsidR="00A86D71">
        <w:rPr>
          <w:rFonts w:ascii="Times New Roman" w:hAnsi="Times New Roman"/>
          <w:szCs w:val="24"/>
          <w:lang w:val="hr-HR"/>
        </w:rPr>
        <w:t>se da je</w:t>
      </w:r>
      <w:r w:rsidRPr="000A2510" w:rsidR="00775E5A">
        <w:rPr>
          <w:rFonts w:ascii="Times New Roman" w:hAnsi="Times New Roman"/>
          <w:szCs w:val="24"/>
          <w:lang w:val="hr-HR"/>
        </w:rPr>
        <w:t xml:space="preserve"> </w:t>
      </w:r>
      <w:r w:rsidRPr="000A2510" w:rsidR="0071455B">
        <w:rPr>
          <w:rFonts w:ascii="Times New Roman" w:hAnsi="Times New Roman"/>
          <w:szCs w:val="24"/>
          <w:lang w:val="hr-HR"/>
        </w:rPr>
        <w:t>21</w:t>
      </w:r>
      <w:r w:rsidRPr="000A2510" w:rsidR="00E5772B">
        <w:rPr>
          <w:rFonts w:ascii="Times New Roman" w:hAnsi="Times New Roman"/>
          <w:szCs w:val="24"/>
          <w:lang w:val="hr-HR"/>
        </w:rPr>
        <w:t>.</w:t>
      </w:r>
      <w:r w:rsidRPr="000A2510">
        <w:rPr>
          <w:rFonts w:ascii="Times New Roman" w:hAnsi="Times New Roman"/>
          <w:szCs w:val="24"/>
          <w:lang w:val="hr-HR"/>
        </w:rPr>
        <w:t xml:space="preserve"> </w:t>
      </w:r>
      <w:r w:rsidRPr="000A2510" w:rsidR="0071455B">
        <w:rPr>
          <w:rFonts w:ascii="Times New Roman" w:hAnsi="Times New Roman"/>
          <w:szCs w:val="24"/>
          <w:lang w:val="hr-HR"/>
        </w:rPr>
        <w:t>kolovoza</w:t>
      </w:r>
      <w:r w:rsidRPr="000A2510">
        <w:rPr>
          <w:rFonts w:ascii="Times New Roman" w:hAnsi="Times New Roman"/>
          <w:szCs w:val="24"/>
          <w:lang w:val="hr-HR"/>
        </w:rPr>
        <w:t xml:space="preserve"> 2019</w:t>
      </w:r>
      <w:r w:rsidRPr="000A2510" w:rsidR="00E5772B">
        <w:rPr>
          <w:rFonts w:ascii="Times New Roman" w:hAnsi="Times New Roman"/>
          <w:szCs w:val="24"/>
          <w:lang w:val="hr-HR"/>
        </w:rPr>
        <w:t xml:space="preserve">. </w:t>
      </w:r>
      <w:r w:rsidRPr="000A2510" w:rsidR="00A86D71">
        <w:rPr>
          <w:rFonts w:ascii="Times New Roman" w:hAnsi="Times New Roman"/>
          <w:szCs w:val="24"/>
          <w:lang w:val="hr-HR"/>
        </w:rPr>
        <w:t xml:space="preserve">od strane Financijske agencije zaprimljena </w:t>
      </w:r>
      <w:r w:rsidR="00A86D71">
        <w:rPr>
          <w:rFonts w:ascii="Times New Roman" w:hAnsi="Times New Roman"/>
          <w:szCs w:val="24"/>
          <w:lang w:val="hr-HR"/>
        </w:rPr>
        <w:t>dokumentacija u papirnatom obliku</w:t>
      </w:r>
      <w:r>
        <w:rPr>
          <w:rFonts w:ascii="Times New Roman" w:hAnsi="Times New Roman"/>
          <w:szCs w:val="24"/>
          <w:lang w:val="hr-HR"/>
        </w:rPr>
        <w:t xml:space="preserve"> u skladu sa čl. 43. st. 6. SZ-a</w:t>
      </w:r>
      <w:r w:rsidR="00A86D71">
        <w:rPr>
          <w:rFonts w:ascii="Times New Roman" w:hAnsi="Times New Roman"/>
          <w:szCs w:val="24"/>
          <w:lang w:val="hr-HR"/>
        </w:rPr>
        <w:t xml:space="preserve">, a koja </w:t>
      </w:r>
      <w:r w:rsidR="007C64EF">
        <w:rPr>
          <w:rFonts w:ascii="Times New Roman" w:hAnsi="Times New Roman"/>
          <w:szCs w:val="24"/>
          <w:lang w:val="hr-HR"/>
        </w:rPr>
        <w:t>se sastoji od prijava tražbina</w:t>
      </w:r>
      <w:r w:rsidR="00775E5A">
        <w:rPr>
          <w:rFonts w:ascii="Times New Roman" w:hAnsi="Times New Roman"/>
          <w:szCs w:val="24"/>
          <w:lang w:val="hr-HR"/>
        </w:rPr>
        <w:t xml:space="preserve"> s prilozima, te očitovanja dužnika i povjerenika o prijavljenim tražbinama.</w:t>
      </w:r>
    </w:p>
    <w:p w:rsidR="0065646C" w:rsidP="00752637" w:rsidRDefault="0065646C">
      <w:pPr>
        <w:ind w:firstLine="720"/>
        <w:jc w:val="both"/>
        <w:rPr>
          <w:rFonts w:ascii="Times New Roman" w:hAnsi="Times New Roman"/>
          <w:szCs w:val="24"/>
          <w:lang w:val="hr-HR"/>
        </w:rPr>
      </w:pPr>
    </w:p>
    <w:p w:rsidR="0065646C" w:rsidP="00752637" w:rsidRDefault="0065646C">
      <w:pPr>
        <w:ind w:firstLine="720"/>
        <w:jc w:val="both"/>
        <w:rPr>
          <w:rFonts w:ascii="Times New Roman" w:hAnsi="Times New Roman"/>
          <w:szCs w:val="24"/>
          <w:lang w:val="hr-HR"/>
        </w:rPr>
      </w:pPr>
      <w:r>
        <w:rPr>
          <w:rFonts w:ascii="Times New Roman" w:hAnsi="Times New Roman"/>
          <w:szCs w:val="24"/>
          <w:lang w:val="hr-HR"/>
        </w:rPr>
        <w:t xml:space="preserve">Iz dostavljenih očitovanja dužnika i povjerenika o prijavljenim tražbinama proizlazi da </w:t>
      </w:r>
      <w:r w:rsidR="0071455B">
        <w:rPr>
          <w:rFonts w:ascii="Times New Roman" w:hAnsi="Times New Roman"/>
          <w:szCs w:val="24"/>
          <w:lang w:val="hr-HR"/>
        </w:rPr>
        <w:t>postoje tražbine koje su osporili povjerenik i dužnik</w:t>
      </w:r>
      <w:r>
        <w:rPr>
          <w:rFonts w:ascii="Times New Roman" w:hAnsi="Times New Roman"/>
          <w:szCs w:val="24"/>
          <w:lang w:val="hr-HR"/>
        </w:rPr>
        <w:t>.</w:t>
      </w:r>
      <w:r w:rsidR="000F05BD">
        <w:rPr>
          <w:rFonts w:ascii="Times New Roman" w:hAnsi="Times New Roman"/>
          <w:szCs w:val="24"/>
          <w:lang w:val="hr-HR"/>
        </w:rPr>
        <w:t xml:space="preserve"> Iz tablice osporenih tražbina koje je na temelju čl. 43. st. 4. SZ-a objavila FINA proizlazi da kod FINA-e nije zaprimljeno ni jedno osporavanje tražbina od strane vjerovnika.</w:t>
      </w:r>
    </w:p>
    <w:p w:rsidR="006E0DC3" w:rsidP="00752637" w:rsidRDefault="006E0DC3">
      <w:pPr>
        <w:ind w:firstLine="720"/>
        <w:jc w:val="both"/>
        <w:rPr>
          <w:rFonts w:ascii="Times New Roman" w:hAnsi="Times New Roman"/>
          <w:szCs w:val="24"/>
          <w:lang w:val="hr-HR"/>
        </w:rPr>
      </w:pPr>
    </w:p>
    <w:p w:rsidRPr="00FC6BEB" w:rsidR="00AA7635" w:rsidP="00752637" w:rsidRDefault="00A86D71">
      <w:pPr>
        <w:ind w:firstLine="720"/>
        <w:jc w:val="both"/>
        <w:rPr>
          <w:rFonts w:ascii="Times New Roman" w:hAnsi="Times New Roman"/>
          <w:szCs w:val="24"/>
          <w:lang w:val="hr-HR"/>
        </w:rPr>
      </w:pPr>
      <w:r w:rsidRPr="00FC6BEB">
        <w:rPr>
          <w:rFonts w:ascii="Times New Roman" w:hAnsi="Times New Roman"/>
          <w:szCs w:val="24"/>
          <w:lang w:val="hr-HR"/>
        </w:rPr>
        <w:t xml:space="preserve">Nadalje </w:t>
      </w:r>
      <w:r w:rsidRPr="00FC6BEB" w:rsidR="006E0DC3">
        <w:rPr>
          <w:rFonts w:ascii="Times New Roman" w:hAnsi="Times New Roman"/>
          <w:szCs w:val="24"/>
          <w:lang w:val="hr-HR"/>
        </w:rPr>
        <w:t>utvrđuje se</w:t>
      </w:r>
      <w:r w:rsidRPr="00FC6BEB">
        <w:rPr>
          <w:rFonts w:ascii="Times New Roman" w:hAnsi="Times New Roman"/>
          <w:szCs w:val="24"/>
          <w:lang w:val="hr-HR"/>
        </w:rPr>
        <w:t xml:space="preserve"> da je uvidom u objave na mrežnoj stranici e-Oglasna ploča utvrđeno</w:t>
      </w:r>
      <w:r w:rsidRPr="00FC6BEB" w:rsidR="00AA7635">
        <w:rPr>
          <w:rFonts w:ascii="Times New Roman" w:hAnsi="Times New Roman"/>
          <w:szCs w:val="24"/>
          <w:lang w:val="hr-HR"/>
        </w:rPr>
        <w:t>:</w:t>
      </w:r>
    </w:p>
    <w:p w:rsidRPr="00FC6BEB" w:rsidR="00CC7DED" w:rsidP="00CC7DED" w:rsidRDefault="00CC7DED">
      <w:pPr>
        <w:numPr>
          <w:ilvl w:val="0"/>
          <w:numId w:val="9"/>
        </w:numPr>
        <w:jc w:val="both"/>
        <w:rPr>
          <w:rFonts w:ascii="Times New Roman" w:hAnsi="Times New Roman"/>
          <w:szCs w:val="24"/>
          <w:lang w:val="hr-HR"/>
        </w:rPr>
      </w:pPr>
      <w:r w:rsidRPr="00FC6BEB">
        <w:rPr>
          <w:rFonts w:ascii="Times New Roman" w:hAnsi="Times New Roman"/>
          <w:szCs w:val="24"/>
          <w:lang w:val="hr-HR"/>
        </w:rPr>
        <w:t>da je rješenje o  otvaranju predstečajnog postupka objavljeno na e-</w:t>
      </w:r>
      <w:r w:rsidRPr="00FC6BEB" w:rsidR="00235A51">
        <w:rPr>
          <w:rFonts w:ascii="Times New Roman" w:hAnsi="Times New Roman"/>
          <w:szCs w:val="24"/>
          <w:lang w:val="hr-HR"/>
        </w:rPr>
        <w:t xml:space="preserve">Oglasnoj ploči </w:t>
      </w:r>
      <w:r w:rsidRPr="00FC6BEB" w:rsidR="000F05BD">
        <w:rPr>
          <w:rFonts w:ascii="Times New Roman" w:hAnsi="Times New Roman"/>
          <w:szCs w:val="24"/>
          <w:lang w:val="hr-HR"/>
        </w:rPr>
        <w:t>1</w:t>
      </w:r>
      <w:r w:rsidRPr="00FC6BEB" w:rsidR="00235A51">
        <w:rPr>
          <w:rFonts w:ascii="Times New Roman" w:hAnsi="Times New Roman"/>
          <w:szCs w:val="24"/>
          <w:lang w:val="hr-HR"/>
        </w:rPr>
        <w:t>6</w:t>
      </w:r>
      <w:r w:rsidRPr="00FC6BEB" w:rsidR="00A74C29">
        <w:rPr>
          <w:rFonts w:ascii="Times New Roman" w:hAnsi="Times New Roman"/>
          <w:szCs w:val="24"/>
          <w:lang w:val="hr-HR"/>
        </w:rPr>
        <w:t xml:space="preserve">. </w:t>
      </w:r>
      <w:r w:rsidR="0071455B">
        <w:rPr>
          <w:rFonts w:ascii="Times New Roman" w:hAnsi="Times New Roman"/>
          <w:szCs w:val="24"/>
          <w:lang w:val="hr-HR"/>
        </w:rPr>
        <w:t>travnja</w:t>
      </w:r>
      <w:r w:rsidRPr="00FC6BEB" w:rsidR="00A74C29">
        <w:rPr>
          <w:rFonts w:ascii="Times New Roman" w:hAnsi="Times New Roman"/>
          <w:szCs w:val="24"/>
          <w:lang w:val="hr-HR"/>
        </w:rPr>
        <w:t xml:space="preserve"> 201</w:t>
      </w:r>
      <w:r w:rsidR="0071455B">
        <w:rPr>
          <w:rFonts w:ascii="Times New Roman" w:hAnsi="Times New Roman"/>
          <w:szCs w:val="24"/>
          <w:lang w:val="hr-HR"/>
        </w:rPr>
        <w:t>9</w:t>
      </w:r>
      <w:r w:rsidRPr="00FC6BEB">
        <w:rPr>
          <w:rFonts w:ascii="Times New Roman" w:hAnsi="Times New Roman"/>
          <w:szCs w:val="24"/>
          <w:lang w:val="hr-HR"/>
        </w:rPr>
        <w:t>.</w:t>
      </w:r>
    </w:p>
    <w:p w:rsidRPr="00FC6BEB" w:rsidR="00AA7635" w:rsidP="00AA7635" w:rsidRDefault="00193152">
      <w:pPr>
        <w:numPr>
          <w:ilvl w:val="0"/>
          <w:numId w:val="9"/>
        </w:numPr>
        <w:jc w:val="both"/>
        <w:rPr>
          <w:rFonts w:ascii="Times New Roman" w:hAnsi="Times New Roman"/>
          <w:szCs w:val="24"/>
          <w:lang w:val="hr-HR"/>
        </w:rPr>
      </w:pPr>
      <w:r w:rsidRPr="00FC6BEB">
        <w:rPr>
          <w:rFonts w:ascii="Times New Roman" w:hAnsi="Times New Roman"/>
          <w:szCs w:val="24"/>
          <w:lang w:val="hr-HR"/>
        </w:rPr>
        <w:t>da je tablicu</w:t>
      </w:r>
      <w:r w:rsidRPr="00FC6BEB" w:rsidR="00AA7635">
        <w:rPr>
          <w:rFonts w:ascii="Times New Roman" w:hAnsi="Times New Roman"/>
          <w:szCs w:val="24"/>
          <w:lang w:val="hr-HR"/>
        </w:rPr>
        <w:t xml:space="preserve"> prijavljenih tražbina </w:t>
      </w:r>
      <w:r w:rsidRPr="00FC6BEB" w:rsidR="000F05BD">
        <w:rPr>
          <w:rFonts w:ascii="Times New Roman" w:hAnsi="Times New Roman"/>
          <w:szCs w:val="24"/>
          <w:lang w:val="hr-HR"/>
        </w:rPr>
        <w:t>u skladu sa</w:t>
      </w:r>
      <w:r w:rsidRPr="00FC6BEB" w:rsidR="00AA7635">
        <w:rPr>
          <w:rFonts w:ascii="Times New Roman" w:hAnsi="Times New Roman"/>
          <w:szCs w:val="24"/>
          <w:lang w:val="hr-HR"/>
        </w:rPr>
        <w:t xml:space="preserve"> čl.</w:t>
      </w:r>
      <w:r w:rsidRPr="00FC6BEB" w:rsidR="00775E5A">
        <w:rPr>
          <w:rFonts w:ascii="Times New Roman" w:hAnsi="Times New Roman"/>
          <w:szCs w:val="24"/>
          <w:lang w:val="hr-HR"/>
        </w:rPr>
        <w:t xml:space="preserve"> </w:t>
      </w:r>
      <w:r w:rsidRPr="00FC6BEB">
        <w:rPr>
          <w:rFonts w:ascii="Times New Roman" w:hAnsi="Times New Roman"/>
          <w:szCs w:val="24"/>
          <w:lang w:val="hr-HR"/>
        </w:rPr>
        <w:t>43. st. 4.</w:t>
      </w:r>
      <w:r w:rsidRPr="00FC6BEB" w:rsidR="000F05BD">
        <w:rPr>
          <w:rFonts w:ascii="Times New Roman" w:hAnsi="Times New Roman"/>
          <w:szCs w:val="24"/>
          <w:lang w:val="hr-HR"/>
        </w:rPr>
        <w:t xml:space="preserve"> SZ-a</w:t>
      </w:r>
      <w:r w:rsidRPr="00FC6BEB">
        <w:rPr>
          <w:rFonts w:ascii="Times New Roman" w:hAnsi="Times New Roman"/>
          <w:szCs w:val="24"/>
          <w:lang w:val="hr-HR"/>
        </w:rPr>
        <w:t xml:space="preserve"> FINA objavila</w:t>
      </w:r>
      <w:r w:rsidRPr="00FC6BEB" w:rsidR="00E5772B">
        <w:rPr>
          <w:rFonts w:ascii="Times New Roman" w:hAnsi="Times New Roman"/>
          <w:szCs w:val="24"/>
          <w:lang w:val="hr-HR"/>
        </w:rPr>
        <w:t xml:space="preserve"> </w:t>
      </w:r>
      <w:r w:rsidRPr="00FC6BEB" w:rsidR="000F05BD">
        <w:rPr>
          <w:rFonts w:ascii="Times New Roman" w:hAnsi="Times New Roman"/>
          <w:szCs w:val="24"/>
          <w:lang w:val="hr-HR"/>
        </w:rPr>
        <w:t>20</w:t>
      </w:r>
      <w:r w:rsidRPr="00FC6BEB" w:rsidR="00E5772B">
        <w:rPr>
          <w:rFonts w:ascii="Times New Roman" w:hAnsi="Times New Roman"/>
          <w:szCs w:val="24"/>
          <w:lang w:val="hr-HR"/>
        </w:rPr>
        <w:t>.</w:t>
      </w:r>
      <w:r w:rsidRPr="00FC6BEB" w:rsidR="000F05BD">
        <w:rPr>
          <w:rFonts w:ascii="Times New Roman" w:hAnsi="Times New Roman"/>
          <w:szCs w:val="24"/>
          <w:lang w:val="hr-HR"/>
        </w:rPr>
        <w:t xml:space="preserve"> </w:t>
      </w:r>
      <w:r w:rsidR="0071455B">
        <w:rPr>
          <w:rFonts w:ascii="Times New Roman" w:hAnsi="Times New Roman"/>
          <w:szCs w:val="24"/>
          <w:lang w:val="hr-HR"/>
        </w:rPr>
        <w:t>svibnja</w:t>
      </w:r>
      <w:r w:rsidRPr="00FC6BEB" w:rsidR="000F05BD">
        <w:rPr>
          <w:rFonts w:ascii="Times New Roman" w:hAnsi="Times New Roman"/>
          <w:szCs w:val="24"/>
          <w:lang w:val="hr-HR"/>
        </w:rPr>
        <w:t xml:space="preserve"> </w:t>
      </w:r>
      <w:r w:rsidRPr="00FC6BEB" w:rsidR="00E5772B">
        <w:rPr>
          <w:rFonts w:ascii="Times New Roman" w:hAnsi="Times New Roman"/>
          <w:szCs w:val="24"/>
          <w:lang w:val="hr-HR"/>
        </w:rPr>
        <w:t>201</w:t>
      </w:r>
      <w:r w:rsidR="0071455B">
        <w:rPr>
          <w:rFonts w:ascii="Times New Roman" w:hAnsi="Times New Roman"/>
          <w:szCs w:val="24"/>
          <w:lang w:val="hr-HR"/>
        </w:rPr>
        <w:t>9.,</w:t>
      </w:r>
    </w:p>
    <w:p w:rsidRPr="00FC6BEB" w:rsidR="00AA7635" w:rsidP="00193152" w:rsidRDefault="00A86D71">
      <w:pPr>
        <w:numPr>
          <w:ilvl w:val="0"/>
          <w:numId w:val="9"/>
        </w:numPr>
        <w:jc w:val="both"/>
        <w:rPr>
          <w:rFonts w:ascii="Times New Roman" w:hAnsi="Times New Roman"/>
          <w:szCs w:val="24"/>
          <w:lang w:val="hr-HR"/>
        </w:rPr>
      </w:pPr>
      <w:r w:rsidRPr="00FC6BEB">
        <w:rPr>
          <w:rFonts w:ascii="Times New Roman" w:hAnsi="Times New Roman"/>
          <w:szCs w:val="24"/>
          <w:lang w:val="hr-HR"/>
        </w:rPr>
        <w:t xml:space="preserve">da je očitovanje </w:t>
      </w:r>
      <w:r w:rsidRPr="00FC6BEB" w:rsidR="00193152">
        <w:rPr>
          <w:rFonts w:ascii="Times New Roman" w:hAnsi="Times New Roman"/>
          <w:szCs w:val="24"/>
          <w:lang w:val="hr-HR"/>
        </w:rPr>
        <w:t>povjerenika</w:t>
      </w:r>
      <w:r w:rsidRPr="00FC6BEB" w:rsidR="00E5772B">
        <w:rPr>
          <w:rFonts w:ascii="Times New Roman" w:hAnsi="Times New Roman"/>
          <w:szCs w:val="24"/>
          <w:lang w:val="hr-HR"/>
        </w:rPr>
        <w:t xml:space="preserve"> i dužnika</w:t>
      </w:r>
      <w:r w:rsidRPr="00FC6BEB" w:rsidR="00193152">
        <w:rPr>
          <w:rFonts w:ascii="Times New Roman" w:hAnsi="Times New Roman"/>
          <w:szCs w:val="24"/>
          <w:lang w:val="hr-HR"/>
        </w:rPr>
        <w:t xml:space="preserve"> </w:t>
      </w:r>
      <w:r w:rsidRPr="00FC6BEB">
        <w:rPr>
          <w:rFonts w:ascii="Times New Roman" w:hAnsi="Times New Roman"/>
          <w:szCs w:val="24"/>
          <w:lang w:val="hr-HR"/>
        </w:rPr>
        <w:t xml:space="preserve">o prijavljenim tražbinama </w:t>
      </w:r>
      <w:r w:rsidRPr="00FC6BEB" w:rsidR="000F05BD">
        <w:rPr>
          <w:rFonts w:ascii="Times New Roman" w:hAnsi="Times New Roman"/>
          <w:szCs w:val="24"/>
          <w:lang w:val="hr-HR"/>
        </w:rPr>
        <w:t>u skladu sa čl. 43. st. 4. SZ-a FINA objavila</w:t>
      </w:r>
      <w:r w:rsidRPr="00FC6BEB" w:rsidR="00E5772B">
        <w:rPr>
          <w:rFonts w:ascii="Times New Roman" w:hAnsi="Times New Roman"/>
          <w:szCs w:val="24"/>
          <w:lang w:val="hr-HR"/>
        </w:rPr>
        <w:t xml:space="preserve"> </w:t>
      </w:r>
      <w:r w:rsidR="0071455B">
        <w:rPr>
          <w:rFonts w:ascii="Times New Roman" w:hAnsi="Times New Roman"/>
          <w:szCs w:val="24"/>
          <w:lang w:val="hr-HR"/>
        </w:rPr>
        <w:t>1</w:t>
      </w:r>
      <w:r w:rsidRPr="00FC6BEB" w:rsidR="00E5772B">
        <w:rPr>
          <w:rFonts w:ascii="Times New Roman" w:hAnsi="Times New Roman"/>
          <w:szCs w:val="24"/>
          <w:lang w:val="hr-HR"/>
        </w:rPr>
        <w:t>.</w:t>
      </w:r>
      <w:r w:rsidRPr="00FC6BEB" w:rsidR="000F05BD">
        <w:rPr>
          <w:rFonts w:ascii="Times New Roman" w:hAnsi="Times New Roman"/>
          <w:szCs w:val="24"/>
          <w:lang w:val="hr-HR"/>
        </w:rPr>
        <w:t xml:space="preserve"> </w:t>
      </w:r>
      <w:r w:rsidR="0071455B">
        <w:rPr>
          <w:rFonts w:ascii="Times New Roman" w:hAnsi="Times New Roman"/>
          <w:szCs w:val="24"/>
          <w:lang w:val="hr-HR"/>
        </w:rPr>
        <w:t>srpnja</w:t>
      </w:r>
      <w:r w:rsidRPr="00FC6BEB" w:rsidR="000F05BD">
        <w:rPr>
          <w:rFonts w:ascii="Times New Roman" w:hAnsi="Times New Roman"/>
          <w:szCs w:val="24"/>
          <w:lang w:val="hr-HR"/>
        </w:rPr>
        <w:t xml:space="preserve"> </w:t>
      </w:r>
      <w:r w:rsidRPr="00FC6BEB" w:rsidR="00E5772B">
        <w:rPr>
          <w:rFonts w:ascii="Times New Roman" w:hAnsi="Times New Roman"/>
          <w:szCs w:val="24"/>
          <w:lang w:val="hr-HR"/>
        </w:rPr>
        <w:t>201</w:t>
      </w:r>
      <w:r w:rsidRPr="00FC6BEB" w:rsidR="000F05BD">
        <w:rPr>
          <w:rFonts w:ascii="Times New Roman" w:hAnsi="Times New Roman"/>
          <w:szCs w:val="24"/>
          <w:lang w:val="hr-HR"/>
        </w:rPr>
        <w:t>9.</w:t>
      </w:r>
    </w:p>
    <w:p w:rsidRPr="00FC6BEB" w:rsidR="000F05BD" w:rsidP="000F05BD" w:rsidRDefault="000F05BD">
      <w:pPr>
        <w:numPr>
          <w:ilvl w:val="0"/>
          <w:numId w:val="9"/>
        </w:numPr>
        <w:jc w:val="both"/>
        <w:rPr>
          <w:rFonts w:ascii="Times New Roman" w:hAnsi="Times New Roman"/>
          <w:szCs w:val="24"/>
          <w:lang w:val="hr-HR"/>
        </w:rPr>
      </w:pPr>
      <w:r w:rsidRPr="00FC6BEB">
        <w:rPr>
          <w:rFonts w:ascii="Times New Roman" w:hAnsi="Times New Roman"/>
          <w:szCs w:val="24"/>
          <w:lang w:val="hr-HR"/>
        </w:rPr>
        <w:t xml:space="preserve">da je tablicu osporenih tražbina u skladu sa čl. 43. st. 4. SZ-a FINA objavila </w:t>
      </w:r>
      <w:r w:rsidR="0071455B">
        <w:rPr>
          <w:rFonts w:ascii="Times New Roman" w:hAnsi="Times New Roman"/>
          <w:szCs w:val="24"/>
          <w:lang w:val="hr-HR"/>
        </w:rPr>
        <w:t>29</w:t>
      </w:r>
      <w:r w:rsidRPr="00FC6BEB">
        <w:rPr>
          <w:rFonts w:ascii="Times New Roman" w:hAnsi="Times New Roman"/>
          <w:szCs w:val="24"/>
          <w:lang w:val="hr-HR"/>
        </w:rPr>
        <w:t xml:space="preserve">. </w:t>
      </w:r>
      <w:r w:rsidR="0071455B">
        <w:rPr>
          <w:rFonts w:ascii="Times New Roman" w:hAnsi="Times New Roman"/>
          <w:szCs w:val="24"/>
          <w:lang w:val="hr-HR"/>
        </w:rPr>
        <w:t>srpnja</w:t>
      </w:r>
      <w:r w:rsidRPr="00FC6BEB">
        <w:rPr>
          <w:rFonts w:ascii="Times New Roman" w:hAnsi="Times New Roman"/>
          <w:szCs w:val="24"/>
          <w:lang w:val="hr-HR"/>
        </w:rPr>
        <w:t xml:space="preserve"> 2019.</w:t>
      </w:r>
    </w:p>
    <w:p w:rsidRPr="00FC6BEB" w:rsidR="000F05BD" w:rsidP="000F05BD" w:rsidRDefault="000F05BD">
      <w:pPr>
        <w:ind w:left="1080"/>
        <w:jc w:val="both"/>
        <w:rPr>
          <w:rFonts w:ascii="Times New Roman" w:hAnsi="Times New Roman"/>
          <w:szCs w:val="24"/>
          <w:lang w:val="hr-HR"/>
        </w:rPr>
      </w:pPr>
    </w:p>
    <w:p w:rsidRPr="00FC6BEB" w:rsidR="00AA7635" w:rsidP="00752637" w:rsidRDefault="00A86D71">
      <w:pPr>
        <w:ind w:firstLine="720"/>
        <w:jc w:val="both"/>
        <w:rPr>
          <w:rFonts w:ascii="Times New Roman" w:hAnsi="Times New Roman"/>
          <w:szCs w:val="24"/>
          <w:lang w:val="hr-HR"/>
        </w:rPr>
      </w:pPr>
      <w:r w:rsidRPr="00FC6BEB">
        <w:rPr>
          <w:rFonts w:ascii="Times New Roman" w:hAnsi="Times New Roman"/>
          <w:szCs w:val="24"/>
          <w:lang w:val="hr-HR"/>
        </w:rPr>
        <w:t>Slijedom navedenoga, utvrđuje se</w:t>
      </w:r>
      <w:r w:rsidRPr="00FC6BEB" w:rsidR="00AA7635">
        <w:rPr>
          <w:rFonts w:ascii="Times New Roman" w:hAnsi="Times New Roman"/>
          <w:szCs w:val="24"/>
          <w:lang w:val="hr-HR"/>
        </w:rPr>
        <w:t>:</w:t>
      </w:r>
    </w:p>
    <w:p w:rsidRPr="00FC6BEB" w:rsidR="00CC7DED" w:rsidP="00AA7635" w:rsidRDefault="00A86D71">
      <w:pPr>
        <w:numPr>
          <w:ilvl w:val="0"/>
          <w:numId w:val="9"/>
        </w:numPr>
        <w:jc w:val="both"/>
        <w:rPr>
          <w:rFonts w:ascii="Times New Roman" w:hAnsi="Times New Roman"/>
          <w:szCs w:val="24"/>
          <w:lang w:val="hr-HR"/>
        </w:rPr>
      </w:pPr>
      <w:r w:rsidRPr="00FC6BEB">
        <w:rPr>
          <w:rFonts w:ascii="Times New Roman" w:hAnsi="Times New Roman"/>
          <w:szCs w:val="24"/>
          <w:lang w:val="hr-HR"/>
        </w:rPr>
        <w:t xml:space="preserve"> </w:t>
      </w:r>
      <w:r w:rsidRPr="00FC6BEB" w:rsidR="00E5772B">
        <w:rPr>
          <w:rFonts w:ascii="Times New Roman" w:hAnsi="Times New Roman"/>
          <w:szCs w:val="24"/>
          <w:lang w:val="hr-HR"/>
        </w:rPr>
        <w:t>da je rok od 21</w:t>
      </w:r>
      <w:r w:rsidRPr="00FC6BEB" w:rsidR="00CC7DED">
        <w:rPr>
          <w:rFonts w:ascii="Times New Roman" w:hAnsi="Times New Roman"/>
          <w:szCs w:val="24"/>
          <w:lang w:val="hr-HR"/>
        </w:rPr>
        <w:t xml:space="preserve"> dan </w:t>
      </w:r>
      <w:r w:rsidRPr="00FC6BEB" w:rsidR="009914E8">
        <w:rPr>
          <w:rFonts w:ascii="Times New Roman" w:hAnsi="Times New Roman"/>
          <w:szCs w:val="24"/>
          <w:lang w:val="hr-HR"/>
        </w:rPr>
        <w:t xml:space="preserve">vjerovnicima </w:t>
      </w:r>
      <w:r w:rsidRPr="00FC6BEB" w:rsidR="00CC7DED">
        <w:rPr>
          <w:rFonts w:ascii="Times New Roman" w:hAnsi="Times New Roman"/>
          <w:szCs w:val="24"/>
          <w:lang w:val="hr-HR"/>
        </w:rPr>
        <w:t>za prijave tražbina istekao</w:t>
      </w:r>
      <w:r w:rsidRPr="00FC6BEB" w:rsidR="00E5772B">
        <w:rPr>
          <w:rFonts w:ascii="Times New Roman" w:hAnsi="Times New Roman"/>
          <w:szCs w:val="24"/>
          <w:lang w:val="hr-HR"/>
        </w:rPr>
        <w:t xml:space="preserve"> </w:t>
      </w:r>
      <w:r w:rsidR="0071455B">
        <w:rPr>
          <w:rFonts w:ascii="Times New Roman" w:hAnsi="Times New Roman"/>
          <w:szCs w:val="24"/>
          <w:lang w:val="hr-HR"/>
        </w:rPr>
        <w:t>15</w:t>
      </w:r>
      <w:r w:rsidRPr="00FC6BEB" w:rsidR="000F05BD">
        <w:rPr>
          <w:rFonts w:ascii="Times New Roman" w:hAnsi="Times New Roman"/>
          <w:szCs w:val="24"/>
          <w:lang w:val="hr-HR"/>
        </w:rPr>
        <w:t xml:space="preserve">. </w:t>
      </w:r>
      <w:r w:rsidR="0071455B">
        <w:rPr>
          <w:rFonts w:ascii="Times New Roman" w:hAnsi="Times New Roman"/>
          <w:szCs w:val="24"/>
          <w:lang w:val="hr-HR"/>
        </w:rPr>
        <w:t>svibnja</w:t>
      </w:r>
      <w:r w:rsidRPr="00FC6BEB" w:rsidR="000F05BD">
        <w:rPr>
          <w:rFonts w:ascii="Times New Roman" w:hAnsi="Times New Roman"/>
          <w:szCs w:val="24"/>
          <w:lang w:val="hr-HR"/>
        </w:rPr>
        <w:t xml:space="preserve"> </w:t>
      </w:r>
      <w:r w:rsidRPr="00FC6BEB" w:rsidR="00235A51">
        <w:rPr>
          <w:rFonts w:ascii="Times New Roman" w:hAnsi="Times New Roman"/>
          <w:szCs w:val="24"/>
          <w:lang w:val="hr-HR"/>
        </w:rPr>
        <w:t>201</w:t>
      </w:r>
      <w:r w:rsidR="0071455B">
        <w:rPr>
          <w:rFonts w:ascii="Times New Roman" w:hAnsi="Times New Roman"/>
          <w:szCs w:val="24"/>
          <w:lang w:val="hr-HR"/>
        </w:rPr>
        <w:t>9</w:t>
      </w:r>
      <w:r w:rsidRPr="00FC6BEB" w:rsidR="00193152">
        <w:rPr>
          <w:rFonts w:ascii="Times New Roman" w:hAnsi="Times New Roman"/>
          <w:szCs w:val="24"/>
          <w:lang w:val="hr-HR"/>
        </w:rPr>
        <w:t xml:space="preserve">. </w:t>
      </w:r>
      <w:r w:rsidRPr="00FC6BEB" w:rsidR="00CC7DED">
        <w:rPr>
          <w:rFonts w:ascii="Times New Roman" w:hAnsi="Times New Roman"/>
          <w:szCs w:val="24"/>
          <w:lang w:val="hr-HR"/>
        </w:rPr>
        <w:t>(</w:t>
      </w:r>
      <w:r w:rsidRPr="00FC6BEB" w:rsidR="009914E8">
        <w:rPr>
          <w:rFonts w:ascii="Times New Roman" w:hAnsi="Times New Roman"/>
          <w:szCs w:val="24"/>
          <w:lang w:val="hr-HR"/>
        </w:rPr>
        <w:t>jer je rješenje o otvaranju predstečajnog postupka objavljeno</w:t>
      </w:r>
      <w:r w:rsidRPr="00FC6BEB" w:rsidR="005A77CE">
        <w:rPr>
          <w:rFonts w:ascii="Times New Roman" w:hAnsi="Times New Roman"/>
          <w:szCs w:val="24"/>
          <w:lang w:val="hr-HR"/>
        </w:rPr>
        <w:t xml:space="preserve"> </w:t>
      </w:r>
      <w:r w:rsidR="0071455B">
        <w:rPr>
          <w:rFonts w:ascii="Times New Roman" w:hAnsi="Times New Roman"/>
          <w:szCs w:val="24"/>
          <w:lang w:val="hr-HR"/>
        </w:rPr>
        <w:t>16</w:t>
      </w:r>
      <w:r w:rsidRPr="00FC6BEB" w:rsidR="000F05BD">
        <w:rPr>
          <w:rFonts w:ascii="Times New Roman" w:hAnsi="Times New Roman"/>
          <w:szCs w:val="24"/>
          <w:lang w:val="hr-HR"/>
        </w:rPr>
        <w:t xml:space="preserve">. </w:t>
      </w:r>
      <w:r w:rsidR="0071455B">
        <w:rPr>
          <w:rFonts w:ascii="Times New Roman" w:hAnsi="Times New Roman"/>
          <w:szCs w:val="24"/>
          <w:lang w:val="hr-HR"/>
        </w:rPr>
        <w:t>travnja</w:t>
      </w:r>
      <w:r w:rsidRPr="00FC6BEB" w:rsidR="000F05BD">
        <w:rPr>
          <w:rFonts w:ascii="Times New Roman" w:hAnsi="Times New Roman"/>
          <w:szCs w:val="24"/>
          <w:lang w:val="hr-HR"/>
        </w:rPr>
        <w:t xml:space="preserve"> </w:t>
      </w:r>
      <w:r w:rsidR="0071455B">
        <w:rPr>
          <w:rFonts w:ascii="Times New Roman" w:hAnsi="Times New Roman"/>
          <w:szCs w:val="24"/>
          <w:lang w:val="hr-HR"/>
        </w:rPr>
        <w:t>2019</w:t>
      </w:r>
      <w:r w:rsidRPr="00FC6BEB" w:rsidR="009914E8">
        <w:rPr>
          <w:rFonts w:ascii="Times New Roman" w:hAnsi="Times New Roman"/>
          <w:szCs w:val="24"/>
          <w:lang w:val="hr-HR"/>
        </w:rPr>
        <w:t>.),</w:t>
      </w:r>
    </w:p>
    <w:p w:rsidRPr="00FC6BEB" w:rsidR="00AA7635" w:rsidP="00AA7635" w:rsidRDefault="00A86D71">
      <w:pPr>
        <w:numPr>
          <w:ilvl w:val="0"/>
          <w:numId w:val="9"/>
        </w:numPr>
        <w:jc w:val="both"/>
        <w:rPr>
          <w:rFonts w:ascii="Times New Roman" w:hAnsi="Times New Roman"/>
          <w:szCs w:val="24"/>
          <w:lang w:val="hr-HR"/>
        </w:rPr>
      </w:pPr>
      <w:r w:rsidRPr="00FC6BEB">
        <w:rPr>
          <w:rFonts w:ascii="Times New Roman" w:hAnsi="Times New Roman"/>
          <w:szCs w:val="24"/>
          <w:lang w:val="hr-HR"/>
        </w:rPr>
        <w:t xml:space="preserve">da </w:t>
      </w:r>
      <w:r w:rsidRPr="00FC6BEB" w:rsidR="009D0E38">
        <w:rPr>
          <w:rFonts w:ascii="Times New Roman" w:hAnsi="Times New Roman"/>
          <w:szCs w:val="24"/>
          <w:lang w:val="hr-HR"/>
        </w:rPr>
        <w:t xml:space="preserve">je </w:t>
      </w:r>
      <w:r w:rsidRPr="00FC6BEB" w:rsidR="00E5772B">
        <w:rPr>
          <w:rFonts w:ascii="Times New Roman" w:hAnsi="Times New Roman"/>
          <w:szCs w:val="24"/>
          <w:lang w:val="hr-HR"/>
        </w:rPr>
        <w:t xml:space="preserve">rok od 30 </w:t>
      </w:r>
      <w:r w:rsidRPr="00FC6BEB" w:rsidR="00AA7635">
        <w:rPr>
          <w:rFonts w:ascii="Times New Roman" w:hAnsi="Times New Roman"/>
          <w:szCs w:val="24"/>
          <w:lang w:val="hr-HR"/>
        </w:rPr>
        <w:t xml:space="preserve"> dana za osporavanje tražbina dužniku i povjereniku počeo teći</w:t>
      </w:r>
      <w:r w:rsidRPr="00FC6BEB" w:rsidR="00E5772B">
        <w:rPr>
          <w:rFonts w:ascii="Times New Roman" w:hAnsi="Times New Roman"/>
          <w:szCs w:val="24"/>
          <w:lang w:val="hr-HR"/>
        </w:rPr>
        <w:t xml:space="preserve"> </w:t>
      </w:r>
      <w:r w:rsidR="0071455B">
        <w:rPr>
          <w:rFonts w:ascii="Times New Roman" w:hAnsi="Times New Roman"/>
          <w:szCs w:val="24"/>
          <w:lang w:val="hr-HR"/>
        </w:rPr>
        <w:t>29</w:t>
      </w:r>
      <w:r w:rsidRPr="00FC6BEB" w:rsidR="000F05BD">
        <w:rPr>
          <w:rFonts w:ascii="Times New Roman" w:hAnsi="Times New Roman"/>
          <w:szCs w:val="24"/>
          <w:lang w:val="hr-HR"/>
        </w:rPr>
        <w:t xml:space="preserve">. </w:t>
      </w:r>
      <w:r w:rsidR="0071455B">
        <w:rPr>
          <w:rFonts w:ascii="Times New Roman" w:hAnsi="Times New Roman"/>
          <w:szCs w:val="24"/>
          <w:lang w:val="hr-HR"/>
        </w:rPr>
        <w:t>svibnja</w:t>
      </w:r>
      <w:r w:rsidRPr="00FC6BEB" w:rsidR="000F05BD">
        <w:rPr>
          <w:rFonts w:ascii="Times New Roman" w:hAnsi="Times New Roman"/>
          <w:szCs w:val="24"/>
          <w:lang w:val="hr-HR"/>
        </w:rPr>
        <w:t xml:space="preserve"> </w:t>
      </w:r>
      <w:r w:rsidRPr="00FC6BEB" w:rsidR="00E5772B">
        <w:rPr>
          <w:rFonts w:ascii="Times New Roman" w:hAnsi="Times New Roman"/>
          <w:szCs w:val="24"/>
          <w:lang w:val="hr-HR"/>
        </w:rPr>
        <w:t>201</w:t>
      </w:r>
      <w:r w:rsidR="0071455B">
        <w:rPr>
          <w:rFonts w:ascii="Times New Roman" w:hAnsi="Times New Roman"/>
          <w:szCs w:val="24"/>
          <w:lang w:val="hr-HR"/>
        </w:rPr>
        <w:t>9</w:t>
      </w:r>
      <w:r w:rsidRPr="00FC6BEB" w:rsidR="00193152">
        <w:rPr>
          <w:rFonts w:ascii="Times New Roman" w:hAnsi="Times New Roman"/>
          <w:szCs w:val="24"/>
          <w:lang w:val="hr-HR"/>
        </w:rPr>
        <w:t>.</w:t>
      </w:r>
      <w:r w:rsidRPr="00FC6BEB" w:rsidR="009F75E3">
        <w:rPr>
          <w:rFonts w:ascii="Times New Roman" w:hAnsi="Times New Roman"/>
          <w:szCs w:val="24"/>
          <w:lang w:val="hr-HR"/>
        </w:rPr>
        <w:t xml:space="preserve"> (kada je </w:t>
      </w:r>
      <w:r w:rsidRPr="00FC6BEB" w:rsidR="00E5772B">
        <w:rPr>
          <w:rFonts w:ascii="Times New Roman" w:hAnsi="Times New Roman"/>
          <w:szCs w:val="24"/>
          <w:lang w:val="hr-HR"/>
        </w:rPr>
        <w:t xml:space="preserve">dostavljena </w:t>
      </w:r>
      <w:r w:rsidRPr="00FC6BEB" w:rsidR="009F75E3">
        <w:rPr>
          <w:rFonts w:ascii="Times New Roman" w:hAnsi="Times New Roman"/>
          <w:szCs w:val="24"/>
          <w:lang w:val="hr-HR"/>
        </w:rPr>
        <w:t>tablica</w:t>
      </w:r>
      <w:r w:rsidRPr="00FC6BEB" w:rsidR="00AA7635">
        <w:rPr>
          <w:rFonts w:ascii="Times New Roman" w:hAnsi="Times New Roman"/>
          <w:szCs w:val="24"/>
          <w:lang w:val="hr-HR"/>
        </w:rPr>
        <w:t xml:space="preserve"> prijavljenih tražbina), a istekao</w:t>
      </w:r>
      <w:r w:rsidRPr="00FC6BEB" w:rsidR="00E5772B">
        <w:rPr>
          <w:rFonts w:ascii="Times New Roman" w:hAnsi="Times New Roman"/>
          <w:szCs w:val="24"/>
          <w:lang w:val="hr-HR"/>
        </w:rPr>
        <w:t xml:space="preserve"> </w:t>
      </w:r>
      <w:r w:rsidR="0071455B">
        <w:rPr>
          <w:rFonts w:ascii="Times New Roman" w:hAnsi="Times New Roman"/>
          <w:szCs w:val="24"/>
          <w:lang w:val="hr-HR"/>
        </w:rPr>
        <w:t>28</w:t>
      </w:r>
      <w:r w:rsidRPr="00FC6BEB" w:rsidR="000F05BD">
        <w:rPr>
          <w:rFonts w:ascii="Times New Roman" w:hAnsi="Times New Roman"/>
          <w:szCs w:val="24"/>
          <w:lang w:val="hr-HR"/>
        </w:rPr>
        <w:t xml:space="preserve">. </w:t>
      </w:r>
      <w:r w:rsidR="0071455B">
        <w:rPr>
          <w:rFonts w:ascii="Times New Roman" w:hAnsi="Times New Roman"/>
          <w:szCs w:val="24"/>
          <w:lang w:val="hr-HR"/>
        </w:rPr>
        <w:t>lipnja</w:t>
      </w:r>
      <w:r w:rsidRPr="00FC6BEB" w:rsidR="000F05BD">
        <w:rPr>
          <w:rFonts w:ascii="Times New Roman" w:hAnsi="Times New Roman"/>
          <w:szCs w:val="24"/>
          <w:lang w:val="hr-HR"/>
        </w:rPr>
        <w:t xml:space="preserve"> 2019</w:t>
      </w:r>
      <w:r w:rsidRPr="00FC6BEB" w:rsidR="00E5772B">
        <w:rPr>
          <w:rFonts w:ascii="Times New Roman" w:hAnsi="Times New Roman"/>
          <w:szCs w:val="24"/>
          <w:lang w:val="hr-HR"/>
        </w:rPr>
        <w:t>.</w:t>
      </w:r>
      <w:r w:rsidRPr="00FC6BEB" w:rsidR="00AA7635">
        <w:rPr>
          <w:rFonts w:ascii="Times New Roman" w:hAnsi="Times New Roman"/>
          <w:szCs w:val="24"/>
          <w:lang w:val="hr-HR"/>
        </w:rPr>
        <w:t xml:space="preserve"> (čl. 34. st. 1. alineja treća SZ-a, vezano uz čl. 41. SZ-a),</w:t>
      </w:r>
    </w:p>
    <w:p w:rsidRPr="00FC6BEB" w:rsidR="00A86D71" w:rsidP="00AA7635" w:rsidRDefault="00E5772B">
      <w:pPr>
        <w:numPr>
          <w:ilvl w:val="0"/>
          <w:numId w:val="9"/>
        </w:numPr>
        <w:jc w:val="both"/>
        <w:rPr>
          <w:rFonts w:ascii="Times New Roman" w:hAnsi="Times New Roman"/>
          <w:szCs w:val="24"/>
          <w:lang w:val="hr-HR"/>
        </w:rPr>
      </w:pPr>
      <w:r w:rsidRPr="00FC6BEB">
        <w:rPr>
          <w:rFonts w:ascii="Times New Roman" w:hAnsi="Times New Roman"/>
          <w:szCs w:val="24"/>
          <w:lang w:val="hr-HR"/>
        </w:rPr>
        <w:t>da je rok od 15</w:t>
      </w:r>
      <w:r w:rsidRPr="00FC6BEB" w:rsidR="00AA7635">
        <w:rPr>
          <w:rFonts w:ascii="Times New Roman" w:hAnsi="Times New Roman"/>
          <w:szCs w:val="24"/>
          <w:lang w:val="hr-HR"/>
        </w:rPr>
        <w:t xml:space="preserve"> dana za osporavanje tražbina </w:t>
      </w:r>
      <w:r w:rsidRPr="00FC6BEB" w:rsidR="009D0E38">
        <w:rPr>
          <w:rFonts w:ascii="Times New Roman" w:hAnsi="Times New Roman"/>
          <w:szCs w:val="24"/>
          <w:lang w:val="hr-HR"/>
        </w:rPr>
        <w:t xml:space="preserve">vjerovnicima </w:t>
      </w:r>
      <w:r w:rsidRPr="00FC6BEB" w:rsidR="00AA7635">
        <w:rPr>
          <w:rFonts w:ascii="Times New Roman" w:hAnsi="Times New Roman"/>
          <w:szCs w:val="24"/>
          <w:lang w:val="hr-HR"/>
        </w:rPr>
        <w:t>počeo teći</w:t>
      </w:r>
      <w:r w:rsidRPr="00FC6BEB">
        <w:rPr>
          <w:rFonts w:ascii="Times New Roman" w:hAnsi="Times New Roman"/>
          <w:szCs w:val="24"/>
          <w:lang w:val="hr-HR"/>
        </w:rPr>
        <w:t xml:space="preserve"> </w:t>
      </w:r>
      <w:r w:rsidR="009149BE">
        <w:rPr>
          <w:rFonts w:ascii="Times New Roman" w:hAnsi="Times New Roman"/>
          <w:szCs w:val="24"/>
          <w:lang w:val="hr-HR"/>
        </w:rPr>
        <w:t>10</w:t>
      </w:r>
      <w:r w:rsidRPr="00FC6BEB" w:rsidR="000F05BD">
        <w:rPr>
          <w:rFonts w:ascii="Times New Roman" w:hAnsi="Times New Roman"/>
          <w:szCs w:val="24"/>
          <w:lang w:val="hr-HR"/>
        </w:rPr>
        <w:t xml:space="preserve">. </w:t>
      </w:r>
      <w:r w:rsidR="009149BE">
        <w:rPr>
          <w:rFonts w:ascii="Times New Roman" w:hAnsi="Times New Roman"/>
          <w:szCs w:val="24"/>
          <w:lang w:val="hr-HR"/>
        </w:rPr>
        <w:t>srpnja</w:t>
      </w:r>
      <w:r w:rsidRPr="00FC6BEB" w:rsidR="000F05BD">
        <w:rPr>
          <w:rFonts w:ascii="Times New Roman" w:hAnsi="Times New Roman"/>
          <w:szCs w:val="24"/>
          <w:lang w:val="hr-HR"/>
        </w:rPr>
        <w:t xml:space="preserve"> </w:t>
      </w:r>
      <w:r w:rsidRPr="00FC6BEB">
        <w:rPr>
          <w:rFonts w:ascii="Times New Roman" w:hAnsi="Times New Roman"/>
          <w:szCs w:val="24"/>
          <w:lang w:val="hr-HR"/>
        </w:rPr>
        <w:t>201</w:t>
      </w:r>
      <w:r w:rsidRPr="00FC6BEB" w:rsidR="000F05BD">
        <w:rPr>
          <w:rFonts w:ascii="Times New Roman" w:hAnsi="Times New Roman"/>
          <w:szCs w:val="24"/>
          <w:lang w:val="hr-HR"/>
        </w:rPr>
        <w:t>9</w:t>
      </w:r>
      <w:r w:rsidRPr="00FC6BEB">
        <w:rPr>
          <w:rFonts w:ascii="Times New Roman" w:hAnsi="Times New Roman"/>
          <w:szCs w:val="24"/>
          <w:lang w:val="hr-HR"/>
        </w:rPr>
        <w:t>. (kada je dostavljeno</w:t>
      </w:r>
      <w:r w:rsidRPr="00FC6BEB" w:rsidR="00AA7635">
        <w:rPr>
          <w:rFonts w:ascii="Times New Roman" w:hAnsi="Times New Roman"/>
          <w:szCs w:val="24"/>
          <w:lang w:val="hr-HR"/>
        </w:rPr>
        <w:t xml:space="preserve"> očitovanje dužnika i povjerenika o prijavljenim tražbinama), a istekao</w:t>
      </w:r>
      <w:r w:rsidRPr="00FC6BEB">
        <w:rPr>
          <w:rFonts w:ascii="Times New Roman" w:hAnsi="Times New Roman"/>
          <w:szCs w:val="24"/>
          <w:lang w:val="hr-HR"/>
        </w:rPr>
        <w:t xml:space="preserve"> </w:t>
      </w:r>
      <w:r w:rsidRPr="00FC6BEB" w:rsidR="000F05BD">
        <w:rPr>
          <w:rFonts w:ascii="Times New Roman" w:hAnsi="Times New Roman"/>
          <w:szCs w:val="24"/>
          <w:lang w:val="hr-HR"/>
        </w:rPr>
        <w:t xml:space="preserve">25. </w:t>
      </w:r>
      <w:r w:rsidR="009149BE">
        <w:rPr>
          <w:rFonts w:ascii="Times New Roman" w:hAnsi="Times New Roman"/>
          <w:szCs w:val="24"/>
          <w:lang w:val="hr-HR"/>
        </w:rPr>
        <w:t>srpnja</w:t>
      </w:r>
      <w:r w:rsidRPr="00FC6BEB" w:rsidR="000F05BD">
        <w:rPr>
          <w:rFonts w:ascii="Times New Roman" w:hAnsi="Times New Roman"/>
          <w:szCs w:val="24"/>
          <w:lang w:val="hr-HR"/>
        </w:rPr>
        <w:t xml:space="preserve"> 2019</w:t>
      </w:r>
      <w:r w:rsidRPr="00FC6BEB">
        <w:rPr>
          <w:rFonts w:ascii="Times New Roman" w:hAnsi="Times New Roman"/>
          <w:szCs w:val="24"/>
          <w:lang w:val="hr-HR"/>
        </w:rPr>
        <w:t>.</w:t>
      </w:r>
      <w:r w:rsidRPr="00FC6BEB" w:rsidR="00AA7635">
        <w:rPr>
          <w:rFonts w:ascii="Times New Roman" w:hAnsi="Times New Roman"/>
          <w:szCs w:val="24"/>
          <w:lang w:val="hr-HR"/>
        </w:rPr>
        <w:t xml:space="preserve"> (</w:t>
      </w:r>
      <w:r w:rsidRPr="00FC6BEB" w:rsidR="009D0E38">
        <w:rPr>
          <w:rFonts w:ascii="Times New Roman" w:hAnsi="Times New Roman"/>
          <w:szCs w:val="24"/>
          <w:lang w:val="hr-HR"/>
        </w:rPr>
        <w:t>čl. 34. st</w:t>
      </w:r>
      <w:r w:rsidRPr="00FC6BEB" w:rsidR="00AA7635">
        <w:rPr>
          <w:rFonts w:ascii="Times New Roman" w:hAnsi="Times New Roman"/>
          <w:szCs w:val="24"/>
          <w:lang w:val="hr-HR"/>
        </w:rPr>
        <w:t>. 1. alineja druga SZ-a, vezano uz čl. 42. SZ-a)</w:t>
      </w:r>
      <w:r w:rsidRPr="00FC6BEB" w:rsidR="00775E5A">
        <w:rPr>
          <w:rFonts w:ascii="Times New Roman" w:hAnsi="Times New Roman"/>
          <w:szCs w:val="24"/>
          <w:lang w:val="hr-HR"/>
        </w:rPr>
        <w:t>.</w:t>
      </w:r>
    </w:p>
    <w:p w:rsidRPr="00800CC0" w:rsidR="00A86D71" w:rsidP="0033570A" w:rsidRDefault="00A86D71">
      <w:pPr>
        <w:ind w:firstLine="720"/>
        <w:jc w:val="both"/>
        <w:rPr>
          <w:rFonts w:ascii="Times New Roman" w:hAnsi="Times New Roman"/>
          <w:szCs w:val="24"/>
          <w:lang w:val="hr-HR"/>
        </w:rPr>
      </w:pPr>
    </w:p>
    <w:p w:rsidR="00FF53BD" w:rsidP="0033570A" w:rsidRDefault="002E59DC">
      <w:pPr>
        <w:ind w:firstLine="720"/>
        <w:jc w:val="both"/>
        <w:rPr>
          <w:rFonts w:ascii="Times New Roman" w:hAnsi="Times New Roman"/>
          <w:szCs w:val="24"/>
          <w:lang w:val="hr-HR"/>
        </w:rPr>
      </w:pPr>
      <w:r w:rsidRPr="00800CC0">
        <w:rPr>
          <w:rFonts w:ascii="Times New Roman" w:hAnsi="Times New Roman"/>
          <w:szCs w:val="24"/>
          <w:lang w:val="hr-HR"/>
        </w:rPr>
        <w:t>Na današnjem ročištu</w:t>
      </w:r>
      <w:r w:rsidR="00FC3CE9">
        <w:rPr>
          <w:rFonts w:ascii="Times New Roman" w:hAnsi="Times New Roman"/>
          <w:szCs w:val="24"/>
          <w:lang w:val="hr-HR"/>
        </w:rPr>
        <w:t xml:space="preserve"> radi ispitivanja tražbina, </w:t>
      </w:r>
      <w:r w:rsidRPr="00800CC0">
        <w:rPr>
          <w:rFonts w:ascii="Times New Roman" w:hAnsi="Times New Roman"/>
          <w:szCs w:val="24"/>
          <w:lang w:val="hr-HR"/>
        </w:rPr>
        <w:t xml:space="preserve">ispitivati će se </w:t>
      </w:r>
      <w:r w:rsidR="00FC3CE9">
        <w:rPr>
          <w:rFonts w:ascii="Times New Roman" w:hAnsi="Times New Roman"/>
          <w:szCs w:val="24"/>
          <w:lang w:val="hr-HR"/>
        </w:rPr>
        <w:t xml:space="preserve">tražbine </w:t>
      </w:r>
      <w:r w:rsidR="009C0F24">
        <w:rPr>
          <w:rFonts w:ascii="Times New Roman" w:hAnsi="Times New Roman"/>
          <w:szCs w:val="24"/>
          <w:lang w:val="hr-HR"/>
        </w:rPr>
        <w:t>koje su prijavljene od strane vjerovnika</w:t>
      </w:r>
      <w:r w:rsidR="00775E5A">
        <w:rPr>
          <w:rFonts w:ascii="Times New Roman" w:hAnsi="Times New Roman"/>
          <w:szCs w:val="24"/>
          <w:lang w:val="hr-HR"/>
        </w:rPr>
        <w:t xml:space="preserve"> u roku</w:t>
      </w:r>
      <w:r w:rsidR="009C0F24">
        <w:rPr>
          <w:rFonts w:ascii="Times New Roman" w:hAnsi="Times New Roman"/>
          <w:szCs w:val="24"/>
          <w:lang w:val="hr-HR"/>
        </w:rPr>
        <w:t>, kao i tražbine koje je dužnik naveo u prijedlogu za otvaranju predstečajnog postupka</w:t>
      </w:r>
      <w:r w:rsidR="006E0DC3">
        <w:rPr>
          <w:rFonts w:ascii="Times New Roman" w:hAnsi="Times New Roman"/>
          <w:szCs w:val="24"/>
          <w:lang w:val="hr-HR"/>
        </w:rPr>
        <w:t xml:space="preserve">, </w:t>
      </w:r>
      <w:r w:rsidR="009C0F24">
        <w:rPr>
          <w:rFonts w:ascii="Times New Roman" w:hAnsi="Times New Roman"/>
          <w:szCs w:val="24"/>
          <w:lang w:val="hr-HR"/>
        </w:rPr>
        <w:t>a za koje temeljem čl. 39. Stečajnog zakona vrije</w:t>
      </w:r>
      <w:r w:rsidR="009D0E38">
        <w:rPr>
          <w:rFonts w:ascii="Times New Roman" w:hAnsi="Times New Roman"/>
          <w:szCs w:val="24"/>
          <w:lang w:val="hr-HR"/>
        </w:rPr>
        <w:t>di p</w:t>
      </w:r>
      <w:r w:rsidR="00FF53BD">
        <w:rPr>
          <w:rFonts w:ascii="Times New Roman" w:hAnsi="Times New Roman"/>
          <w:szCs w:val="24"/>
          <w:lang w:val="hr-HR"/>
        </w:rPr>
        <w:t>redmn</w:t>
      </w:r>
      <w:r w:rsidR="00775E5A">
        <w:rPr>
          <w:rFonts w:ascii="Times New Roman" w:hAnsi="Times New Roman"/>
          <w:szCs w:val="24"/>
          <w:lang w:val="hr-HR"/>
        </w:rPr>
        <w:t>i</w:t>
      </w:r>
      <w:r w:rsidR="00FF53BD">
        <w:rPr>
          <w:rFonts w:ascii="Times New Roman" w:hAnsi="Times New Roman"/>
          <w:szCs w:val="24"/>
          <w:lang w:val="hr-HR"/>
        </w:rPr>
        <w:t xml:space="preserve">jeva prijave tražbine. </w:t>
      </w:r>
    </w:p>
    <w:p w:rsidR="008C30CF" w:rsidP="0033570A" w:rsidRDefault="008C30CF">
      <w:pPr>
        <w:ind w:firstLine="720"/>
        <w:jc w:val="both"/>
        <w:rPr>
          <w:rFonts w:ascii="Times New Roman" w:hAnsi="Times New Roman"/>
          <w:szCs w:val="24"/>
          <w:lang w:val="hr-HR"/>
        </w:rPr>
      </w:pPr>
    </w:p>
    <w:p w:rsidR="008C30CF" w:rsidP="0033570A" w:rsidRDefault="008C30CF">
      <w:pPr>
        <w:ind w:firstLine="720"/>
        <w:jc w:val="both"/>
        <w:rPr>
          <w:rFonts w:ascii="Times New Roman" w:hAnsi="Times New Roman"/>
          <w:szCs w:val="24"/>
          <w:lang w:val="hr-HR"/>
        </w:rPr>
      </w:pPr>
      <w:r>
        <w:rPr>
          <w:rFonts w:ascii="Times New Roman" w:hAnsi="Times New Roman"/>
          <w:szCs w:val="24"/>
          <w:lang w:val="hr-HR"/>
        </w:rPr>
        <w:t>Punomoćnik dužnika izjavljuje da dužnik povlači tražbinu za vjerovnika Auto Hrvatska prodajni servisni centri doo i to za iznos od 3.955,92 kn tako da tražbina navedenog vjerovnika iznosi 0,49 kn. Povjerenica izjavljuje da otklanja osporavanje tražbine navedenom vjerovniku.</w:t>
      </w:r>
    </w:p>
    <w:p w:rsidR="00FC0BF5" w:rsidP="0033570A" w:rsidRDefault="00FC0BF5">
      <w:pPr>
        <w:ind w:firstLine="720"/>
        <w:jc w:val="both"/>
        <w:rPr>
          <w:rFonts w:ascii="Times New Roman" w:hAnsi="Times New Roman"/>
          <w:szCs w:val="24"/>
          <w:lang w:val="hr-HR"/>
        </w:rPr>
      </w:pPr>
    </w:p>
    <w:p w:rsidR="00FC0BF5" w:rsidP="00FC0BF5" w:rsidRDefault="00FC0BF5">
      <w:pPr>
        <w:ind w:firstLine="720"/>
        <w:jc w:val="both"/>
        <w:rPr>
          <w:rFonts w:ascii="Times New Roman" w:hAnsi="Times New Roman"/>
          <w:szCs w:val="24"/>
          <w:lang w:val="hr-HR"/>
        </w:rPr>
      </w:pPr>
      <w:r>
        <w:rPr>
          <w:rFonts w:ascii="Times New Roman" w:hAnsi="Times New Roman"/>
          <w:szCs w:val="24"/>
          <w:lang w:val="hr-HR"/>
        </w:rPr>
        <w:t>Punomoćnik dužnika izjavljuje da dužnik povlači tražbinu za vjerovnika Auto Servis Novačić i to za iznos od 2.442,00 kn tako da tražbina navedenog vjerovnika iznosi 0,00 kn. Povjerenica izjavljuje da otklanja osporavanje tražbine navedenom vjerovniku.</w:t>
      </w:r>
    </w:p>
    <w:p w:rsidR="00FC0BF5" w:rsidP="00FC0BF5" w:rsidRDefault="00FC0BF5">
      <w:pPr>
        <w:ind w:firstLine="720"/>
        <w:jc w:val="both"/>
        <w:rPr>
          <w:rFonts w:ascii="Times New Roman" w:hAnsi="Times New Roman"/>
          <w:szCs w:val="24"/>
          <w:lang w:val="hr-HR"/>
        </w:rPr>
      </w:pPr>
    </w:p>
    <w:p w:rsidR="00FC0BF5" w:rsidP="00FC0BF5" w:rsidRDefault="00FC0BF5">
      <w:pPr>
        <w:ind w:firstLine="720"/>
        <w:jc w:val="both"/>
        <w:rPr>
          <w:rFonts w:ascii="Times New Roman" w:hAnsi="Times New Roman"/>
          <w:szCs w:val="24"/>
          <w:lang w:val="hr-HR"/>
        </w:rPr>
      </w:pPr>
      <w:r w:rsidRPr="00FC0BF5">
        <w:rPr>
          <w:rFonts w:ascii="Times New Roman" w:hAnsi="Times New Roman"/>
          <w:szCs w:val="24"/>
          <w:lang w:val="hr-HR"/>
        </w:rPr>
        <w:t>Punomo</w:t>
      </w:r>
      <w:r w:rsidRPr="00FC0BF5">
        <w:rPr>
          <w:rFonts w:hint="eastAsia" w:ascii="Times New Roman" w:hAnsi="Times New Roman"/>
          <w:szCs w:val="24"/>
          <w:lang w:val="hr-HR"/>
        </w:rPr>
        <w:t>ć</w:t>
      </w:r>
      <w:r w:rsidRPr="00FC0BF5">
        <w:rPr>
          <w:rFonts w:ascii="Times New Roman" w:hAnsi="Times New Roman"/>
          <w:szCs w:val="24"/>
          <w:lang w:val="hr-HR"/>
        </w:rPr>
        <w:t>nik dužnika izjavljuje da dužnik povla</w:t>
      </w:r>
      <w:r w:rsidRPr="00FC0BF5">
        <w:rPr>
          <w:rFonts w:hint="eastAsia" w:ascii="Times New Roman" w:hAnsi="Times New Roman"/>
          <w:szCs w:val="24"/>
          <w:lang w:val="hr-HR"/>
        </w:rPr>
        <w:t>č</w:t>
      </w:r>
      <w:r w:rsidRPr="00FC0BF5">
        <w:rPr>
          <w:rFonts w:ascii="Times New Roman" w:hAnsi="Times New Roman"/>
          <w:szCs w:val="24"/>
          <w:lang w:val="hr-HR"/>
        </w:rPr>
        <w:t xml:space="preserve">i tražbinu za vjerovnika </w:t>
      </w:r>
      <w:r>
        <w:rPr>
          <w:rFonts w:ascii="Times New Roman" w:hAnsi="Times New Roman"/>
          <w:szCs w:val="24"/>
          <w:lang w:val="hr-HR"/>
        </w:rPr>
        <w:t>Auto mak</w:t>
      </w:r>
      <w:r w:rsidRPr="00FC0BF5">
        <w:rPr>
          <w:rFonts w:ascii="Times New Roman" w:hAnsi="Times New Roman"/>
          <w:szCs w:val="24"/>
          <w:lang w:val="hr-HR"/>
        </w:rPr>
        <w:t xml:space="preserve"> doo i to za iznos od </w:t>
      </w:r>
      <w:r>
        <w:rPr>
          <w:rFonts w:ascii="Times New Roman" w:hAnsi="Times New Roman"/>
          <w:szCs w:val="24"/>
          <w:lang w:val="hr-HR"/>
        </w:rPr>
        <w:t>8.000,00</w:t>
      </w:r>
      <w:r w:rsidRPr="00FC0BF5">
        <w:rPr>
          <w:rFonts w:ascii="Times New Roman" w:hAnsi="Times New Roman"/>
          <w:szCs w:val="24"/>
          <w:lang w:val="hr-HR"/>
        </w:rPr>
        <w:t xml:space="preserve"> kn tako da tražbina navedenog vjerovnika iznosi </w:t>
      </w:r>
      <w:r>
        <w:rPr>
          <w:rFonts w:ascii="Times New Roman" w:hAnsi="Times New Roman"/>
          <w:szCs w:val="24"/>
          <w:lang w:val="hr-HR"/>
        </w:rPr>
        <w:t>6.720,41</w:t>
      </w:r>
      <w:r w:rsidRPr="00FC0BF5">
        <w:rPr>
          <w:rFonts w:ascii="Times New Roman" w:hAnsi="Times New Roman"/>
          <w:szCs w:val="24"/>
          <w:lang w:val="hr-HR"/>
        </w:rPr>
        <w:t xml:space="preserve"> kn. Povjerenica izjavljuje da otklanja osporavanje tražbine navedenom vjerovniku.</w:t>
      </w:r>
    </w:p>
    <w:p w:rsidR="00FC0BF5" w:rsidP="0033570A" w:rsidRDefault="00FC0BF5">
      <w:pPr>
        <w:ind w:firstLine="720"/>
        <w:jc w:val="both"/>
        <w:rPr>
          <w:rFonts w:ascii="Times New Roman" w:hAnsi="Times New Roman"/>
          <w:szCs w:val="24"/>
          <w:lang w:val="hr-HR"/>
        </w:rPr>
      </w:pPr>
    </w:p>
    <w:p w:rsidR="00CA1450" w:rsidP="0033570A" w:rsidRDefault="00CA1450">
      <w:pPr>
        <w:ind w:firstLine="720"/>
        <w:jc w:val="both"/>
        <w:rPr>
          <w:rFonts w:ascii="Times New Roman" w:hAnsi="Times New Roman"/>
          <w:szCs w:val="24"/>
          <w:lang w:val="hr-HR"/>
        </w:rPr>
      </w:pPr>
      <w:r w:rsidRPr="00CA1450">
        <w:rPr>
          <w:rFonts w:ascii="Times New Roman" w:hAnsi="Times New Roman"/>
          <w:szCs w:val="24"/>
          <w:lang w:val="hr-HR"/>
        </w:rPr>
        <w:t>Punomo</w:t>
      </w:r>
      <w:r w:rsidRPr="00CA1450">
        <w:rPr>
          <w:rFonts w:hint="eastAsia" w:ascii="Times New Roman" w:hAnsi="Times New Roman"/>
          <w:szCs w:val="24"/>
          <w:lang w:val="hr-HR"/>
        </w:rPr>
        <w:t>ć</w:t>
      </w:r>
      <w:r w:rsidRPr="00CA1450">
        <w:rPr>
          <w:rFonts w:ascii="Times New Roman" w:hAnsi="Times New Roman"/>
          <w:szCs w:val="24"/>
          <w:lang w:val="hr-HR"/>
        </w:rPr>
        <w:t>nik dužnika izjavljuje da dužnik povla</w:t>
      </w:r>
      <w:r w:rsidRPr="00CA1450">
        <w:rPr>
          <w:rFonts w:hint="eastAsia" w:ascii="Times New Roman" w:hAnsi="Times New Roman"/>
          <w:szCs w:val="24"/>
          <w:lang w:val="hr-HR"/>
        </w:rPr>
        <w:t>č</w:t>
      </w:r>
      <w:r w:rsidRPr="00CA1450">
        <w:rPr>
          <w:rFonts w:ascii="Times New Roman" w:hAnsi="Times New Roman"/>
          <w:szCs w:val="24"/>
          <w:lang w:val="hr-HR"/>
        </w:rPr>
        <w:t xml:space="preserve">i tražbinu za vjerovnika </w:t>
      </w:r>
      <w:r>
        <w:rPr>
          <w:rFonts w:ascii="Times New Roman" w:hAnsi="Times New Roman"/>
          <w:szCs w:val="24"/>
          <w:lang w:val="hr-HR"/>
        </w:rPr>
        <w:t>Hep elektra d.o.o.</w:t>
      </w:r>
      <w:r w:rsidRPr="00CA1450">
        <w:rPr>
          <w:rFonts w:ascii="Times New Roman" w:hAnsi="Times New Roman"/>
          <w:szCs w:val="24"/>
          <w:lang w:val="hr-HR"/>
        </w:rPr>
        <w:t xml:space="preserve"> i to za iznos od </w:t>
      </w:r>
      <w:r>
        <w:rPr>
          <w:rFonts w:ascii="Times New Roman" w:hAnsi="Times New Roman"/>
          <w:szCs w:val="24"/>
          <w:lang w:val="hr-HR"/>
        </w:rPr>
        <w:t>1.098,14</w:t>
      </w:r>
      <w:r w:rsidRPr="00CA1450">
        <w:rPr>
          <w:rFonts w:ascii="Times New Roman" w:hAnsi="Times New Roman"/>
          <w:szCs w:val="24"/>
          <w:lang w:val="hr-HR"/>
        </w:rPr>
        <w:t xml:space="preserve"> kn tako da tražbina navedenog vjerovnika iznosi </w:t>
      </w:r>
      <w:r>
        <w:rPr>
          <w:rFonts w:ascii="Times New Roman" w:hAnsi="Times New Roman"/>
          <w:szCs w:val="24"/>
          <w:lang w:val="hr-HR"/>
        </w:rPr>
        <w:t>150,43</w:t>
      </w:r>
      <w:r w:rsidRPr="00CA1450">
        <w:rPr>
          <w:rFonts w:ascii="Times New Roman" w:hAnsi="Times New Roman"/>
          <w:szCs w:val="24"/>
          <w:lang w:val="hr-HR"/>
        </w:rPr>
        <w:t xml:space="preserve"> kn. Povjerenica izjavljuje da otklanja osporavanje tražbine navedenom vjerovniku.</w:t>
      </w:r>
    </w:p>
    <w:p w:rsidR="001B5C1B" w:rsidP="0033570A" w:rsidRDefault="001B5C1B">
      <w:pPr>
        <w:ind w:firstLine="720"/>
        <w:jc w:val="both"/>
        <w:rPr>
          <w:rFonts w:ascii="Times New Roman" w:hAnsi="Times New Roman"/>
          <w:szCs w:val="24"/>
          <w:lang w:val="hr-HR"/>
        </w:rPr>
      </w:pPr>
    </w:p>
    <w:p w:rsidR="001B5C1B" w:rsidP="0033570A" w:rsidRDefault="001B5C1B">
      <w:pPr>
        <w:ind w:firstLine="720"/>
        <w:jc w:val="both"/>
        <w:rPr>
          <w:rFonts w:ascii="Times New Roman" w:hAnsi="Times New Roman"/>
          <w:szCs w:val="24"/>
          <w:lang w:val="hr-HR"/>
        </w:rPr>
      </w:pPr>
      <w:r w:rsidRPr="001B5C1B">
        <w:rPr>
          <w:rFonts w:ascii="Times New Roman" w:hAnsi="Times New Roman"/>
          <w:szCs w:val="24"/>
          <w:lang w:val="hr-HR"/>
        </w:rPr>
        <w:t>Punomo</w:t>
      </w:r>
      <w:r w:rsidRPr="001B5C1B">
        <w:rPr>
          <w:rFonts w:hint="eastAsia" w:ascii="Times New Roman" w:hAnsi="Times New Roman"/>
          <w:szCs w:val="24"/>
          <w:lang w:val="hr-HR"/>
        </w:rPr>
        <w:t>ć</w:t>
      </w:r>
      <w:r w:rsidRPr="001B5C1B">
        <w:rPr>
          <w:rFonts w:ascii="Times New Roman" w:hAnsi="Times New Roman"/>
          <w:szCs w:val="24"/>
          <w:lang w:val="hr-HR"/>
        </w:rPr>
        <w:t>nik dužnika izjavljuje da dužnik povla</w:t>
      </w:r>
      <w:r w:rsidRPr="001B5C1B">
        <w:rPr>
          <w:rFonts w:hint="eastAsia" w:ascii="Times New Roman" w:hAnsi="Times New Roman"/>
          <w:szCs w:val="24"/>
          <w:lang w:val="hr-HR"/>
        </w:rPr>
        <w:t>č</w:t>
      </w:r>
      <w:r w:rsidRPr="001B5C1B">
        <w:rPr>
          <w:rFonts w:ascii="Times New Roman" w:hAnsi="Times New Roman"/>
          <w:szCs w:val="24"/>
          <w:lang w:val="hr-HR"/>
        </w:rPr>
        <w:t xml:space="preserve">i tražbinu za vjerovnika </w:t>
      </w:r>
      <w:r>
        <w:rPr>
          <w:rFonts w:ascii="Times New Roman" w:hAnsi="Times New Roman"/>
          <w:szCs w:val="24"/>
          <w:lang w:val="hr-HR"/>
        </w:rPr>
        <w:t>Hrvatska agencija za malo gospodarstvo inovacije i investicije</w:t>
      </w:r>
      <w:r w:rsidRPr="001B5C1B">
        <w:rPr>
          <w:rFonts w:ascii="Times New Roman" w:hAnsi="Times New Roman"/>
          <w:szCs w:val="24"/>
          <w:lang w:val="hr-HR"/>
        </w:rPr>
        <w:t xml:space="preserve"> i to za iznos od </w:t>
      </w:r>
      <w:r>
        <w:rPr>
          <w:rFonts w:ascii="Times New Roman" w:hAnsi="Times New Roman"/>
          <w:szCs w:val="24"/>
          <w:lang w:val="hr-HR"/>
        </w:rPr>
        <w:t>6.038.880,34</w:t>
      </w:r>
      <w:r w:rsidRPr="001B5C1B">
        <w:rPr>
          <w:rFonts w:ascii="Times New Roman" w:hAnsi="Times New Roman"/>
          <w:szCs w:val="24"/>
          <w:lang w:val="hr-HR"/>
        </w:rPr>
        <w:t xml:space="preserve"> kn tako da tražbina navedenog vjerovnika iznosi </w:t>
      </w:r>
      <w:r>
        <w:rPr>
          <w:rFonts w:ascii="Times New Roman" w:hAnsi="Times New Roman"/>
          <w:szCs w:val="24"/>
          <w:lang w:val="hr-HR"/>
        </w:rPr>
        <w:t>1.469.119,66</w:t>
      </w:r>
      <w:r w:rsidRPr="001B5C1B">
        <w:rPr>
          <w:rFonts w:ascii="Times New Roman" w:hAnsi="Times New Roman"/>
          <w:szCs w:val="24"/>
          <w:lang w:val="hr-HR"/>
        </w:rPr>
        <w:t xml:space="preserve"> kn. Povjerenica izjavljuje da otklanja osporavanje tražbine navedenom vjerovniku.</w:t>
      </w:r>
    </w:p>
    <w:p w:rsidR="00491A8C" w:rsidP="0033570A" w:rsidRDefault="00491A8C">
      <w:pPr>
        <w:ind w:firstLine="720"/>
        <w:jc w:val="both"/>
        <w:rPr>
          <w:rFonts w:ascii="Times New Roman" w:hAnsi="Times New Roman"/>
          <w:szCs w:val="24"/>
          <w:lang w:val="hr-HR"/>
        </w:rPr>
      </w:pPr>
    </w:p>
    <w:p w:rsidR="00491A8C" w:rsidP="0033570A" w:rsidRDefault="00491A8C">
      <w:pPr>
        <w:ind w:firstLine="720"/>
        <w:jc w:val="both"/>
        <w:rPr>
          <w:rFonts w:ascii="Times New Roman" w:hAnsi="Times New Roman"/>
          <w:szCs w:val="24"/>
          <w:lang w:val="hr-HR"/>
        </w:rPr>
      </w:pPr>
      <w:r w:rsidRPr="00491A8C">
        <w:rPr>
          <w:rFonts w:ascii="Times New Roman" w:hAnsi="Times New Roman"/>
          <w:szCs w:val="24"/>
          <w:lang w:val="hr-HR"/>
        </w:rPr>
        <w:t>Punomo</w:t>
      </w:r>
      <w:r w:rsidRPr="00491A8C">
        <w:rPr>
          <w:rFonts w:hint="eastAsia" w:ascii="Times New Roman" w:hAnsi="Times New Roman"/>
          <w:szCs w:val="24"/>
          <w:lang w:val="hr-HR"/>
        </w:rPr>
        <w:t>ć</w:t>
      </w:r>
      <w:r w:rsidRPr="00491A8C">
        <w:rPr>
          <w:rFonts w:ascii="Times New Roman" w:hAnsi="Times New Roman"/>
          <w:szCs w:val="24"/>
          <w:lang w:val="hr-HR"/>
        </w:rPr>
        <w:t>nik dužnika izjavljuje da dužnik povla</w:t>
      </w:r>
      <w:r w:rsidRPr="00491A8C">
        <w:rPr>
          <w:rFonts w:hint="eastAsia" w:ascii="Times New Roman" w:hAnsi="Times New Roman"/>
          <w:szCs w:val="24"/>
          <w:lang w:val="hr-HR"/>
        </w:rPr>
        <w:t>č</w:t>
      </w:r>
      <w:r w:rsidRPr="00491A8C">
        <w:rPr>
          <w:rFonts w:ascii="Times New Roman" w:hAnsi="Times New Roman"/>
          <w:szCs w:val="24"/>
          <w:lang w:val="hr-HR"/>
        </w:rPr>
        <w:t xml:space="preserve">i tražbinu za vjerovnika </w:t>
      </w:r>
      <w:r>
        <w:rPr>
          <w:rFonts w:ascii="Times New Roman" w:hAnsi="Times New Roman"/>
          <w:szCs w:val="24"/>
          <w:lang w:val="hr-HR"/>
        </w:rPr>
        <w:t>Vantage Leasing d.o.o.</w:t>
      </w:r>
      <w:r w:rsidRPr="00491A8C">
        <w:rPr>
          <w:rFonts w:ascii="Times New Roman" w:hAnsi="Times New Roman"/>
          <w:szCs w:val="24"/>
          <w:lang w:val="hr-HR"/>
        </w:rPr>
        <w:t xml:space="preserve"> i to za iznos od </w:t>
      </w:r>
      <w:r>
        <w:rPr>
          <w:rFonts w:ascii="Times New Roman" w:hAnsi="Times New Roman"/>
          <w:szCs w:val="24"/>
          <w:lang w:val="hr-HR"/>
        </w:rPr>
        <w:t>352.673,25</w:t>
      </w:r>
      <w:r w:rsidRPr="00491A8C">
        <w:rPr>
          <w:rFonts w:ascii="Times New Roman" w:hAnsi="Times New Roman"/>
          <w:szCs w:val="24"/>
          <w:lang w:val="hr-HR"/>
        </w:rPr>
        <w:t xml:space="preserve"> kn tako da tražbina navedenog vjerovnika iznosi </w:t>
      </w:r>
      <w:r>
        <w:rPr>
          <w:rFonts w:ascii="Times New Roman" w:hAnsi="Times New Roman"/>
          <w:szCs w:val="24"/>
          <w:lang w:val="hr-HR"/>
        </w:rPr>
        <w:t>29.265,27</w:t>
      </w:r>
      <w:r w:rsidRPr="00491A8C">
        <w:rPr>
          <w:rFonts w:ascii="Times New Roman" w:hAnsi="Times New Roman"/>
          <w:szCs w:val="24"/>
          <w:lang w:val="hr-HR"/>
        </w:rPr>
        <w:t xml:space="preserve"> kn. Povjerenica izjavljuje da otklanja osporavanje tražbine navedenom vjerovniku.</w:t>
      </w:r>
      <w:r w:rsidR="00426199">
        <w:rPr>
          <w:rFonts w:ascii="Times New Roman" w:hAnsi="Times New Roman"/>
          <w:szCs w:val="24"/>
          <w:lang w:val="hr-HR"/>
        </w:rPr>
        <w:t xml:space="preserve"> Punomoćnik dužnika izjavljuje da je tražbine navedenog vjerovnika moguće niža budući da su u međuvremenu izvršene neke uplate od strane jamaca te će o tome u spis dostaviti očitovanje.</w:t>
      </w:r>
    </w:p>
    <w:p w:rsidR="004000E5" w:rsidP="0033570A" w:rsidRDefault="004000E5">
      <w:pPr>
        <w:ind w:firstLine="720"/>
        <w:jc w:val="both"/>
        <w:rPr>
          <w:rFonts w:ascii="Times New Roman" w:hAnsi="Times New Roman"/>
          <w:szCs w:val="24"/>
          <w:lang w:val="hr-HR"/>
        </w:rPr>
      </w:pPr>
    </w:p>
    <w:p w:rsidR="004000E5" w:rsidP="0033570A" w:rsidRDefault="004000E5">
      <w:pPr>
        <w:ind w:firstLine="720"/>
        <w:jc w:val="both"/>
        <w:rPr>
          <w:rFonts w:ascii="Times New Roman" w:hAnsi="Times New Roman"/>
          <w:szCs w:val="24"/>
          <w:lang w:val="hr-HR"/>
        </w:rPr>
      </w:pPr>
      <w:r w:rsidRPr="004000E5">
        <w:rPr>
          <w:rFonts w:ascii="Times New Roman" w:hAnsi="Times New Roman"/>
          <w:szCs w:val="24"/>
          <w:lang w:val="hr-HR"/>
        </w:rPr>
        <w:t>Punomo</w:t>
      </w:r>
      <w:r w:rsidRPr="004000E5">
        <w:rPr>
          <w:rFonts w:hint="eastAsia" w:ascii="Times New Roman" w:hAnsi="Times New Roman"/>
          <w:szCs w:val="24"/>
          <w:lang w:val="hr-HR"/>
        </w:rPr>
        <w:t>ć</w:t>
      </w:r>
      <w:r w:rsidRPr="004000E5">
        <w:rPr>
          <w:rFonts w:ascii="Times New Roman" w:hAnsi="Times New Roman"/>
          <w:szCs w:val="24"/>
          <w:lang w:val="hr-HR"/>
        </w:rPr>
        <w:t>nik dužnika izjavljuje da dužnik povla</w:t>
      </w:r>
      <w:r w:rsidRPr="004000E5">
        <w:rPr>
          <w:rFonts w:hint="eastAsia" w:ascii="Times New Roman" w:hAnsi="Times New Roman"/>
          <w:szCs w:val="24"/>
          <w:lang w:val="hr-HR"/>
        </w:rPr>
        <w:t>č</w:t>
      </w:r>
      <w:r w:rsidRPr="004000E5">
        <w:rPr>
          <w:rFonts w:ascii="Times New Roman" w:hAnsi="Times New Roman"/>
          <w:szCs w:val="24"/>
          <w:lang w:val="hr-HR"/>
        </w:rPr>
        <w:t xml:space="preserve">i tražbinu za vjerovnika </w:t>
      </w:r>
      <w:r>
        <w:rPr>
          <w:rFonts w:ascii="Times New Roman" w:hAnsi="Times New Roman"/>
          <w:szCs w:val="24"/>
          <w:lang w:val="hr-HR"/>
        </w:rPr>
        <w:t xml:space="preserve">Republika Hrvatska (tražbina pod brojem 59) </w:t>
      </w:r>
      <w:r w:rsidRPr="004000E5">
        <w:rPr>
          <w:rFonts w:ascii="Times New Roman" w:hAnsi="Times New Roman"/>
          <w:szCs w:val="24"/>
          <w:lang w:val="hr-HR"/>
        </w:rPr>
        <w:t xml:space="preserve">i to za iznos od </w:t>
      </w:r>
      <w:r>
        <w:rPr>
          <w:rFonts w:ascii="Times New Roman" w:hAnsi="Times New Roman"/>
          <w:szCs w:val="24"/>
          <w:lang w:val="hr-HR"/>
        </w:rPr>
        <w:t>604.998,43</w:t>
      </w:r>
      <w:r w:rsidRPr="004000E5">
        <w:rPr>
          <w:rFonts w:ascii="Times New Roman" w:hAnsi="Times New Roman"/>
          <w:szCs w:val="24"/>
          <w:lang w:val="hr-HR"/>
        </w:rPr>
        <w:t xml:space="preserve"> kn tako da tražbina navedenog vjerovnika iznosi </w:t>
      </w:r>
      <w:r>
        <w:rPr>
          <w:rFonts w:ascii="Times New Roman" w:hAnsi="Times New Roman"/>
          <w:szCs w:val="24"/>
          <w:lang w:val="hr-HR"/>
        </w:rPr>
        <w:t>7.073.558,39</w:t>
      </w:r>
      <w:r w:rsidRPr="004000E5">
        <w:rPr>
          <w:rFonts w:ascii="Times New Roman" w:hAnsi="Times New Roman"/>
          <w:szCs w:val="24"/>
          <w:lang w:val="hr-HR"/>
        </w:rPr>
        <w:t xml:space="preserve"> kn. Povjerenica izjavljuje da otklanja osporavanje tražbine navedenom vjerovniku.</w:t>
      </w:r>
    </w:p>
    <w:p w:rsidR="002A512A" w:rsidP="0033570A" w:rsidRDefault="002A512A">
      <w:pPr>
        <w:ind w:firstLine="720"/>
        <w:jc w:val="both"/>
        <w:rPr>
          <w:rFonts w:ascii="Times New Roman" w:hAnsi="Times New Roman"/>
          <w:szCs w:val="24"/>
          <w:lang w:val="hr-HR"/>
        </w:rPr>
      </w:pPr>
    </w:p>
    <w:p w:rsidR="002A512A" w:rsidP="0033570A" w:rsidRDefault="002A512A">
      <w:pPr>
        <w:ind w:firstLine="720"/>
        <w:jc w:val="both"/>
        <w:rPr>
          <w:rFonts w:ascii="Times New Roman" w:hAnsi="Times New Roman"/>
          <w:szCs w:val="24"/>
          <w:lang w:val="hr-HR"/>
        </w:rPr>
      </w:pPr>
      <w:r w:rsidRPr="002A512A">
        <w:rPr>
          <w:rFonts w:ascii="Times New Roman" w:hAnsi="Times New Roman"/>
          <w:szCs w:val="24"/>
          <w:lang w:val="hr-HR"/>
        </w:rPr>
        <w:t>Punomo</w:t>
      </w:r>
      <w:r w:rsidRPr="002A512A">
        <w:rPr>
          <w:rFonts w:hint="eastAsia" w:ascii="Times New Roman" w:hAnsi="Times New Roman"/>
          <w:szCs w:val="24"/>
          <w:lang w:val="hr-HR"/>
        </w:rPr>
        <w:t>ć</w:t>
      </w:r>
      <w:r w:rsidRPr="002A512A">
        <w:rPr>
          <w:rFonts w:ascii="Times New Roman" w:hAnsi="Times New Roman"/>
          <w:szCs w:val="24"/>
          <w:lang w:val="hr-HR"/>
        </w:rPr>
        <w:t>nik dužnika izjavljuje da dužnik povla</w:t>
      </w:r>
      <w:r w:rsidRPr="002A512A">
        <w:rPr>
          <w:rFonts w:hint="eastAsia" w:ascii="Times New Roman" w:hAnsi="Times New Roman"/>
          <w:szCs w:val="24"/>
          <w:lang w:val="hr-HR"/>
        </w:rPr>
        <w:t>č</w:t>
      </w:r>
      <w:r w:rsidRPr="002A512A">
        <w:rPr>
          <w:rFonts w:ascii="Times New Roman" w:hAnsi="Times New Roman"/>
          <w:szCs w:val="24"/>
          <w:lang w:val="hr-HR"/>
        </w:rPr>
        <w:t xml:space="preserve">i tražbinu za vjerovnika </w:t>
      </w:r>
      <w:r>
        <w:rPr>
          <w:rFonts w:ascii="Times New Roman" w:hAnsi="Times New Roman"/>
          <w:szCs w:val="24"/>
          <w:lang w:val="hr-HR"/>
        </w:rPr>
        <w:t>Novacel Sa</w:t>
      </w:r>
      <w:r w:rsidRPr="002A512A">
        <w:rPr>
          <w:rFonts w:ascii="Times New Roman" w:hAnsi="Times New Roman"/>
          <w:szCs w:val="24"/>
          <w:lang w:val="hr-HR"/>
        </w:rPr>
        <w:t xml:space="preserve"> i to za iznos od </w:t>
      </w:r>
      <w:r>
        <w:rPr>
          <w:rFonts w:ascii="Times New Roman" w:hAnsi="Times New Roman"/>
          <w:szCs w:val="24"/>
          <w:lang w:val="hr-HR"/>
        </w:rPr>
        <w:t>38.879,39</w:t>
      </w:r>
      <w:r w:rsidRPr="002A512A">
        <w:rPr>
          <w:rFonts w:ascii="Times New Roman" w:hAnsi="Times New Roman"/>
          <w:szCs w:val="24"/>
          <w:lang w:val="hr-HR"/>
        </w:rPr>
        <w:t xml:space="preserve"> kn tako da tražbina navedenog vjerovnika iznosi </w:t>
      </w:r>
      <w:r>
        <w:rPr>
          <w:rFonts w:ascii="Times New Roman" w:hAnsi="Times New Roman"/>
          <w:szCs w:val="24"/>
          <w:lang w:val="hr-HR"/>
        </w:rPr>
        <w:t>76.484,24</w:t>
      </w:r>
      <w:r w:rsidRPr="002A512A">
        <w:rPr>
          <w:rFonts w:ascii="Times New Roman" w:hAnsi="Times New Roman"/>
          <w:szCs w:val="24"/>
          <w:lang w:val="hr-HR"/>
        </w:rPr>
        <w:t xml:space="preserve"> kn. Povjerenica izjavljuje da otklanja osporavanje tražbine navedenom vjerovniku.</w:t>
      </w:r>
    </w:p>
    <w:p w:rsidR="008C30CF" w:rsidP="0033570A" w:rsidRDefault="008C30CF">
      <w:pPr>
        <w:ind w:firstLine="720"/>
        <w:jc w:val="both"/>
        <w:rPr>
          <w:rFonts w:ascii="Times New Roman" w:hAnsi="Times New Roman"/>
          <w:szCs w:val="24"/>
          <w:lang w:val="hr-HR"/>
        </w:rPr>
      </w:pPr>
    </w:p>
    <w:p w:rsidR="00D64A25" w:rsidP="0033570A" w:rsidRDefault="00D64A25">
      <w:pPr>
        <w:ind w:firstLine="720"/>
        <w:jc w:val="both"/>
        <w:rPr>
          <w:rFonts w:ascii="Times New Roman" w:hAnsi="Times New Roman"/>
          <w:szCs w:val="24"/>
          <w:lang w:val="hr-HR"/>
        </w:rPr>
      </w:pPr>
      <w:r>
        <w:rPr>
          <w:rFonts w:ascii="Times New Roman" w:hAnsi="Times New Roman"/>
          <w:szCs w:val="24"/>
          <w:lang w:val="hr-HR"/>
        </w:rPr>
        <w:lastRenderedPageBreak/>
        <w:t xml:space="preserve">Punomoćnica vjerovnika OTP banka Hrvatska d.d. izjavljuje da je u svojoj prvotnoj prijavi tražbine vjerovnik naznačio da je razlučni vjerovnik te da je kasnije podneskom koji je upućen Financijskoj agenciji izjavio da povlači prijavu u dijelu u kojem je navedeno da vjerovnik ima razlučno pravo. Do navedenog je došlo iz razloga što je nakon podnošenja prijave dužnik obavijestio vjerovnika OTP banku Hrvatska d.d. da su pokretnine na kojima je bilo zasnovano razlučno pravo prodane te je o tome dostavio i dokaze. Posljedično vjerovnik OTP banka Hrvatska d.d. u ovom postupku ima status vjerovnika iz čl. 35. st. 1. Stečajnog zakona. Nadodaje da je prvotna prijava podnesena pouzdajući se u podatke iz javnih registara i to Upisnika založnih prava pokretnina kojeg vodi Financijska agencija, a dužnik nije podnio odgovarajuće prijave Financijskoj agenciji sa svrhom brisanja založnog prava. </w:t>
      </w:r>
    </w:p>
    <w:p w:rsidR="000523C8" w:rsidP="0033570A" w:rsidRDefault="000523C8">
      <w:pPr>
        <w:ind w:firstLine="720"/>
        <w:jc w:val="both"/>
        <w:rPr>
          <w:rFonts w:ascii="Times New Roman" w:hAnsi="Times New Roman"/>
          <w:szCs w:val="24"/>
          <w:lang w:val="hr-HR"/>
        </w:rPr>
      </w:pPr>
    </w:p>
    <w:p w:rsidR="000523C8" w:rsidP="0033570A" w:rsidRDefault="000523C8">
      <w:pPr>
        <w:ind w:firstLine="720"/>
        <w:jc w:val="both"/>
        <w:rPr>
          <w:rFonts w:ascii="Times New Roman" w:hAnsi="Times New Roman"/>
          <w:szCs w:val="24"/>
          <w:lang w:val="hr-HR"/>
        </w:rPr>
      </w:pPr>
      <w:r w:rsidRPr="000523C8">
        <w:rPr>
          <w:rFonts w:ascii="Times New Roman" w:hAnsi="Times New Roman"/>
          <w:szCs w:val="24"/>
          <w:lang w:val="hr-HR"/>
        </w:rPr>
        <w:t>Punomo</w:t>
      </w:r>
      <w:r w:rsidRPr="000523C8">
        <w:rPr>
          <w:rFonts w:hint="eastAsia" w:ascii="Times New Roman" w:hAnsi="Times New Roman"/>
          <w:szCs w:val="24"/>
          <w:lang w:val="hr-HR"/>
        </w:rPr>
        <w:t>ć</w:t>
      </w:r>
      <w:r w:rsidRPr="000523C8">
        <w:rPr>
          <w:rFonts w:ascii="Times New Roman" w:hAnsi="Times New Roman"/>
          <w:szCs w:val="24"/>
          <w:lang w:val="hr-HR"/>
        </w:rPr>
        <w:t>nik dužnika izjavljuje da dužnik povla</w:t>
      </w:r>
      <w:r w:rsidRPr="000523C8">
        <w:rPr>
          <w:rFonts w:hint="eastAsia" w:ascii="Times New Roman" w:hAnsi="Times New Roman"/>
          <w:szCs w:val="24"/>
          <w:lang w:val="hr-HR"/>
        </w:rPr>
        <w:t>č</w:t>
      </w:r>
      <w:r w:rsidRPr="000523C8">
        <w:rPr>
          <w:rFonts w:ascii="Times New Roman" w:hAnsi="Times New Roman"/>
          <w:szCs w:val="24"/>
          <w:lang w:val="hr-HR"/>
        </w:rPr>
        <w:t xml:space="preserve">i tražbinu za vjerovnika </w:t>
      </w:r>
      <w:r>
        <w:rPr>
          <w:rFonts w:ascii="Times New Roman" w:hAnsi="Times New Roman"/>
          <w:szCs w:val="24"/>
          <w:lang w:val="hr-HR"/>
        </w:rPr>
        <w:t>Hrvatska banka za obnovu i razvitak</w:t>
      </w:r>
      <w:r w:rsidRPr="000523C8">
        <w:rPr>
          <w:rFonts w:ascii="Times New Roman" w:hAnsi="Times New Roman"/>
          <w:szCs w:val="24"/>
          <w:lang w:val="hr-HR"/>
        </w:rPr>
        <w:t xml:space="preserve"> i to za iznos od </w:t>
      </w:r>
      <w:r>
        <w:rPr>
          <w:rFonts w:ascii="Times New Roman" w:hAnsi="Times New Roman"/>
          <w:szCs w:val="24"/>
          <w:lang w:val="hr-HR"/>
        </w:rPr>
        <w:t>248.502,40</w:t>
      </w:r>
      <w:r w:rsidRPr="000523C8">
        <w:rPr>
          <w:rFonts w:ascii="Times New Roman" w:hAnsi="Times New Roman"/>
          <w:szCs w:val="24"/>
          <w:lang w:val="hr-HR"/>
        </w:rPr>
        <w:t xml:space="preserve"> kn tako da tražbina navedenog vjerovnika iznosi </w:t>
      </w:r>
      <w:r>
        <w:rPr>
          <w:rFonts w:ascii="Times New Roman" w:hAnsi="Times New Roman"/>
          <w:szCs w:val="24"/>
          <w:lang w:val="hr-HR"/>
        </w:rPr>
        <w:t>12.176.637,83</w:t>
      </w:r>
      <w:r w:rsidRPr="000523C8">
        <w:rPr>
          <w:rFonts w:ascii="Times New Roman" w:hAnsi="Times New Roman"/>
          <w:szCs w:val="24"/>
          <w:lang w:val="hr-HR"/>
        </w:rPr>
        <w:t xml:space="preserve"> kn. Povjerenica izjavljuje da otklanja osporavanje tražbine navedenom vjerovniku.</w:t>
      </w:r>
    </w:p>
    <w:p w:rsidR="00D64A25" w:rsidP="0033570A" w:rsidRDefault="00D64A25">
      <w:pPr>
        <w:ind w:firstLine="720"/>
        <w:jc w:val="both"/>
        <w:rPr>
          <w:rFonts w:ascii="Times New Roman" w:hAnsi="Times New Roman"/>
          <w:szCs w:val="24"/>
          <w:lang w:val="hr-HR"/>
        </w:rPr>
      </w:pPr>
    </w:p>
    <w:p w:rsidR="00056AEA" w:rsidP="0033570A" w:rsidRDefault="00056AEA">
      <w:pPr>
        <w:ind w:firstLine="720"/>
        <w:jc w:val="both"/>
        <w:rPr>
          <w:rFonts w:ascii="Times New Roman" w:hAnsi="Times New Roman"/>
          <w:szCs w:val="24"/>
          <w:lang w:val="hr-HR"/>
        </w:rPr>
      </w:pPr>
      <w:r w:rsidRPr="00056AEA">
        <w:rPr>
          <w:rFonts w:ascii="Times New Roman" w:hAnsi="Times New Roman"/>
          <w:szCs w:val="24"/>
          <w:lang w:val="hr-HR"/>
        </w:rPr>
        <w:t>Punomo</w:t>
      </w:r>
      <w:r w:rsidRPr="00056AEA">
        <w:rPr>
          <w:rFonts w:hint="eastAsia" w:ascii="Times New Roman" w:hAnsi="Times New Roman"/>
          <w:szCs w:val="24"/>
          <w:lang w:val="hr-HR"/>
        </w:rPr>
        <w:t>ć</w:t>
      </w:r>
      <w:r w:rsidRPr="00056AEA">
        <w:rPr>
          <w:rFonts w:ascii="Times New Roman" w:hAnsi="Times New Roman"/>
          <w:szCs w:val="24"/>
          <w:lang w:val="hr-HR"/>
        </w:rPr>
        <w:t>nik dužnika izjavljuje da dužnik povla</w:t>
      </w:r>
      <w:r w:rsidRPr="00056AEA">
        <w:rPr>
          <w:rFonts w:hint="eastAsia" w:ascii="Times New Roman" w:hAnsi="Times New Roman"/>
          <w:szCs w:val="24"/>
          <w:lang w:val="hr-HR"/>
        </w:rPr>
        <w:t>č</w:t>
      </w:r>
      <w:r w:rsidRPr="00056AEA">
        <w:rPr>
          <w:rFonts w:ascii="Times New Roman" w:hAnsi="Times New Roman"/>
          <w:szCs w:val="24"/>
          <w:lang w:val="hr-HR"/>
        </w:rPr>
        <w:t xml:space="preserve">i tražbinu za vjerovnika </w:t>
      </w:r>
      <w:r>
        <w:rPr>
          <w:rFonts w:ascii="Times New Roman" w:hAnsi="Times New Roman"/>
          <w:szCs w:val="24"/>
          <w:lang w:val="hr-HR"/>
        </w:rPr>
        <w:t>TDI Usluge d.o.o.</w:t>
      </w:r>
      <w:r w:rsidRPr="00056AEA">
        <w:rPr>
          <w:rFonts w:ascii="Times New Roman" w:hAnsi="Times New Roman"/>
          <w:szCs w:val="24"/>
          <w:lang w:val="hr-HR"/>
        </w:rPr>
        <w:t xml:space="preserve"> i to za iznos od </w:t>
      </w:r>
      <w:r>
        <w:rPr>
          <w:rFonts w:ascii="Times New Roman" w:hAnsi="Times New Roman"/>
          <w:szCs w:val="24"/>
          <w:lang w:val="hr-HR"/>
        </w:rPr>
        <w:t>266,50</w:t>
      </w:r>
      <w:r w:rsidRPr="00056AEA">
        <w:rPr>
          <w:rFonts w:ascii="Times New Roman" w:hAnsi="Times New Roman"/>
          <w:szCs w:val="24"/>
          <w:lang w:val="hr-HR"/>
        </w:rPr>
        <w:t xml:space="preserve"> kn tako da tražbina navedenog vjerovnika iznosi 0,</w:t>
      </w:r>
      <w:r w:rsidR="004E512D">
        <w:rPr>
          <w:rFonts w:ascii="Times New Roman" w:hAnsi="Times New Roman"/>
          <w:szCs w:val="24"/>
          <w:lang w:val="hr-HR"/>
        </w:rPr>
        <w:t>00</w:t>
      </w:r>
      <w:r w:rsidRPr="00056AEA">
        <w:rPr>
          <w:rFonts w:ascii="Times New Roman" w:hAnsi="Times New Roman"/>
          <w:szCs w:val="24"/>
          <w:lang w:val="hr-HR"/>
        </w:rPr>
        <w:t xml:space="preserve"> kn. Povjerenica izjavljuje da otklanja osporavanje tražbine navedenom vjerovniku.</w:t>
      </w:r>
    </w:p>
    <w:p w:rsidR="003318D6" w:rsidP="0033570A" w:rsidRDefault="003318D6">
      <w:pPr>
        <w:ind w:firstLine="720"/>
        <w:jc w:val="both"/>
        <w:rPr>
          <w:rFonts w:ascii="Times New Roman" w:hAnsi="Times New Roman"/>
          <w:szCs w:val="24"/>
          <w:lang w:val="hr-HR"/>
        </w:rPr>
      </w:pPr>
    </w:p>
    <w:p w:rsidR="003318D6" w:rsidP="0033570A" w:rsidRDefault="003318D6">
      <w:pPr>
        <w:ind w:firstLine="720"/>
        <w:jc w:val="both"/>
        <w:rPr>
          <w:rFonts w:ascii="Times New Roman" w:hAnsi="Times New Roman"/>
          <w:szCs w:val="24"/>
          <w:lang w:val="hr-HR"/>
        </w:rPr>
      </w:pPr>
      <w:r>
        <w:rPr>
          <w:rFonts w:ascii="Times New Roman" w:hAnsi="Times New Roman"/>
          <w:szCs w:val="24"/>
          <w:lang w:val="hr-HR"/>
        </w:rPr>
        <w:t>Utvrđuje se da je vjerovnik Termoplin d.d. dostavio podnesak iz čijeg sadržaja proizlazi da je prijavljena tražbina u iznosu od 11.080,22 kn podmirena te se stoga smatra da je vjerovnik Termoplin d.d. povukao prijavu tražbine. Povjerenica izjavljuje da je uvidom u poslovne knjige vezano za tražbinu vjerovnika Termoplin d.d. utvrdila da je tražbina u iznosu od 11.080,22 kn podmirena nakon otvaranja predstečajnog postupka i to uplatom od strane povezanog društva.</w:t>
      </w:r>
    </w:p>
    <w:p w:rsidR="00651E7C" w:rsidP="0033570A" w:rsidRDefault="00651E7C">
      <w:pPr>
        <w:ind w:firstLine="720"/>
        <w:jc w:val="both"/>
        <w:rPr>
          <w:rFonts w:ascii="Times New Roman" w:hAnsi="Times New Roman"/>
          <w:szCs w:val="24"/>
          <w:lang w:val="hr-HR"/>
        </w:rPr>
      </w:pPr>
    </w:p>
    <w:p w:rsidR="00651E7C" w:rsidP="0033570A" w:rsidRDefault="00651E7C">
      <w:pPr>
        <w:ind w:firstLine="720"/>
        <w:jc w:val="both"/>
        <w:rPr>
          <w:rFonts w:ascii="Times New Roman" w:hAnsi="Times New Roman"/>
          <w:szCs w:val="24"/>
          <w:lang w:val="hr-HR"/>
        </w:rPr>
      </w:pPr>
      <w:r w:rsidRPr="00651E7C">
        <w:rPr>
          <w:rFonts w:ascii="Times New Roman" w:hAnsi="Times New Roman"/>
          <w:szCs w:val="24"/>
          <w:lang w:val="hr-HR"/>
        </w:rPr>
        <w:t>Punomo</w:t>
      </w:r>
      <w:r w:rsidRPr="00651E7C">
        <w:rPr>
          <w:rFonts w:hint="eastAsia" w:ascii="Times New Roman" w:hAnsi="Times New Roman"/>
          <w:szCs w:val="24"/>
          <w:lang w:val="hr-HR"/>
        </w:rPr>
        <w:t>ć</w:t>
      </w:r>
      <w:r>
        <w:rPr>
          <w:rFonts w:ascii="Times New Roman" w:hAnsi="Times New Roman"/>
          <w:szCs w:val="24"/>
          <w:lang w:val="hr-HR"/>
        </w:rPr>
        <w:t>nik dužnika izjavljuje da dužnici i to Drvna industrija Bohor d.o.o., Drvo Vrhovine d.o.o., Massive Wood d.o.o., Nikola Požgaj, Parketi Požgaj d.o.o., Požgaj grupa d.o.o. i Zdravko Požgaj imaju tražbine s osnova jamstava ili sudužništva pa iz tog razloga dužnik povlači i njihove prijave tražbina u cijelosti.</w:t>
      </w:r>
      <w:r w:rsidRPr="00651E7C">
        <w:rPr>
          <w:rFonts w:ascii="Times New Roman" w:hAnsi="Times New Roman"/>
          <w:szCs w:val="24"/>
          <w:lang w:val="hr-HR"/>
        </w:rPr>
        <w:t xml:space="preserve"> Povjerenica izjavljuje da otklan</w:t>
      </w:r>
      <w:r>
        <w:rPr>
          <w:rFonts w:ascii="Times New Roman" w:hAnsi="Times New Roman"/>
          <w:szCs w:val="24"/>
          <w:lang w:val="hr-HR"/>
        </w:rPr>
        <w:t>ja osporavanje tražbine navedenim vjerovnicima</w:t>
      </w:r>
      <w:r w:rsidRPr="00651E7C">
        <w:rPr>
          <w:rFonts w:ascii="Times New Roman" w:hAnsi="Times New Roman"/>
          <w:szCs w:val="24"/>
          <w:lang w:val="hr-HR"/>
        </w:rPr>
        <w:t>.</w:t>
      </w:r>
    </w:p>
    <w:p w:rsidR="00D64A25" w:rsidP="0033570A" w:rsidRDefault="00D64A25">
      <w:pPr>
        <w:ind w:firstLine="720"/>
        <w:jc w:val="both"/>
        <w:rPr>
          <w:rFonts w:ascii="Times New Roman" w:hAnsi="Times New Roman"/>
          <w:szCs w:val="24"/>
          <w:lang w:val="hr-HR"/>
        </w:rPr>
      </w:pPr>
    </w:p>
    <w:p w:rsidR="00D64A25" w:rsidP="0033570A" w:rsidRDefault="00D64A25">
      <w:pPr>
        <w:ind w:firstLine="720"/>
        <w:jc w:val="both"/>
        <w:rPr>
          <w:rFonts w:ascii="Times New Roman" w:hAnsi="Times New Roman"/>
          <w:szCs w:val="24"/>
          <w:lang w:val="hr-HR"/>
        </w:rPr>
      </w:pPr>
    </w:p>
    <w:p w:rsidR="00C3254D" w:rsidP="0033570A" w:rsidRDefault="00C3254D">
      <w:pPr>
        <w:pStyle w:val="Odlomakpopisa"/>
        <w:spacing w:after="0" w:line="240" w:lineRule="auto"/>
        <w:ind w:left="0" w:firstLine="708"/>
        <w:jc w:val="both"/>
        <w:rPr>
          <w:rFonts w:ascii="Times New Roman" w:hAnsi="Times New Roman"/>
          <w:sz w:val="24"/>
          <w:szCs w:val="24"/>
        </w:rPr>
      </w:pPr>
      <w:r>
        <w:rPr>
          <w:rFonts w:ascii="Times New Roman" w:hAnsi="Times New Roman"/>
          <w:sz w:val="24"/>
          <w:szCs w:val="24"/>
        </w:rPr>
        <w:t>Nakon toga u skladu sa čl. 49. Stečajnog zakona sastavlja se slijedeća</w:t>
      </w:r>
    </w:p>
    <w:p w:rsidR="00C3254D" w:rsidP="0033570A" w:rsidRDefault="00C3254D">
      <w:pPr>
        <w:pStyle w:val="Odlomakpopisa"/>
        <w:spacing w:after="0" w:line="240" w:lineRule="auto"/>
        <w:ind w:left="0" w:firstLine="708"/>
        <w:jc w:val="both"/>
        <w:rPr>
          <w:rFonts w:ascii="Times New Roman" w:hAnsi="Times New Roman"/>
          <w:sz w:val="24"/>
          <w:szCs w:val="24"/>
        </w:rPr>
      </w:pPr>
    </w:p>
    <w:p w:rsidR="00C3254D" w:rsidP="00C3254D" w:rsidRDefault="00C3254D">
      <w:pPr>
        <w:pStyle w:val="Odlomakpopisa"/>
        <w:spacing w:after="0" w:line="240" w:lineRule="auto"/>
        <w:ind w:left="0"/>
        <w:jc w:val="center"/>
        <w:rPr>
          <w:rFonts w:ascii="Times New Roman" w:hAnsi="Times New Roman"/>
          <w:sz w:val="24"/>
          <w:szCs w:val="24"/>
        </w:rPr>
      </w:pPr>
      <w:r>
        <w:rPr>
          <w:rFonts w:ascii="Times New Roman" w:hAnsi="Times New Roman"/>
          <w:sz w:val="24"/>
          <w:szCs w:val="24"/>
        </w:rPr>
        <w:t>TABLICA ISPITANIH TRAŽBINA</w:t>
      </w:r>
    </w:p>
    <w:p w:rsidR="004845E3" w:rsidP="0033570A" w:rsidRDefault="004845E3">
      <w:pPr>
        <w:pStyle w:val="Odlomakpopisa"/>
        <w:spacing w:after="0" w:line="240" w:lineRule="auto"/>
        <w:ind w:left="0" w:firstLine="708"/>
        <w:jc w:val="both"/>
        <w:rPr>
          <w:rFonts w:ascii="Times New Roman" w:hAnsi="Times New Roman"/>
          <w:sz w:val="24"/>
          <w:szCs w:val="24"/>
        </w:rPr>
      </w:pPr>
    </w:p>
    <w:p w:rsidR="00A73EBD" w:rsidP="0033570A" w:rsidRDefault="00A73EBD">
      <w:pPr>
        <w:pStyle w:val="Odlomakpopisa"/>
        <w:spacing w:after="0" w:line="240" w:lineRule="auto"/>
        <w:ind w:left="0" w:firstLine="708"/>
        <w:jc w:val="both"/>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13"/>
        <w:gridCol w:w="2528"/>
        <w:gridCol w:w="1628"/>
        <w:gridCol w:w="1661"/>
        <w:gridCol w:w="1366"/>
        <w:gridCol w:w="2057"/>
      </w:tblGrid>
      <w:tr w:rsidRPr="00C3254D" w:rsidR="00C3254D" w:rsidTr="00FC0BF5">
        <w:trPr>
          <w:trHeight w:val="1126"/>
        </w:trPr>
        <w:tc>
          <w:tcPr>
            <w:tcW w:w="311" w:type="pct"/>
            <w:tcBorders>
              <w:top w:val="single" w:color="auto" w:sz="4" w:space="0"/>
              <w:left w:val="single" w:color="auto" w:sz="4" w:space="0"/>
              <w:bottom w:val="single" w:color="auto" w:sz="4" w:space="0"/>
              <w:right w:val="single" w:color="auto" w:sz="4" w:space="0"/>
            </w:tcBorders>
            <w:vAlign w:val="center"/>
            <w:hideMark/>
          </w:tcPr>
          <w:p w:rsidRPr="00C3254D" w:rsidR="00C3254D" w:rsidP="00C3254D" w:rsidRDefault="00C3254D">
            <w:pPr>
              <w:widowControl/>
              <w:jc w:val="center"/>
              <w:rPr>
                <w:rFonts w:ascii="Times New Roman" w:hAnsi="Times New Roman" w:eastAsia="Calibri"/>
                <w:snapToGrid/>
                <w:sz w:val="20"/>
                <w:lang w:val="hr-HR"/>
              </w:rPr>
            </w:pPr>
            <w:r w:rsidRPr="00C3254D">
              <w:rPr>
                <w:rFonts w:ascii="Times New Roman" w:hAnsi="Times New Roman" w:eastAsia="Calibri"/>
                <w:snapToGrid/>
                <w:sz w:val="20"/>
                <w:lang w:val="hr-HR"/>
              </w:rPr>
              <w:t>Red. broj</w:t>
            </w:r>
          </w:p>
        </w:tc>
        <w:tc>
          <w:tcPr>
            <w:tcW w:w="1283" w:type="pct"/>
            <w:tcBorders>
              <w:top w:val="single" w:color="auto" w:sz="4" w:space="0"/>
              <w:left w:val="single" w:color="auto" w:sz="4" w:space="0"/>
              <w:bottom w:val="single" w:color="auto" w:sz="4" w:space="0"/>
              <w:right w:val="single" w:color="auto" w:sz="4" w:space="0"/>
            </w:tcBorders>
            <w:vAlign w:val="center"/>
            <w:hideMark/>
          </w:tcPr>
          <w:p w:rsidRPr="00C3254D" w:rsidR="00C3254D" w:rsidP="00C3254D" w:rsidRDefault="00C3254D">
            <w:pPr>
              <w:widowControl/>
              <w:jc w:val="center"/>
              <w:rPr>
                <w:rFonts w:ascii="Times New Roman" w:hAnsi="Times New Roman" w:eastAsia="Calibri"/>
                <w:snapToGrid/>
                <w:sz w:val="20"/>
                <w:lang w:val="hr-HR"/>
              </w:rPr>
            </w:pPr>
            <w:r w:rsidRPr="00C3254D">
              <w:rPr>
                <w:rFonts w:ascii="Times New Roman" w:hAnsi="Times New Roman" w:eastAsia="Calibri"/>
                <w:snapToGrid/>
                <w:sz w:val="20"/>
                <w:lang w:val="hr-HR"/>
              </w:rPr>
              <w:t>Ime i prezime / tvrtka  ili naziv vjerovnika/ OIB</w:t>
            </w:r>
          </w:p>
        </w:tc>
        <w:tc>
          <w:tcPr>
            <w:tcW w:w="826" w:type="pct"/>
            <w:tcBorders>
              <w:top w:val="single" w:color="auto" w:sz="4" w:space="0"/>
              <w:left w:val="single" w:color="auto" w:sz="4" w:space="0"/>
              <w:bottom w:val="single" w:color="auto" w:sz="4" w:space="0"/>
              <w:right w:val="single" w:color="auto" w:sz="4" w:space="0"/>
            </w:tcBorders>
            <w:vAlign w:val="center"/>
            <w:hideMark/>
          </w:tcPr>
          <w:p w:rsidRPr="00C3254D" w:rsidR="00C3254D" w:rsidP="00C3254D" w:rsidRDefault="00C3254D">
            <w:pPr>
              <w:widowControl/>
              <w:jc w:val="center"/>
              <w:rPr>
                <w:rFonts w:ascii="Times New Roman" w:hAnsi="Times New Roman" w:eastAsia="Calibri"/>
                <w:snapToGrid/>
                <w:sz w:val="20"/>
                <w:lang w:val="hr-HR"/>
              </w:rPr>
            </w:pPr>
            <w:r w:rsidRPr="00C3254D">
              <w:rPr>
                <w:rFonts w:ascii="Times New Roman" w:hAnsi="Times New Roman" w:eastAsia="Calibri"/>
                <w:snapToGrid/>
                <w:sz w:val="20"/>
                <w:lang w:val="hr-HR"/>
              </w:rPr>
              <w:t>Iznos prijavljene tražbine (kn)</w:t>
            </w:r>
          </w:p>
        </w:tc>
        <w:tc>
          <w:tcPr>
            <w:tcW w:w="843" w:type="pct"/>
            <w:tcBorders>
              <w:top w:val="single" w:color="auto" w:sz="4" w:space="0"/>
              <w:left w:val="single" w:color="auto" w:sz="4" w:space="0"/>
              <w:bottom w:val="single" w:color="auto" w:sz="4" w:space="0"/>
              <w:right w:val="single" w:color="auto" w:sz="4" w:space="0"/>
            </w:tcBorders>
            <w:vAlign w:val="center"/>
            <w:hideMark/>
          </w:tcPr>
          <w:p w:rsidRPr="00C3254D" w:rsidR="00C3254D" w:rsidP="00C3254D" w:rsidRDefault="00C3254D">
            <w:pPr>
              <w:widowControl/>
              <w:jc w:val="center"/>
              <w:rPr>
                <w:rFonts w:ascii="Times New Roman" w:hAnsi="Times New Roman" w:eastAsia="Calibri"/>
                <w:snapToGrid/>
                <w:sz w:val="20"/>
                <w:lang w:val="hr-HR"/>
              </w:rPr>
            </w:pPr>
            <w:r w:rsidRPr="00C3254D">
              <w:rPr>
                <w:rFonts w:ascii="Times New Roman" w:hAnsi="Times New Roman" w:eastAsia="Calibri"/>
                <w:snapToGrid/>
                <w:sz w:val="20"/>
                <w:lang w:val="hr-HR"/>
              </w:rPr>
              <w:t>Iznos utvrđene (priznate i neosporene) tražbine</w:t>
            </w:r>
          </w:p>
          <w:p w:rsidRPr="00C3254D" w:rsidR="00C3254D" w:rsidP="00C3254D" w:rsidRDefault="00C3254D">
            <w:pPr>
              <w:widowControl/>
              <w:jc w:val="center"/>
              <w:rPr>
                <w:rFonts w:ascii="Times New Roman" w:hAnsi="Times New Roman" w:eastAsia="Calibri"/>
                <w:snapToGrid/>
                <w:sz w:val="20"/>
                <w:lang w:val="hr-HR"/>
              </w:rPr>
            </w:pPr>
            <w:r w:rsidRPr="00C3254D">
              <w:rPr>
                <w:rFonts w:ascii="Times New Roman" w:hAnsi="Times New Roman" w:eastAsia="Calibri"/>
                <w:snapToGrid/>
                <w:sz w:val="20"/>
                <w:lang w:val="hr-HR"/>
              </w:rPr>
              <w:t>(kn)</w:t>
            </w:r>
          </w:p>
        </w:tc>
        <w:tc>
          <w:tcPr>
            <w:tcW w:w="693" w:type="pct"/>
            <w:tcBorders>
              <w:top w:val="single" w:color="auto" w:sz="4" w:space="0"/>
              <w:left w:val="single" w:color="auto" w:sz="4" w:space="0"/>
              <w:bottom w:val="single" w:color="auto" w:sz="4" w:space="0"/>
              <w:right w:val="single" w:color="auto" w:sz="4" w:space="0"/>
            </w:tcBorders>
            <w:vAlign w:val="center"/>
            <w:hideMark/>
          </w:tcPr>
          <w:p w:rsidRPr="00C3254D" w:rsidR="00C3254D" w:rsidP="00C3254D" w:rsidRDefault="00C3254D">
            <w:pPr>
              <w:widowControl/>
              <w:jc w:val="center"/>
              <w:rPr>
                <w:rFonts w:ascii="Times New Roman" w:hAnsi="Times New Roman" w:eastAsia="Calibri"/>
                <w:snapToGrid/>
                <w:sz w:val="20"/>
                <w:lang w:val="hr-HR"/>
              </w:rPr>
            </w:pPr>
            <w:r w:rsidRPr="00C3254D">
              <w:rPr>
                <w:rFonts w:ascii="Times New Roman" w:hAnsi="Times New Roman" w:eastAsia="Calibri"/>
                <w:snapToGrid/>
                <w:sz w:val="20"/>
                <w:lang w:val="hr-HR"/>
              </w:rPr>
              <w:t>Iznos osporene tražbine</w:t>
            </w:r>
          </w:p>
          <w:p w:rsidRPr="00C3254D" w:rsidR="00C3254D" w:rsidP="00C3254D" w:rsidRDefault="00C3254D">
            <w:pPr>
              <w:widowControl/>
              <w:jc w:val="center"/>
              <w:rPr>
                <w:rFonts w:ascii="Times New Roman" w:hAnsi="Times New Roman" w:eastAsia="Calibri"/>
                <w:snapToGrid/>
                <w:sz w:val="20"/>
                <w:lang w:val="hr-HR"/>
              </w:rPr>
            </w:pPr>
            <w:r w:rsidRPr="00C3254D">
              <w:rPr>
                <w:rFonts w:ascii="Times New Roman" w:hAnsi="Times New Roman" w:eastAsia="Calibri"/>
                <w:snapToGrid/>
                <w:sz w:val="20"/>
                <w:lang w:val="hr-HR"/>
              </w:rPr>
              <w:t>(kn)</w:t>
            </w:r>
          </w:p>
        </w:tc>
        <w:tc>
          <w:tcPr>
            <w:tcW w:w="1044" w:type="pct"/>
            <w:tcBorders>
              <w:top w:val="single" w:color="auto" w:sz="4" w:space="0"/>
              <w:left w:val="single" w:color="auto" w:sz="4" w:space="0"/>
              <w:bottom w:val="single" w:color="auto" w:sz="4" w:space="0"/>
              <w:right w:val="single" w:color="auto" w:sz="4" w:space="0"/>
            </w:tcBorders>
          </w:tcPr>
          <w:p w:rsidRPr="00C3254D" w:rsidR="00C3254D" w:rsidP="00C3254D" w:rsidRDefault="00C3254D">
            <w:pPr>
              <w:widowControl/>
              <w:rPr>
                <w:rFonts w:ascii="Times New Roman" w:hAnsi="Times New Roman" w:eastAsia="Calibri"/>
                <w:snapToGrid/>
                <w:sz w:val="20"/>
                <w:lang w:val="hr-HR"/>
              </w:rPr>
            </w:pPr>
          </w:p>
          <w:p w:rsidRPr="00C3254D" w:rsidR="00C3254D" w:rsidP="00C3254D" w:rsidRDefault="00C3254D">
            <w:pPr>
              <w:widowControl/>
              <w:jc w:val="center"/>
              <w:rPr>
                <w:rFonts w:ascii="Times New Roman" w:hAnsi="Times New Roman" w:eastAsia="Calibri"/>
                <w:snapToGrid/>
                <w:sz w:val="20"/>
                <w:lang w:val="hr-HR"/>
              </w:rPr>
            </w:pPr>
            <w:r w:rsidRPr="00C3254D">
              <w:rPr>
                <w:rFonts w:ascii="Times New Roman" w:hAnsi="Times New Roman" w:eastAsia="Calibri"/>
                <w:snapToGrid/>
                <w:sz w:val="20"/>
                <w:lang w:val="hr-HR"/>
              </w:rPr>
              <w:t>Napomena</w:t>
            </w:r>
          </w:p>
        </w:tc>
      </w:tr>
      <w:tr w:rsidRPr="00736380" w:rsidR="00C3254D" w:rsidTr="00FC0BF5">
        <w:trPr>
          <w:trHeight w:val="598"/>
        </w:trPr>
        <w:tc>
          <w:tcPr>
            <w:tcW w:w="311"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color w:val="000000"/>
                <w:sz w:val="20"/>
                <w:lang w:val="hr-HR"/>
              </w:rPr>
            </w:pPr>
            <w:r w:rsidRPr="00736380">
              <w:rPr>
                <w:rFonts w:ascii="Times New Roman" w:hAnsi="Times New Roman" w:eastAsia="Calibri"/>
                <w:snapToGrid/>
                <w:color w:val="000000"/>
                <w:sz w:val="20"/>
                <w:lang w:val="hr-HR"/>
              </w:rPr>
              <w:t>1</w:t>
            </w:r>
          </w:p>
        </w:tc>
        <w:tc>
          <w:tcPr>
            <w:tcW w:w="128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A2B EXPRESS LOGISTIKA d.o.o. OIB:54655542852</w:t>
            </w:r>
          </w:p>
        </w:tc>
        <w:tc>
          <w:tcPr>
            <w:tcW w:w="826"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1.343,51</w:t>
            </w:r>
          </w:p>
        </w:tc>
        <w:tc>
          <w:tcPr>
            <w:tcW w:w="84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color w:val="FF0000"/>
                <w:sz w:val="20"/>
                <w:lang w:val="hr-HR"/>
              </w:rPr>
            </w:pPr>
            <w:r w:rsidRPr="00736380">
              <w:rPr>
                <w:rFonts w:ascii="Times New Roman" w:hAnsi="Times New Roman" w:eastAsia="Calibri"/>
                <w:snapToGrid/>
                <w:sz w:val="20"/>
                <w:lang w:val="hr-HR"/>
              </w:rPr>
              <w:t>1.343,51</w:t>
            </w:r>
          </w:p>
        </w:tc>
        <w:tc>
          <w:tcPr>
            <w:tcW w:w="69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color w:val="FF0000"/>
                <w:sz w:val="20"/>
                <w:lang w:val="hr-HR"/>
              </w:rPr>
            </w:pPr>
            <w:r w:rsidRPr="00736380">
              <w:rPr>
                <w:rFonts w:ascii="Times New Roman" w:hAnsi="Times New Roman" w:eastAsia="Calibri"/>
                <w:snapToGrid/>
                <w:color w:val="000000"/>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color w:val="000000"/>
                <w:sz w:val="20"/>
                <w:lang w:val="hr-HR"/>
              </w:rPr>
            </w:pPr>
          </w:p>
        </w:tc>
      </w:tr>
      <w:tr w:rsidRPr="00736380" w:rsidR="00C3254D" w:rsidTr="00FC0BF5">
        <w:trPr>
          <w:trHeight w:val="752"/>
        </w:trPr>
        <w:tc>
          <w:tcPr>
            <w:tcW w:w="311"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w:t>
            </w:r>
          </w:p>
        </w:tc>
        <w:tc>
          <w:tcPr>
            <w:tcW w:w="128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APIOS d.o.o., OIB:72594208197</w:t>
            </w:r>
          </w:p>
        </w:tc>
        <w:tc>
          <w:tcPr>
            <w:tcW w:w="826"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300,10</w:t>
            </w:r>
          </w:p>
        </w:tc>
        <w:tc>
          <w:tcPr>
            <w:tcW w:w="84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300,10</w:t>
            </w:r>
          </w:p>
        </w:tc>
        <w:tc>
          <w:tcPr>
            <w:tcW w:w="69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841"/>
        </w:trPr>
        <w:tc>
          <w:tcPr>
            <w:tcW w:w="311"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AUTO HRVATSKA PRODAJNO SERVISNI CENTRI d.o.o.,</w:t>
            </w:r>
          </w:p>
          <w:p w:rsidRPr="00736380" w:rsidR="00C3254D" w:rsidP="00C3254D" w:rsidRDefault="00C3254D">
            <w:pPr>
              <w:widowControl/>
              <w:jc w:val="center"/>
              <w:rPr>
                <w:rFonts w:ascii="Times New Roman" w:hAnsi="Times New Roman" w:eastAsia="Calibri"/>
                <w:snapToGrid/>
                <w:szCs w:val="22"/>
                <w:lang w:val="hr-HR"/>
              </w:rPr>
            </w:pPr>
            <w:r w:rsidRPr="00736380">
              <w:rPr>
                <w:rFonts w:ascii="Times New Roman" w:hAnsi="Times New Roman" w:eastAsia="Calibri"/>
                <w:snapToGrid/>
                <w:sz w:val="20"/>
                <w:lang w:val="hr-HR"/>
              </w:rPr>
              <w:t>OIB:87682591133</w:t>
            </w:r>
          </w:p>
        </w:tc>
        <w:tc>
          <w:tcPr>
            <w:tcW w:w="826" w:type="pct"/>
            <w:tcBorders>
              <w:top w:val="single" w:color="auto" w:sz="4" w:space="0"/>
              <w:left w:val="single" w:color="auto" w:sz="4" w:space="0"/>
              <w:bottom w:val="single" w:color="auto" w:sz="4" w:space="0"/>
              <w:right w:val="single" w:color="auto" w:sz="4" w:space="0"/>
            </w:tcBorders>
            <w:hideMark/>
          </w:tcPr>
          <w:p w:rsidRPr="00736380" w:rsidR="00C3254D" w:rsidP="00C3254D" w:rsidRDefault="00AD295F">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0,49</w:t>
            </w:r>
          </w:p>
        </w:tc>
        <w:tc>
          <w:tcPr>
            <w:tcW w:w="84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0,49</w:t>
            </w:r>
          </w:p>
        </w:tc>
        <w:tc>
          <w:tcPr>
            <w:tcW w:w="69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AD295F">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963"/>
        </w:trPr>
        <w:tc>
          <w:tcPr>
            <w:tcW w:w="311"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lastRenderedPageBreak/>
              <w:t>5</w:t>
            </w:r>
          </w:p>
        </w:tc>
        <w:tc>
          <w:tcPr>
            <w:tcW w:w="128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AUTO MAK d.o.o., OIB:11480283722</w:t>
            </w:r>
          </w:p>
        </w:tc>
        <w:tc>
          <w:tcPr>
            <w:tcW w:w="826" w:type="pct"/>
            <w:tcBorders>
              <w:top w:val="single" w:color="auto" w:sz="4" w:space="0"/>
              <w:left w:val="single" w:color="auto" w:sz="4" w:space="0"/>
              <w:bottom w:val="single" w:color="auto" w:sz="4" w:space="0"/>
              <w:right w:val="single" w:color="auto" w:sz="4" w:space="0"/>
            </w:tcBorders>
            <w:hideMark/>
          </w:tcPr>
          <w:p w:rsidRPr="00736380" w:rsidR="00C3254D" w:rsidP="00C3254D" w:rsidRDefault="00FC0BF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6.720,41</w:t>
            </w:r>
          </w:p>
        </w:tc>
        <w:tc>
          <w:tcPr>
            <w:tcW w:w="84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6.720,41</w:t>
            </w:r>
          </w:p>
        </w:tc>
        <w:tc>
          <w:tcPr>
            <w:tcW w:w="693" w:type="pct"/>
            <w:tcBorders>
              <w:top w:val="single" w:color="auto" w:sz="4" w:space="0"/>
              <w:left w:val="single" w:color="auto" w:sz="4" w:space="0"/>
              <w:bottom w:val="single" w:color="auto" w:sz="4" w:space="0"/>
              <w:right w:val="single" w:color="auto" w:sz="4" w:space="0"/>
            </w:tcBorders>
            <w:hideMark/>
          </w:tcPr>
          <w:p w:rsidRPr="00736380" w:rsidR="00C3254D" w:rsidP="00C3254D" w:rsidRDefault="00FC0BF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963"/>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BABIĆ d.o.o., OIB:53703886646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711,95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711,95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BAGUDIĆ GRUPA d.o.o., OIB:39841431258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2.500,00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2.500,00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BELOVARI d.o.o., OIB:90702401480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13.199,61</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13.199,61</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BEROŠ TRADE d.o.o., OIB:04233349314</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2.445,13</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2.445,13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Mihael Biškup, OIB:43078744876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color w:val="FF0000"/>
                <w:sz w:val="20"/>
                <w:lang w:val="hr-HR"/>
              </w:rPr>
              <w:t xml:space="preserve"> </w:t>
            </w:r>
            <w:r w:rsidRPr="00736380">
              <w:rPr>
                <w:rFonts w:ascii="Times New Roman" w:hAnsi="Times New Roman" w:eastAsia="Calibri"/>
                <w:snapToGrid/>
                <w:sz w:val="20"/>
                <w:lang w:val="hr-HR"/>
              </w:rPr>
              <w:t>9.828,96</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9.828,96</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r w:rsidRPr="00736380">
              <w:rPr>
                <w:rFonts w:ascii="Times New Roman" w:hAnsi="Times New Roman" w:eastAsia="Calibri"/>
                <w:snapToGrid/>
                <w:sz w:val="20"/>
                <w:lang w:val="hr-HR"/>
              </w:rPr>
              <w:t>- osporava dužnik i povjerenik zbog: ne postoji obveza dužnika</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BOHR SCHLEIFMITTELWERK Gesmbh, OIB:08984683645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79.719,62</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77.930,14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1.789,48</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r w:rsidRPr="00736380">
              <w:rPr>
                <w:rFonts w:ascii="Times New Roman" w:hAnsi="Times New Roman" w:eastAsia="Calibri"/>
                <w:snapToGrid/>
                <w:sz w:val="20"/>
                <w:lang w:val="hr-HR"/>
              </w:rPr>
              <w:t>- osporava dužnik i povjerenik zbog: osporavaju se troškovi i kamate</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BREZA, vl. Darko Knežević, OIB:72797272959</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2.283,00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2.283,00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CENTAR KOVAČIĆ d.o.o., OIB:36941458821</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3.016,20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3.016,20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CHARVAT d.o.o., OIB:14321572653</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247,00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247,00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CREDITREFORM d.o.o., OIB:99994367333</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1.638,44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1.638,44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ČISTOĆA d.o.o., OIB:02371889218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1.408,18</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1.408,18</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DRAGER SAFETY d.o.o., OIB:32874587842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806,56</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806,56</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18</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DRVNA INDUSTRIJA BOHOR d.o.o., OIB:12251966370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10.316.180,29</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10.316.180,29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DRVO VRHOVINE d.o.o., OIB:82503610311</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19.075,15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19.075,15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ELEKTROMEHANIKA vl. Željko Repić, OIB:77412600143</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54.078,75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54.078,75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 xml:space="preserve">ELMET, vl. Branimir Turković, </w:t>
            </w:r>
            <w:r w:rsidRPr="00736380">
              <w:rPr>
                <w:rFonts w:ascii="Times New Roman" w:hAnsi="Times New Roman" w:eastAsiaTheme="minorHAnsi"/>
                <w:snapToGrid/>
                <w:sz w:val="20"/>
                <w:lang w:val="hr-HR"/>
              </w:rPr>
              <w:lastRenderedPageBreak/>
              <w:t>OIB:36428138617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lastRenderedPageBreak/>
              <w:t>500,00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lastRenderedPageBreak/>
              <w:t>22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EUROHERC osiguranje d.d., OIB:22694857747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428.732,39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428.732,39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FENIKS GRUPA j.d.o.o., OIB:72981643153</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3.880,00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3.880,00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Financijska agencija, OIB:85821130368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12.223,58</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12.223,58</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FORUM POSLOVNI MEDIJI d.o.o., OIB:37086955359</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827,75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827,75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GEN COMMERCE d.o.o., OIB:61761797220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3.375,50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3.375,50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GENERALI OSIGURANJE d.d., OIB:10840749604</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1.536,31</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1.536,31</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28</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ČAKOM d.o.o., OIB:14001865632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1.778,13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1.778,13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GRAFING, vl. Kornelija Dretar, OIB:56613263505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7.572,50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7.572,50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H-ABDUCO d.o.o., OIB:13667298928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74.917,50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74.917,50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HD Metali d.o.o., OIB:56932529326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4.130,66</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4.130,66</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HEP ELEKTRA d.o.o., OIB:43965974818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150,43</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150,43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A1450">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HEP – Operator distribucijskog sustava d.o.o., OIB:46830600751</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203.200,11</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203.200,11</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HP - Hrvatska pošta d.d., OIB:87311810356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1.261,17</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1.261,17</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Hrvatska radiotelevizija, OIB:68419124305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10.253,53</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10.253,53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Hrvatske vode, OIB:28921383001</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71.763,09</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71.763,09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Hrvatski Telekom d.d., OIB:81793146560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84.812,91</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84.812,91</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38</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Hrvatska agencija za malo gospodarstvo, inovacije i investicije, OIB:25609559342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1.469.119,66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1.469.119,66</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1B5C1B">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lastRenderedPageBreak/>
              <w:t>39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Hrvatske šume d.o.o., OIB:69693144506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98.640,48</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98.640,48</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A322E4">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HUDEK-TRGOTRANS d.o.o., OIB:66718146008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6.818,46</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6.818,46</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INTELMAR d.o.o., OIB:96112432827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4.917,75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4.917,75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UniCredit Leasing Croatia d.o.o., OIB:18736141210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128.225,47</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E270EE">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128.225,47</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E270EE">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E270EE" w:rsidRDefault="00E270EE">
            <w:pPr>
              <w:pStyle w:val="Odlomakpopisa"/>
              <w:ind w:left="1"/>
              <w:rPr>
                <w:rFonts w:ascii="Times New Roman" w:hAnsi="Times New Roman"/>
                <w:sz w:val="20"/>
              </w:rPr>
            </w:pPr>
            <w:r w:rsidRPr="00736380">
              <w:rPr>
                <w:rFonts w:ascii="Times New Roman" w:hAnsi="Times New Roman"/>
                <w:sz w:val="20"/>
              </w:rPr>
              <w:t xml:space="preserve">izlučno pravo </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VANTAGE LEASING d.o.o., OIB:55525619967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5D0430">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29.265,27</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29.265,27</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426199">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E48AD">
            <w:pPr>
              <w:widowControl/>
              <w:rPr>
                <w:rFonts w:ascii="Times New Roman" w:hAnsi="Times New Roman" w:eastAsia="Calibri"/>
                <w:snapToGrid/>
                <w:sz w:val="20"/>
                <w:lang w:val="hr-HR"/>
              </w:rPr>
            </w:pPr>
            <w:r w:rsidRPr="00736380">
              <w:rPr>
                <w:rFonts w:ascii="Times New Roman" w:hAnsi="Times New Roman" w:eastAsia="Calibri"/>
                <w:snapToGrid/>
                <w:sz w:val="20"/>
                <w:lang w:val="hr-HR"/>
              </w:rPr>
              <w:t>izlučno pravo</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JAŠKAPACK d.o.o., OIB:53994275676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34.083,75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34.083,75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Javni bilježnik Stjepan Šaškor, OIB:93287120087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3.177,50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3.177,50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Javni bilježnik Stjepan Trstenjak, OIB:04682807598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4.410,00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4.410,00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KLEBCHEMIE M.G. Becker Gmbh &amp; C.o KG, OIB:</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155.348,23</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155.348,23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48</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Alen Klopotan, OIB:48179966079</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E48A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27.018,11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E48A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27.018,11</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E48A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r w:rsidRPr="00736380">
              <w:rPr>
                <w:rFonts w:ascii="Times New Roman" w:hAnsi="Times New Roman" w:eastAsia="Calibri"/>
                <w:snapToGrid/>
                <w:sz w:val="20"/>
                <w:lang w:val="hr-HR"/>
              </w:rPr>
              <w:t>razlučno</w:t>
            </w:r>
            <w:r w:rsidRPr="00736380" w:rsidR="00CE48AD">
              <w:rPr>
                <w:rFonts w:ascii="Times New Roman" w:hAnsi="Times New Roman" w:eastAsia="Calibri"/>
                <w:snapToGrid/>
                <w:sz w:val="20"/>
                <w:lang w:val="hr-HR"/>
              </w:rPr>
              <w:t xml:space="preserve"> pravo</w:t>
            </w:r>
            <w:r w:rsidRPr="00736380" w:rsidR="006F7EBB">
              <w:rPr>
                <w:rFonts w:ascii="Times New Roman" w:hAnsi="Times New Roman" w:eastAsia="Calibri"/>
                <w:snapToGrid/>
                <w:sz w:val="20"/>
                <w:lang w:val="hr-HR"/>
              </w:rPr>
              <w:t>; ne odriče se pravo na odvojeno namirenje</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KOS d.o.o., OIB:10308978616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19.409,54</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19.409,54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KREŠIMIR – FUTURA d.o.o., OIB:99386047584</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1.828,50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1.828,50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KRIKA, vl. Robert Kriković, OIB:16913082127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1.687,49</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1.687,49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KVAM SISTEM d.o.o., OIB:54392975253</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975,00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975,00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LUKA PALETE d.o.o., OIB:12948680040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7.600,00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7.600,00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LUKOM d.o.o., OIB:29732862130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1.385,70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1.385,70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MAG-COMMERCE d.o.o., OIB:57269622478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11.250,00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11.250,00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Mehanika Maruševac d.o.o., OIB:45970352259</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76.984,96</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76.984,96</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lastRenderedPageBreak/>
              <w:t>57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METALPROM d.o.o., OIB:76147579166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24.547,94</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24.547,94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58</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RH, Ministarstvo financija, OIB:18683136487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E48A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18.741.592,59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E48A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18.741.592,59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E48A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r w:rsidRPr="00736380">
              <w:rPr>
                <w:rFonts w:ascii="Times New Roman" w:hAnsi="Times New Roman" w:eastAsia="Calibri"/>
                <w:snapToGrid/>
                <w:sz w:val="20"/>
                <w:lang w:val="hr-HR"/>
              </w:rPr>
              <w:t>razlučno</w:t>
            </w:r>
            <w:r w:rsidRPr="00736380" w:rsidR="00CE48AD">
              <w:rPr>
                <w:rFonts w:ascii="Times New Roman" w:hAnsi="Times New Roman" w:eastAsia="Calibri"/>
                <w:snapToGrid/>
                <w:sz w:val="20"/>
                <w:lang w:val="hr-HR"/>
              </w:rPr>
              <w:t xml:space="preserve"> pravo</w:t>
            </w:r>
            <w:r w:rsidRPr="00736380" w:rsidR="004000E5">
              <w:rPr>
                <w:rFonts w:ascii="Times New Roman" w:hAnsi="Times New Roman" w:eastAsia="Calibri"/>
                <w:snapToGrid/>
                <w:sz w:val="20"/>
                <w:lang w:val="hr-HR"/>
              </w:rPr>
              <w:t>; ne odriče se prava na odvojeno namirenje</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RH, Ministarstvo financija, Porezna uprava, OIB:18683136487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137B85" w:rsidRDefault="00137B8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7.073.558,39</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7.073.558,39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4000E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MOBILISIS d.o.o., OIB:33760705978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590,00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590,00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NARANČIĆ, vl. Milorad Narančić, OIB:09985294116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7.500,00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7.500,00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Nigos-elektronik radnja za izradu raznovrsnih mašina i opreme</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179.280,18</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179.280,18</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Nogometni klub Varaždin, OIB:69193110876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15.000,00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15.000,00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NOVACEL, OIB:18238740705</w:t>
            </w:r>
          </w:p>
        </w:tc>
        <w:tc>
          <w:tcPr>
            <w:tcW w:w="826" w:type="pct"/>
            <w:tcBorders>
              <w:top w:val="single" w:color="auto" w:sz="4" w:space="0"/>
              <w:left w:val="single" w:color="auto" w:sz="4" w:space="0"/>
              <w:bottom w:val="single" w:color="auto" w:sz="4" w:space="0"/>
              <w:right w:val="single" w:color="auto" w:sz="4" w:space="0"/>
            </w:tcBorders>
          </w:tcPr>
          <w:p w:rsidRPr="00736380" w:rsidR="00137B85" w:rsidP="00C3254D" w:rsidRDefault="002A512A">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76.484,24</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2A512A">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76.484,24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2A512A">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2A512A">
            <w:pPr>
              <w:widowControl/>
              <w:rPr>
                <w:rFonts w:ascii="Times New Roman" w:hAnsi="Times New Roman" w:eastAsia="Calibri"/>
                <w:snapToGrid/>
                <w:sz w:val="20"/>
                <w:lang w:val="hr-HR"/>
              </w:rPr>
            </w:pPr>
            <w:r w:rsidRPr="00736380">
              <w:rPr>
                <w:rFonts w:ascii="Times New Roman" w:hAnsi="Times New Roman" w:eastAsia="Calibri"/>
                <w:snapToGrid/>
                <w:sz w:val="20"/>
                <w:lang w:val="hr-HR"/>
              </w:rPr>
              <w:t>Razlučno pravo; ne odriče se prava na odvojeno namirenje</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NOVI-NET TELEKOMUNIKACIJE d.o.o., OIB:73879690126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40.261,27</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40.261,27</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OT-OPTIMA TELEKOM d.o.o., OIB:36004425025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10.702,52</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10.702,52</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OTP banka Hrvatska d.d., OIB:52508873833</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13.562.042,84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137B8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13.562.042,84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137B8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137B85" w:rsidP="00C3254D" w:rsidRDefault="00137B85">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68</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OTP Leasing d.d., OIB:23780250353</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31.959,45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31.959,45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P.T.-TRANSPORTI d.o.o., OIB:84855855921</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2.893,69</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2.893,69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PARKETI POŽGAJ d.o.o., OIB:65436826341</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3.107.710,54</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3.107.710,54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PASTELA LUDBREG d.o.o., OIB:29546881320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5.569,23</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5.569,23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POBIS d.o.o., OIB:86536126262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4.056,25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4.056,25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POD proizvodnja opruga d.o.o., OIB:03398907795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361,88</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361,88</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PODRAVSKA BANKA d.d., OIB:97326283154</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137B85"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6.913.217,91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137B8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6.913.217,91</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137B8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137B85" w:rsidP="00C3254D" w:rsidRDefault="00137B85">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lastRenderedPageBreak/>
              <w:t>75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PRVA NEKRETNINA d.o.o., OIB:14527976925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1.171,50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1.171,50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CROATIA osiguranje d.d., OIB:26187994862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137B85"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 xml:space="preserve">1.308.395,90 </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137B8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1.308.395,90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137B8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r w:rsidRPr="00736380">
              <w:rPr>
                <w:rFonts w:ascii="Times New Roman" w:hAnsi="Times New Roman" w:eastAsia="Calibri"/>
                <w:snapToGrid/>
                <w:sz w:val="20"/>
                <w:lang w:val="hr-HR"/>
              </w:rPr>
              <w:t>razlučno</w:t>
            </w:r>
            <w:r w:rsidRPr="00736380" w:rsidR="00137B85">
              <w:rPr>
                <w:rFonts w:ascii="Times New Roman" w:hAnsi="Times New Roman" w:eastAsia="Calibri"/>
                <w:snapToGrid/>
                <w:sz w:val="20"/>
                <w:lang w:val="hr-HR"/>
              </w:rPr>
              <w:t xml:space="preserve"> pravo</w:t>
            </w:r>
            <w:r w:rsidRPr="00736380" w:rsidR="0086701D">
              <w:rPr>
                <w:rFonts w:ascii="Times New Roman" w:hAnsi="Times New Roman" w:eastAsia="Calibri"/>
                <w:snapToGrid/>
                <w:sz w:val="20"/>
                <w:lang w:val="hr-HR"/>
              </w:rPr>
              <w:t xml:space="preserve"> na dio tražbine u iznosu od 1.091.079,92; ne odriče se prava na odvojeno namirenje</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Hrvatska banka za obnovu i razvitak, OIB:26702280390</w:t>
            </w:r>
          </w:p>
        </w:tc>
        <w:tc>
          <w:tcPr>
            <w:tcW w:w="826" w:type="pct"/>
            <w:tcBorders>
              <w:top w:val="single" w:color="auto" w:sz="4" w:space="0"/>
              <w:left w:val="single" w:color="auto" w:sz="4" w:space="0"/>
              <w:bottom w:val="single" w:color="auto" w:sz="4" w:space="0"/>
              <w:right w:val="single" w:color="auto" w:sz="4" w:space="0"/>
            </w:tcBorders>
          </w:tcPr>
          <w:p w:rsidRPr="00736380" w:rsidR="00137B85" w:rsidP="00137B85" w:rsidRDefault="00137B8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12.176.637,83</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12.176.637,83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0523C8">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0523C8" w:rsidRDefault="00A011CC">
            <w:pPr>
              <w:widowControl/>
              <w:rPr>
                <w:rFonts w:ascii="Times New Roman" w:hAnsi="Times New Roman" w:eastAsia="Calibri"/>
                <w:snapToGrid/>
                <w:sz w:val="20"/>
                <w:lang w:val="hr-HR"/>
              </w:rPr>
            </w:pPr>
            <w:r w:rsidRPr="00736380">
              <w:rPr>
                <w:rFonts w:ascii="Times New Roman" w:hAnsi="Times New Roman" w:eastAsia="Calibri"/>
                <w:snapToGrid/>
                <w:sz w:val="20"/>
                <w:lang w:val="hr-HR"/>
              </w:rPr>
              <w:t>r</w:t>
            </w:r>
            <w:r w:rsidRPr="00736380" w:rsidR="00C3254D">
              <w:rPr>
                <w:rFonts w:ascii="Times New Roman" w:hAnsi="Times New Roman" w:eastAsia="Calibri"/>
                <w:snapToGrid/>
                <w:sz w:val="20"/>
                <w:lang w:val="hr-HR"/>
              </w:rPr>
              <w:t xml:space="preserve">azlučno </w:t>
            </w:r>
            <w:r w:rsidRPr="00736380" w:rsidR="000523C8">
              <w:rPr>
                <w:rFonts w:ascii="Times New Roman" w:hAnsi="Times New Roman" w:eastAsia="Calibri"/>
                <w:snapToGrid/>
                <w:sz w:val="20"/>
                <w:lang w:val="hr-HR"/>
              </w:rPr>
              <w:t xml:space="preserve">pravo; </w:t>
            </w:r>
            <w:r w:rsidRPr="00736380" w:rsidR="00C3254D">
              <w:rPr>
                <w:rFonts w:ascii="Times New Roman" w:hAnsi="Times New Roman" w:eastAsia="Calibri"/>
                <w:snapToGrid/>
                <w:sz w:val="20"/>
                <w:lang w:val="hr-HR"/>
              </w:rPr>
              <w:t>odriče se</w:t>
            </w:r>
            <w:r w:rsidRPr="00736380" w:rsidR="000523C8">
              <w:rPr>
                <w:rFonts w:ascii="Times New Roman" w:hAnsi="Times New Roman" w:eastAsia="Calibri"/>
                <w:snapToGrid/>
                <w:sz w:val="20"/>
                <w:lang w:val="hr-HR"/>
              </w:rPr>
              <w:t xml:space="preserve"> prava na odvojeno namirenje</w:t>
            </w: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78</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Republika Hrvatska, OIB:52634238587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28.110,40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28.110,40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SABAX, vl. Samir Katić, OIB:57526556068</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6.798,80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6.798,80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SMC Industrija automatika d.o.o., OIB:95836079184</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1.840,50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1.840,50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SORMIKO d.o.o., OIB:78853440387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808,63</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808,63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Spec. ordinacija medicine rada – Grozdana Hanžek, OIB:34604734054</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720,79</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720,79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Staklarski obrt TRIPLAT, vl. Marinko Triplat, OIB:16843566670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4.828,44</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4.828,44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STOLARIJA JAKOPČIN,vl. Vjekoslav Jakopčin, OIB:97514697035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47.520,50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47.520,50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Sveučilište u Zagrebu, Šumarski fakultet, OIB:07699719217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5.395,86</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5.395,86</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TAPETARIJA VELIČAN, vl. Mario Veličan, OIB:50521555425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2.466,25</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2.466,25</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89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TERMODINAMIKA d.o.o., OIB:62531096862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304,00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304,00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TEXTUM d.o.o., OIB:10898533231</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66.908,24</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66.908,24</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THE END OF LINE d.o.o., OIB:73871442076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26.020,56</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26.020,56</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TOMEX d.o.o., OIB:30816030994</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21.400,00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21.400,00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 xml:space="preserve">TRANSPORTI I TRGOVINA BIŠKUP, vl. Damir Biškup, </w:t>
            </w:r>
            <w:r w:rsidRPr="00736380">
              <w:rPr>
                <w:rFonts w:ascii="Times New Roman" w:hAnsi="Times New Roman" w:eastAsiaTheme="minorHAnsi"/>
                <w:snapToGrid/>
                <w:sz w:val="20"/>
                <w:lang w:val="hr-HR"/>
              </w:rPr>
              <w:lastRenderedPageBreak/>
              <w:t>OIB:45101175053</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lastRenderedPageBreak/>
              <w:t>636,00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636,00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lastRenderedPageBreak/>
              <w:t>94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TRGOMETAL d.o.o., OIB:26004523816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2.826,18</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2.826,18</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ULIX d.o.o., OIB:26561427801</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5.784,00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5.784,00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Ustanova za obrazovanje odraslih VIZOR, OIB:70555369505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4.325,00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4.325,00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CENTAR FAKTOR d.o.o., OIB:69566160187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2.960.000,00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355DF8">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2.960.000,00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355DF8">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HRVATSKA POŠTANSKA BANKA d.d., OIB:87939104217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6252A5" w:rsidRDefault="006252A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30.348.635,02</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6252A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30.348.635,02</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6252A5">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ISTARSKA KREDITNA BANKA UMAG d.d., OIB:65723536010</w:t>
            </w:r>
          </w:p>
        </w:tc>
        <w:tc>
          <w:tcPr>
            <w:tcW w:w="826" w:type="pct"/>
            <w:tcBorders>
              <w:top w:val="single" w:color="auto" w:sz="4" w:space="0"/>
              <w:left w:val="single" w:color="auto" w:sz="4" w:space="0"/>
              <w:bottom w:val="single" w:color="auto" w:sz="4" w:space="0"/>
              <w:right w:val="single" w:color="auto" w:sz="4" w:space="0"/>
            </w:tcBorders>
          </w:tcPr>
          <w:p w:rsidRPr="00736380" w:rsidR="002349D6" w:rsidP="002349D6" w:rsidRDefault="002349D6">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3.501.013,19</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2349D6">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3.501.013,19</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2349D6">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SOCIETA PER LE GESTIONE ATTIVITA – SGA S.P.A.</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16.801.377,28</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017C0C">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16.801.377,28</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017C0C">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109</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VAGRAD d.o.o., OIB:23892673700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46.995,00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46.995,00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110</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VARKOM d.d., OIB:39048902955</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29.699,70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29.699,70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111</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VATROBRAN d.o.o., OIB:87890795742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9.510,71</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9.510,71</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112</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VIGO d.o.o., OIB:63373308494</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48.905,23</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48.905,23</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113</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VING poduzetnički inženjering d.o.o., OIB:98405536002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7.300,00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7.300,00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114</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VIZOR ekologija-zaštita-konzalting d.o.o., OIB:28579840610</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7.500,00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7.500,00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115</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WDF DOSTAVA VODE d.o.o., OIB:79263523642</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1.295,98</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1.295,98</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116</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ZAŠTITA JUKIĆ d.o.o., OIB:93544633496</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7.882,61</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7.882,61</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r w:rsidRPr="00736380" w:rsidR="00C3254D" w:rsidTr="00FC0BF5">
        <w:trPr>
          <w:trHeight w:val="671"/>
        </w:trPr>
        <w:tc>
          <w:tcPr>
            <w:tcW w:w="311"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117</w:t>
            </w:r>
          </w:p>
        </w:tc>
        <w:tc>
          <w:tcPr>
            <w:tcW w:w="128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spacing w:after="200" w:line="276" w:lineRule="auto"/>
              <w:jc w:val="center"/>
              <w:rPr>
                <w:rFonts w:ascii="Times New Roman" w:hAnsi="Times New Roman" w:eastAsiaTheme="minorHAnsi"/>
                <w:snapToGrid/>
                <w:sz w:val="20"/>
                <w:lang w:val="hr-HR"/>
              </w:rPr>
            </w:pPr>
            <w:r w:rsidRPr="00736380">
              <w:rPr>
                <w:rFonts w:ascii="Times New Roman" w:hAnsi="Times New Roman" w:eastAsiaTheme="minorHAnsi"/>
                <w:snapToGrid/>
                <w:sz w:val="20"/>
                <w:lang w:val="hr-HR"/>
              </w:rPr>
              <w:t>ZONA TRI d.o.o., OIB:80146610447</w:t>
            </w:r>
          </w:p>
        </w:tc>
        <w:tc>
          <w:tcPr>
            <w:tcW w:w="826"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3.334,00</w:t>
            </w:r>
          </w:p>
        </w:tc>
        <w:tc>
          <w:tcPr>
            <w:tcW w:w="84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3.334,00</w:t>
            </w:r>
          </w:p>
        </w:tc>
        <w:tc>
          <w:tcPr>
            <w:tcW w:w="693"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jc w:val="center"/>
              <w:rPr>
                <w:rFonts w:ascii="Times New Roman" w:hAnsi="Times New Roman" w:eastAsia="Calibri"/>
                <w:snapToGrid/>
                <w:sz w:val="20"/>
                <w:lang w:val="hr-HR"/>
              </w:rPr>
            </w:pPr>
            <w:r w:rsidRPr="00736380">
              <w:rPr>
                <w:rFonts w:ascii="Times New Roman" w:hAnsi="Times New Roman" w:eastAsia="Calibri"/>
                <w:snapToGrid/>
                <w:sz w:val="20"/>
                <w:lang w:val="hr-HR"/>
              </w:rPr>
              <w:t>0,00</w:t>
            </w:r>
          </w:p>
        </w:tc>
        <w:tc>
          <w:tcPr>
            <w:tcW w:w="1044" w:type="pct"/>
            <w:tcBorders>
              <w:top w:val="single" w:color="auto" w:sz="4" w:space="0"/>
              <w:left w:val="single" w:color="auto" w:sz="4" w:space="0"/>
              <w:bottom w:val="single" w:color="auto" w:sz="4" w:space="0"/>
              <w:right w:val="single" w:color="auto" w:sz="4" w:space="0"/>
            </w:tcBorders>
          </w:tcPr>
          <w:p w:rsidRPr="00736380" w:rsidR="00C3254D" w:rsidP="00C3254D" w:rsidRDefault="00C3254D">
            <w:pPr>
              <w:widowControl/>
              <w:rPr>
                <w:rFonts w:ascii="Times New Roman" w:hAnsi="Times New Roman" w:eastAsia="Calibri"/>
                <w:snapToGrid/>
                <w:sz w:val="20"/>
                <w:lang w:val="hr-HR"/>
              </w:rPr>
            </w:pPr>
          </w:p>
        </w:tc>
      </w:tr>
    </w:tbl>
    <w:p w:rsidR="00333008" w:rsidP="0033570A" w:rsidRDefault="00333008">
      <w:pPr>
        <w:pStyle w:val="Odlomakpopisa"/>
        <w:spacing w:after="0" w:line="240" w:lineRule="auto"/>
        <w:ind w:left="0" w:firstLine="708"/>
        <w:jc w:val="both"/>
        <w:rPr>
          <w:rFonts w:ascii="Times New Roman" w:hAnsi="Times New Roman"/>
          <w:sz w:val="24"/>
          <w:szCs w:val="24"/>
        </w:rPr>
      </w:pPr>
    </w:p>
    <w:p w:rsidR="00013A02" w:rsidP="0033570A" w:rsidRDefault="00013A02">
      <w:pPr>
        <w:pStyle w:val="Odlomakpopisa"/>
        <w:spacing w:after="0" w:line="240" w:lineRule="auto"/>
        <w:ind w:left="0" w:firstLine="708"/>
        <w:jc w:val="both"/>
        <w:rPr>
          <w:rFonts w:ascii="Times New Roman" w:hAnsi="Times New Roman"/>
          <w:sz w:val="24"/>
          <w:szCs w:val="24"/>
        </w:rPr>
      </w:pPr>
    </w:p>
    <w:p w:rsidR="0045624E" w:rsidP="0033570A" w:rsidRDefault="0045624E">
      <w:pPr>
        <w:pStyle w:val="Odlomakpopisa"/>
        <w:spacing w:after="0" w:line="240" w:lineRule="auto"/>
        <w:ind w:left="0" w:firstLine="708"/>
        <w:jc w:val="both"/>
        <w:rPr>
          <w:rFonts w:ascii="Times New Roman" w:hAnsi="Times New Roman"/>
          <w:sz w:val="24"/>
          <w:szCs w:val="24"/>
        </w:rPr>
      </w:pPr>
      <w:r>
        <w:rPr>
          <w:rFonts w:ascii="Times New Roman" w:hAnsi="Times New Roman"/>
          <w:sz w:val="24"/>
          <w:szCs w:val="24"/>
        </w:rPr>
        <w:t>Punomoćnik dužnika izjavljuje da se planom restrukturiranja ne zadire u prava razlučnih vjerovnika koji se nisu odrekli prava na odvojeno namirenje.</w:t>
      </w:r>
    </w:p>
    <w:p w:rsidR="0045624E" w:rsidP="0033570A" w:rsidRDefault="0045624E">
      <w:pPr>
        <w:pStyle w:val="Odlomakpopisa"/>
        <w:spacing w:after="0" w:line="240" w:lineRule="auto"/>
        <w:ind w:left="0" w:firstLine="708"/>
        <w:jc w:val="both"/>
        <w:rPr>
          <w:rFonts w:ascii="Times New Roman" w:hAnsi="Times New Roman"/>
          <w:sz w:val="24"/>
          <w:szCs w:val="24"/>
        </w:rPr>
      </w:pPr>
    </w:p>
    <w:p w:rsidR="0045624E" w:rsidP="0033570A" w:rsidRDefault="0045624E">
      <w:pPr>
        <w:pStyle w:val="Odlomakpopisa"/>
        <w:spacing w:after="0" w:line="240" w:lineRule="auto"/>
        <w:ind w:left="0" w:firstLine="708"/>
        <w:jc w:val="both"/>
        <w:rPr>
          <w:rFonts w:ascii="Times New Roman" w:hAnsi="Times New Roman"/>
          <w:sz w:val="24"/>
          <w:szCs w:val="24"/>
        </w:rPr>
      </w:pPr>
      <w:r>
        <w:rPr>
          <w:rFonts w:ascii="Times New Roman" w:hAnsi="Times New Roman"/>
          <w:sz w:val="24"/>
          <w:szCs w:val="24"/>
        </w:rPr>
        <w:t>Utvrđuje se da u skladu sa čl. 49. st. 3. nije potrebno sastavljati tablicu razlučnih prava.</w:t>
      </w:r>
    </w:p>
    <w:p w:rsidR="0045624E" w:rsidP="0033570A" w:rsidRDefault="0045624E">
      <w:pPr>
        <w:pStyle w:val="Odlomakpopisa"/>
        <w:spacing w:after="0" w:line="240" w:lineRule="auto"/>
        <w:ind w:left="0" w:firstLine="708"/>
        <w:jc w:val="both"/>
        <w:rPr>
          <w:rFonts w:ascii="Times New Roman" w:hAnsi="Times New Roman"/>
          <w:sz w:val="24"/>
          <w:szCs w:val="24"/>
        </w:rPr>
      </w:pPr>
    </w:p>
    <w:p w:rsidR="009A73DD" w:rsidP="0033570A" w:rsidRDefault="009A73DD">
      <w:pPr>
        <w:pStyle w:val="Odlomakpopisa"/>
        <w:spacing w:after="0" w:line="240" w:lineRule="auto"/>
        <w:ind w:left="0" w:firstLine="708"/>
        <w:jc w:val="both"/>
        <w:rPr>
          <w:rFonts w:ascii="Times New Roman" w:hAnsi="Times New Roman"/>
          <w:sz w:val="24"/>
          <w:szCs w:val="24"/>
        </w:rPr>
      </w:pPr>
      <w:r>
        <w:rPr>
          <w:rFonts w:ascii="Times New Roman" w:hAnsi="Times New Roman"/>
          <w:sz w:val="24"/>
          <w:szCs w:val="24"/>
        </w:rPr>
        <w:t>Utvrđuje se da je povjerenica ukratko obrazložila razloge osporavanja tražbina vjerovnicima.</w:t>
      </w:r>
    </w:p>
    <w:p w:rsidR="00C67264" w:rsidP="00C67264" w:rsidRDefault="00C67264">
      <w:pPr>
        <w:ind w:firstLine="708"/>
        <w:jc w:val="both"/>
        <w:rPr>
          <w:rFonts w:ascii="Times New Roman" w:hAnsi="Times New Roman"/>
          <w:szCs w:val="24"/>
          <w:lang w:val="hr-HR"/>
        </w:rPr>
      </w:pPr>
    </w:p>
    <w:p w:rsidR="00C67264" w:rsidP="00C67264" w:rsidRDefault="00C67264">
      <w:pPr>
        <w:ind w:firstLine="708"/>
        <w:jc w:val="both"/>
        <w:rPr>
          <w:rFonts w:ascii="Times New Roman" w:hAnsi="Times New Roman"/>
          <w:szCs w:val="24"/>
          <w:lang w:val="hr-HR"/>
        </w:rPr>
      </w:pPr>
      <w:r>
        <w:rPr>
          <w:rFonts w:ascii="Times New Roman" w:hAnsi="Times New Roman"/>
          <w:szCs w:val="24"/>
          <w:lang w:val="hr-HR"/>
        </w:rPr>
        <w:t>Nakon toga, upoznaju se prisutni sa sadržajem čl. 50. i 51. SZ-a, da će na temelju tablice ispitanih tražbina sud donijeti rješenje o utvrđenim i osporenim tražbinama, a koje će se objaviti na mrežnoj stranici e-Oglasna ploča sudova, te da pravo na žalbu protiv tog rješenja ima dužnik i svaki vjerovnik u dijelu koji se odnosi na njegovu prijavljenu tražbinu i tražbinu koju je osporio.</w:t>
      </w:r>
    </w:p>
    <w:p w:rsidR="00C67264" w:rsidP="00C67264" w:rsidRDefault="00C67264">
      <w:pPr>
        <w:ind w:firstLine="708"/>
        <w:rPr>
          <w:rFonts w:ascii="Times New Roman" w:hAnsi="Times New Roman"/>
          <w:szCs w:val="24"/>
          <w:lang w:val="hr-HR"/>
        </w:rPr>
      </w:pPr>
    </w:p>
    <w:p w:rsidR="00C67264" w:rsidP="00C67264" w:rsidRDefault="00C67264">
      <w:pPr>
        <w:ind w:firstLine="708"/>
        <w:jc w:val="both"/>
        <w:rPr>
          <w:rFonts w:ascii="Times New Roman" w:hAnsi="Times New Roman"/>
          <w:szCs w:val="24"/>
          <w:lang w:val="hr-HR"/>
        </w:rPr>
      </w:pPr>
      <w:r>
        <w:rPr>
          <w:rFonts w:ascii="Times New Roman" w:hAnsi="Times New Roman"/>
          <w:szCs w:val="24"/>
          <w:lang w:val="hr-HR"/>
        </w:rPr>
        <w:t>Ujedno se upućuje dužnik da je temeljem čl. 52. SZ-a dužan najkasnije u roku od 21 dan od dana dostave odluke drugostupanjskog suda o žalbi protiv rješenja o utvrđenim i osporenim tražbinama dostaviti sudu Plan restrukturiranja, ako plan restrukturiranja ne obuhvaća sve utvrđene i osporene tražbine.</w:t>
      </w:r>
    </w:p>
    <w:p w:rsidR="00C67264" w:rsidP="00C67264" w:rsidRDefault="00C67264">
      <w:pPr>
        <w:ind w:firstLine="708"/>
        <w:jc w:val="both"/>
        <w:rPr>
          <w:rFonts w:ascii="Times New Roman" w:hAnsi="Times New Roman"/>
          <w:szCs w:val="24"/>
          <w:lang w:val="hr-HR"/>
        </w:rPr>
      </w:pPr>
    </w:p>
    <w:p w:rsidR="00C67264" w:rsidP="00C67264" w:rsidRDefault="00C67264">
      <w:pPr>
        <w:ind w:firstLine="708"/>
        <w:jc w:val="both"/>
        <w:rPr>
          <w:rFonts w:ascii="Times New Roman" w:hAnsi="Times New Roman"/>
          <w:szCs w:val="24"/>
          <w:lang w:val="hr-HR"/>
        </w:rPr>
      </w:pPr>
      <w:r>
        <w:rPr>
          <w:rFonts w:ascii="Times New Roman" w:hAnsi="Times New Roman"/>
          <w:szCs w:val="24"/>
          <w:lang w:val="hr-HR"/>
        </w:rPr>
        <w:t>Ročište za glasovanje održati će se najkasnije 30 dana od dana pravomoćnosti rješenja o utvrđenim i osporenim tražbinama, a poziv za ročište za glasovanje objavit će se na mrežnoj stranici e-Oglasna ploča sudova (čl. 55. SZ-a).</w:t>
      </w:r>
    </w:p>
    <w:p w:rsidR="003C378D" w:rsidP="0033570A" w:rsidRDefault="003C378D">
      <w:pPr>
        <w:pStyle w:val="Odlomakpopisa"/>
        <w:spacing w:after="0" w:line="240" w:lineRule="auto"/>
        <w:ind w:left="0" w:firstLine="708"/>
        <w:jc w:val="both"/>
        <w:rPr>
          <w:rFonts w:ascii="Times New Roman" w:hAnsi="Times New Roman"/>
          <w:sz w:val="24"/>
          <w:szCs w:val="24"/>
        </w:rPr>
      </w:pPr>
    </w:p>
    <w:p w:rsidR="008D09AB" w:rsidP="00013A02" w:rsidRDefault="00190A8E">
      <w:pPr>
        <w:ind w:left="2124" w:firstLine="708"/>
        <w:rPr>
          <w:rFonts w:ascii="Times New Roman" w:hAnsi="Times New Roman"/>
          <w:szCs w:val="24"/>
          <w:lang w:val="hr-HR"/>
        </w:rPr>
      </w:pPr>
      <w:r>
        <w:rPr>
          <w:rFonts w:ascii="Times New Roman" w:hAnsi="Times New Roman"/>
          <w:szCs w:val="24"/>
          <w:lang w:val="hr-HR"/>
        </w:rPr>
        <w:t xml:space="preserve">                   </w:t>
      </w:r>
      <w:r w:rsidR="00013A02">
        <w:rPr>
          <w:rFonts w:ascii="Times New Roman" w:hAnsi="Times New Roman"/>
          <w:szCs w:val="24"/>
          <w:lang w:val="hr-HR"/>
        </w:rPr>
        <w:t>Dovršeno</w:t>
      </w:r>
      <w:r w:rsidR="00F57297">
        <w:rPr>
          <w:rFonts w:ascii="Times New Roman" w:hAnsi="Times New Roman"/>
          <w:szCs w:val="24"/>
          <w:lang w:val="hr-HR"/>
        </w:rPr>
        <w:t xml:space="preserve"> u </w:t>
      </w:r>
      <w:r w:rsidR="00A77996">
        <w:rPr>
          <w:rFonts w:ascii="Times New Roman" w:hAnsi="Times New Roman"/>
          <w:szCs w:val="24"/>
          <w:lang w:val="hr-HR"/>
        </w:rPr>
        <w:t>10,00</w:t>
      </w:r>
      <w:r w:rsidR="0095651C">
        <w:rPr>
          <w:rFonts w:ascii="Times New Roman" w:hAnsi="Times New Roman"/>
          <w:szCs w:val="24"/>
          <w:lang w:val="hr-HR"/>
        </w:rPr>
        <w:t xml:space="preserve"> sati.</w:t>
      </w:r>
    </w:p>
    <w:p w:rsidR="009D0E38" w:rsidP="008D09AB" w:rsidRDefault="009D0E38">
      <w:pPr>
        <w:rPr>
          <w:rFonts w:ascii="Times New Roman" w:hAnsi="Times New Roman"/>
          <w:szCs w:val="24"/>
          <w:lang w:val="hr-HR"/>
        </w:rPr>
      </w:pPr>
    </w:p>
    <w:p w:rsidR="00C170CD" w:rsidP="008D09AB" w:rsidRDefault="00C170CD">
      <w:pPr>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Sudac</w:t>
      </w:r>
      <w:r w:rsidR="003A62A8">
        <w:rPr>
          <w:rFonts w:ascii="Times New Roman" w:hAnsi="Times New Roman"/>
          <w:szCs w:val="24"/>
          <w:lang w:val="hr-HR"/>
        </w:rPr>
        <w:t>:</w:t>
      </w:r>
      <w:r w:rsidR="003A62A8">
        <w:rPr>
          <w:rFonts w:ascii="Times New Roman" w:hAnsi="Times New Roman"/>
          <w:szCs w:val="24"/>
          <w:lang w:val="hr-HR"/>
        </w:rPr>
        <w:tab/>
      </w:r>
      <w:r w:rsidR="003A62A8">
        <w:rPr>
          <w:rFonts w:ascii="Times New Roman" w:hAnsi="Times New Roman"/>
          <w:szCs w:val="24"/>
          <w:lang w:val="hr-HR"/>
        </w:rPr>
        <w:tab/>
      </w:r>
      <w:r w:rsidR="003A62A8">
        <w:rPr>
          <w:rFonts w:ascii="Times New Roman" w:hAnsi="Times New Roman"/>
          <w:szCs w:val="24"/>
          <w:lang w:val="hr-HR"/>
        </w:rPr>
        <w:tab/>
      </w:r>
      <w:r w:rsidR="003A62A8">
        <w:rPr>
          <w:rFonts w:ascii="Times New Roman" w:hAnsi="Times New Roman"/>
          <w:szCs w:val="24"/>
          <w:lang w:val="hr-HR"/>
        </w:rPr>
        <w:tab/>
      </w:r>
      <w:r w:rsidR="00EC48BE">
        <w:rPr>
          <w:rFonts w:ascii="Times New Roman" w:hAnsi="Times New Roman"/>
          <w:szCs w:val="24"/>
          <w:lang w:val="hr-HR"/>
        </w:rPr>
        <w:tab/>
      </w:r>
      <w:r w:rsidR="00EC48BE">
        <w:rPr>
          <w:rFonts w:ascii="Times New Roman" w:hAnsi="Times New Roman"/>
          <w:szCs w:val="24"/>
          <w:lang w:val="hr-HR"/>
        </w:rPr>
        <w:tab/>
      </w:r>
      <w:r w:rsidR="00D2093D">
        <w:rPr>
          <w:rFonts w:ascii="Times New Roman" w:hAnsi="Times New Roman"/>
          <w:szCs w:val="24"/>
          <w:lang w:val="hr-HR"/>
        </w:rPr>
        <w:t>Povjerenik</w:t>
      </w:r>
      <w:r w:rsidR="003A62A8">
        <w:rPr>
          <w:rFonts w:ascii="Times New Roman" w:hAnsi="Times New Roman"/>
          <w:szCs w:val="24"/>
          <w:lang w:val="hr-HR"/>
        </w:rPr>
        <w:t>:</w:t>
      </w:r>
    </w:p>
    <w:p w:rsidR="00EC48BE" w:rsidP="008D09AB" w:rsidRDefault="00EC48BE">
      <w:pPr>
        <w:rPr>
          <w:rFonts w:ascii="Times New Roman" w:hAnsi="Times New Roman"/>
          <w:szCs w:val="24"/>
          <w:lang w:val="hr-HR"/>
        </w:rPr>
      </w:pPr>
    </w:p>
    <w:p w:rsidR="00EC48BE" w:rsidP="008D09AB" w:rsidRDefault="00EC48BE">
      <w:pPr>
        <w:rPr>
          <w:rFonts w:ascii="Times New Roman" w:hAnsi="Times New Roman"/>
          <w:szCs w:val="24"/>
          <w:lang w:val="hr-HR"/>
        </w:rPr>
      </w:pPr>
    </w:p>
    <w:p w:rsidR="00EC48BE" w:rsidP="008D09AB" w:rsidRDefault="00EC48BE">
      <w:pPr>
        <w:rPr>
          <w:rFonts w:ascii="Times New Roman" w:hAnsi="Times New Roman"/>
          <w:szCs w:val="24"/>
          <w:lang w:val="hr-HR"/>
        </w:rPr>
      </w:pPr>
    </w:p>
    <w:p w:rsidR="00013A02" w:rsidP="008D09AB" w:rsidRDefault="00013A02">
      <w:pPr>
        <w:rPr>
          <w:rFonts w:ascii="Times New Roman" w:hAnsi="Times New Roman"/>
          <w:szCs w:val="24"/>
          <w:lang w:val="hr-HR"/>
        </w:rPr>
      </w:pPr>
    </w:p>
    <w:p w:rsidR="00EC48BE" w:rsidP="008D09AB" w:rsidRDefault="00EC48BE">
      <w:pPr>
        <w:rPr>
          <w:rFonts w:ascii="Times New Roman" w:hAnsi="Times New Roman"/>
          <w:szCs w:val="24"/>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Zapisničar:</w:t>
      </w:r>
      <w:r w:rsidR="00D2093D">
        <w:rPr>
          <w:rFonts w:ascii="Times New Roman" w:hAnsi="Times New Roman"/>
          <w:szCs w:val="24"/>
          <w:lang w:val="hr-HR"/>
        </w:rPr>
        <w:tab/>
      </w:r>
      <w:r w:rsidR="00D2093D">
        <w:rPr>
          <w:rFonts w:ascii="Times New Roman" w:hAnsi="Times New Roman"/>
          <w:szCs w:val="24"/>
          <w:lang w:val="hr-HR"/>
        </w:rPr>
        <w:tab/>
      </w:r>
      <w:r w:rsidR="00D2093D">
        <w:rPr>
          <w:rFonts w:ascii="Times New Roman" w:hAnsi="Times New Roman"/>
          <w:szCs w:val="24"/>
          <w:lang w:val="hr-HR"/>
        </w:rPr>
        <w:tab/>
      </w:r>
      <w:r w:rsidR="00D2093D">
        <w:rPr>
          <w:rFonts w:ascii="Times New Roman" w:hAnsi="Times New Roman"/>
          <w:szCs w:val="24"/>
          <w:lang w:val="hr-HR"/>
        </w:rPr>
        <w:tab/>
      </w:r>
      <w:r w:rsidR="00D2093D">
        <w:rPr>
          <w:rFonts w:ascii="Times New Roman" w:hAnsi="Times New Roman"/>
          <w:szCs w:val="24"/>
          <w:lang w:val="hr-HR"/>
        </w:rPr>
        <w:tab/>
        <w:t>Za dužnika:</w:t>
      </w:r>
    </w:p>
    <w:p w:rsidR="00D2093D" w:rsidP="008D09AB" w:rsidRDefault="00D2093D">
      <w:pPr>
        <w:rPr>
          <w:rFonts w:ascii="Times New Roman" w:hAnsi="Times New Roman"/>
          <w:szCs w:val="24"/>
          <w:lang w:val="hr-HR"/>
        </w:rPr>
      </w:pPr>
    </w:p>
    <w:p w:rsidR="00D2093D" w:rsidP="008D09AB" w:rsidRDefault="00D2093D">
      <w:pPr>
        <w:rPr>
          <w:rFonts w:ascii="Times New Roman" w:hAnsi="Times New Roman"/>
          <w:szCs w:val="24"/>
          <w:lang w:val="hr-HR"/>
        </w:rPr>
      </w:pPr>
    </w:p>
    <w:p w:rsidR="00013A02" w:rsidP="008D09AB" w:rsidRDefault="00013A02">
      <w:pPr>
        <w:rPr>
          <w:rFonts w:ascii="Times New Roman" w:hAnsi="Times New Roman"/>
          <w:szCs w:val="24"/>
          <w:lang w:val="hr-HR"/>
        </w:rPr>
      </w:pPr>
    </w:p>
    <w:p w:rsidR="002A2251" w:rsidP="00D2093D" w:rsidRDefault="00D2093D">
      <w:pPr>
        <w:rPr>
          <w:lang w:val="hr-HR"/>
        </w:rPr>
      </w:pP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r>
      <w:r>
        <w:rPr>
          <w:rFonts w:ascii="Times New Roman" w:hAnsi="Times New Roman"/>
          <w:szCs w:val="24"/>
          <w:lang w:val="hr-HR"/>
        </w:rPr>
        <w:tab/>
        <w:t>Ostali vjerovnici:</w:t>
      </w:r>
    </w:p>
    <w:sectPr w:rsidR="002A2251" w:rsidSect="00752637">
      <w:headerReference w:type="even" r:id="rId10"/>
      <w:headerReference w:type="default" r:id="rId11"/>
      <w:headerReference w:type="first" r:id="rId12"/>
      <w:endnotePr>
        <w:numFmt w:val="decimal"/>
      </w:endnotePr>
      <w:pgSz w:w="11905" w:h="16837"/>
      <w:pgMar w:top="1440" w:right="1276" w:bottom="425" w:left="992" w:header="1440" w:footer="1440" w:gutter="0"/>
      <w:cols w:space="720"/>
      <w:noEndnote/>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C1926" w:rsidRDefault="001C1926">
      <w:r>
        <w:separator/>
      </w:r>
    </w:p>
  </w:endnote>
  <w:endnote w:type="continuationSeparator" w:id="0">
    <w:p w:rsidR="001C1926" w:rsidRDefault="001C192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C1926" w:rsidRDefault="001C1926">
      <w:r>
        <w:separator/>
      </w:r>
    </w:p>
  </w:footnote>
  <w:footnote w:type="continuationSeparator" w:id="0">
    <w:p w:rsidR="001C1926" w:rsidRDefault="001C192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D0430" w:rsidP="00A36320" w:rsidRDefault="005D043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5D0430" w:rsidRDefault="005D0430">
    <w:pPr>
      <w:pStyle w:val="Zaglavlje"/>
      <w:ind w:right="360"/>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D0430" w:rsidP="00A36320" w:rsidRDefault="005D043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C7F7B">
      <w:rPr>
        <w:rStyle w:val="Brojstranice"/>
        <w:noProof/>
      </w:rPr>
      <w:t>10</w:t>
    </w:r>
    <w:r>
      <w:rPr>
        <w:rStyle w:val="Brojstranice"/>
      </w:rPr>
      <w:fldChar w:fldCharType="end"/>
    </w:r>
  </w:p>
  <w:p w:rsidR="005D0430" w:rsidRDefault="005D0430">
    <w:pPr>
      <w:pStyle w:val="Zaglavlje"/>
      <w:framePr w:wrap="around" w:hAnchor="margin" w:vAnchor="text" w:xAlign="right" w:y="1"/>
      <w:rPr>
        <w:rStyle w:val="Brojstranice"/>
      </w:rPr>
    </w:pPr>
  </w:p>
  <w:p w:rsidRPr="00E141FF" w:rsidR="005D0430" w:rsidP="002A21D3" w:rsidRDefault="005D0430">
    <w:pPr>
      <w:pStyle w:val="Zaglavlje"/>
      <w:jc w:val="right"/>
      <w:rPr>
        <w:rFonts w:ascii="Times New Roman" w:hAnsi="Times New Roman"/>
      </w:rPr>
    </w:pPr>
    <w:smartTag w:uri="urn:schemas-microsoft-com:office:smarttags" w:element="place">
      <w:r>
        <w:rPr>
          <w:rFonts w:ascii="Times New Roman" w:hAnsi="Times New Roman"/>
        </w:rPr>
        <w:t>Po</w:t>
      </w:r>
    </w:smartTag>
    <w:r>
      <w:rPr>
        <w:rFonts w:ascii="Times New Roman" w:hAnsi="Times New Roman"/>
      </w:rPr>
      <w:t>slovni broj: 10 St-108/2019-15</w:t>
    </w:r>
  </w:p>
  <w:p w:rsidR="005D0430" w:rsidP="002A21D3" w:rsidRDefault="005D0430">
    <w:pPr>
      <w:pStyle w:val="Zaglavlje"/>
      <w:ind w:right="360"/>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141FF" w:rsidR="005D0430" w:rsidP="00E141FF" w:rsidRDefault="005D0430">
    <w:pPr>
      <w:pStyle w:val="Zaglavlje"/>
      <w:jc w:val="right"/>
      <w:rPr>
        <w:rFonts w:ascii="Times New Roman" w:hAnsi="Times New Roman"/>
      </w:rPr>
    </w:pPr>
    <w:smartTag w:uri="urn:schemas-microsoft-com:office:smarttags" w:element="place">
      <w:r>
        <w:rPr>
          <w:rFonts w:ascii="Times New Roman" w:hAnsi="Times New Roman"/>
        </w:rPr>
        <w:t>Po</w:t>
      </w:r>
    </w:smartTag>
    <w:r>
      <w:rPr>
        <w:rFonts w:ascii="Times New Roman" w:hAnsi="Times New Roman"/>
      </w:rPr>
      <w:t>slovni broj: 10 St-108/2019-15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129044BD"/>
    <w:multiLevelType w:val="hybridMultilevel"/>
    <w:tmpl w:val="937A38FA"/>
    <w:lvl w:ilvl="0" w:tplc="A2AAD2B8">
      <w:start w:val="36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4">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8">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35E549A9"/>
    <w:multiLevelType w:val="hybridMultilevel"/>
    <w:tmpl w:val="880E19BE"/>
    <w:lvl w:ilvl="0" w:tplc="F1BEC3AE">
      <w:start w:val="36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2">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4">
    <w:nsid w:val="40553B21"/>
    <w:multiLevelType w:val="hybridMultilevel"/>
    <w:tmpl w:val="D53E3B0E"/>
    <w:lvl w:ilvl="0" w:tplc="3E48CBBE">
      <w:start w:val="248"/>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8">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3">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6"/>
  </w:num>
  <w:num w:numId="2">
    <w:abstractNumId w:val="17"/>
  </w:num>
  <w:num w:numId="3">
    <w:abstractNumId w:val="11"/>
  </w:num>
  <w:num w:numId="4">
    <w:abstractNumId w:val="0"/>
  </w:num>
  <w:num w:numId="5">
    <w:abstractNumId w:val="13"/>
  </w:num>
  <w:num w:numId="6">
    <w:abstractNumId w:val="19"/>
  </w:num>
  <w:num w:numId="7">
    <w:abstractNumId w:val="21"/>
  </w:num>
  <w:num w:numId="8">
    <w:abstractNumId w:val="8"/>
  </w:num>
  <w:num w:numId="9">
    <w:abstractNumId w:val="7"/>
  </w:num>
  <w:num w:numId="10">
    <w:abstractNumId w:val="22"/>
  </w:num>
  <w:num w:numId="11">
    <w:abstractNumId w:val="24"/>
  </w:num>
  <w:num w:numId="12">
    <w:abstractNumId w:val="23"/>
  </w:num>
  <w:num w:numId="13">
    <w:abstractNumId w:val="1"/>
  </w:num>
  <w:num w:numId="14">
    <w:abstractNumId w:val="3"/>
  </w:num>
  <w:num w:numId="15">
    <w:abstractNumId w:val="12"/>
  </w:num>
  <w:num w:numId="16">
    <w:abstractNumId w:val="16"/>
  </w:num>
  <w:num w:numId="17">
    <w:abstractNumId w:val="10"/>
  </w:num>
  <w:num w:numId="18">
    <w:abstractNumId w:val="25"/>
  </w:num>
  <w:num w:numId="19">
    <w:abstractNumId w:val="26"/>
  </w:num>
  <w:num w:numId="20">
    <w:abstractNumId w:val="5"/>
  </w:num>
  <w:num w:numId="21">
    <w:abstractNumId w:val="20"/>
  </w:num>
  <w:num w:numId="22">
    <w:abstractNumId w:val="4"/>
  </w:num>
  <w:num w:numId="23">
    <w:abstractNumId w:val="15"/>
  </w:num>
  <w:num w:numId="24">
    <w:abstractNumId w:val="18"/>
  </w:num>
  <w:num w:numId="25">
    <w:abstractNumId w:val="9"/>
  </w:num>
  <w:num w:numId="26">
    <w:abstractNumId w:val="2"/>
  </w:num>
  <w:num w:numId="27">
    <w:abstractNumId w:val="1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637"/>
    <w:rsid w:val="00010B6A"/>
    <w:rsid w:val="00013688"/>
    <w:rsid w:val="00013A02"/>
    <w:rsid w:val="00017C0C"/>
    <w:rsid w:val="00035567"/>
    <w:rsid w:val="000454A4"/>
    <w:rsid w:val="00050C49"/>
    <w:rsid w:val="000523C8"/>
    <w:rsid w:val="00056AEA"/>
    <w:rsid w:val="00073964"/>
    <w:rsid w:val="00081739"/>
    <w:rsid w:val="00096445"/>
    <w:rsid w:val="000A2510"/>
    <w:rsid w:val="000A2D86"/>
    <w:rsid w:val="000A6DD3"/>
    <w:rsid w:val="000C56C3"/>
    <w:rsid w:val="000D0357"/>
    <w:rsid w:val="000F05BD"/>
    <w:rsid w:val="0010294A"/>
    <w:rsid w:val="00110B3A"/>
    <w:rsid w:val="0011393C"/>
    <w:rsid w:val="00120F55"/>
    <w:rsid w:val="00123CC1"/>
    <w:rsid w:val="00137924"/>
    <w:rsid w:val="00137B85"/>
    <w:rsid w:val="00142B8A"/>
    <w:rsid w:val="00147894"/>
    <w:rsid w:val="00153877"/>
    <w:rsid w:val="00161F53"/>
    <w:rsid w:val="0017510B"/>
    <w:rsid w:val="00183622"/>
    <w:rsid w:val="00183B46"/>
    <w:rsid w:val="001849BB"/>
    <w:rsid w:val="00190A8E"/>
    <w:rsid w:val="00192943"/>
    <w:rsid w:val="00193152"/>
    <w:rsid w:val="001A3843"/>
    <w:rsid w:val="001A4470"/>
    <w:rsid w:val="001A4802"/>
    <w:rsid w:val="001B120A"/>
    <w:rsid w:val="001B5C1B"/>
    <w:rsid w:val="001C1926"/>
    <w:rsid w:val="001C569B"/>
    <w:rsid w:val="001C6825"/>
    <w:rsid w:val="001D2D8C"/>
    <w:rsid w:val="001F2003"/>
    <w:rsid w:val="001F65AB"/>
    <w:rsid w:val="00211ACF"/>
    <w:rsid w:val="002200DC"/>
    <w:rsid w:val="00221726"/>
    <w:rsid w:val="00225CD8"/>
    <w:rsid w:val="0022629C"/>
    <w:rsid w:val="002349D6"/>
    <w:rsid w:val="00235A51"/>
    <w:rsid w:val="00244BE2"/>
    <w:rsid w:val="00245076"/>
    <w:rsid w:val="00262605"/>
    <w:rsid w:val="002637FD"/>
    <w:rsid w:val="002746F5"/>
    <w:rsid w:val="0029302E"/>
    <w:rsid w:val="002A21D3"/>
    <w:rsid w:val="002A2251"/>
    <w:rsid w:val="002A512A"/>
    <w:rsid w:val="002B54DF"/>
    <w:rsid w:val="002C1DBB"/>
    <w:rsid w:val="002E08FA"/>
    <w:rsid w:val="002E59DC"/>
    <w:rsid w:val="002E6391"/>
    <w:rsid w:val="002F1A5F"/>
    <w:rsid w:val="002F6C78"/>
    <w:rsid w:val="00301C36"/>
    <w:rsid w:val="00302B88"/>
    <w:rsid w:val="003124C7"/>
    <w:rsid w:val="003179E6"/>
    <w:rsid w:val="00317CEE"/>
    <w:rsid w:val="003201FF"/>
    <w:rsid w:val="00322F93"/>
    <w:rsid w:val="003318D6"/>
    <w:rsid w:val="00333008"/>
    <w:rsid w:val="0033570A"/>
    <w:rsid w:val="00337A44"/>
    <w:rsid w:val="00342A49"/>
    <w:rsid w:val="0034695E"/>
    <w:rsid w:val="00346EED"/>
    <w:rsid w:val="00352A91"/>
    <w:rsid w:val="00355DF8"/>
    <w:rsid w:val="00363A46"/>
    <w:rsid w:val="00371DC9"/>
    <w:rsid w:val="00372452"/>
    <w:rsid w:val="003751CE"/>
    <w:rsid w:val="00377ABF"/>
    <w:rsid w:val="0038129A"/>
    <w:rsid w:val="00384170"/>
    <w:rsid w:val="00385CE9"/>
    <w:rsid w:val="00391B92"/>
    <w:rsid w:val="003A62A8"/>
    <w:rsid w:val="003C378D"/>
    <w:rsid w:val="003D039A"/>
    <w:rsid w:val="003E1C1A"/>
    <w:rsid w:val="003E2167"/>
    <w:rsid w:val="003F74B4"/>
    <w:rsid w:val="003F7CCB"/>
    <w:rsid w:val="004000E5"/>
    <w:rsid w:val="00401F07"/>
    <w:rsid w:val="00402109"/>
    <w:rsid w:val="004040DE"/>
    <w:rsid w:val="0040465F"/>
    <w:rsid w:val="00426199"/>
    <w:rsid w:val="0045624E"/>
    <w:rsid w:val="00460723"/>
    <w:rsid w:val="00470396"/>
    <w:rsid w:val="004733A9"/>
    <w:rsid w:val="004845E3"/>
    <w:rsid w:val="00491A8C"/>
    <w:rsid w:val="0049766E"/>
    <w:rsid w:val="00497AE3"/>
    <w:rsid w:val="004A0380"/>
    <w:rsid w:val="004B3307"/>
    <w:rsid w:val="004B473B"/>
    <w:rsid w:val="004B666E"/>
    <w:rsid w:val="004E512D"/>
    <w:rsid w:val="004E6C23"/>
    <w:rsid w:val="004F01D6"/>
    <w:rsid w:val="00505864"/>
    <w:rsid w:val="00507A85"/>
    <w:rsid w:val="005472C4"/>
    <w:rsid w:val="005545E2"/>
    <w:rsid w:val="005610B1"/>
    <w:rsid w:val="00570FA6"/>
    <w:rsid w:val="0057273B"/>
    <w:rsid w:val="005804EB"/>
    <w:rsid w:val="00582BB5"/>
    <w:rsid w:val="00591AED"/>
    <w:rsid w:val="00597B77"/>
    <w:rsid w:val="005A06B6"/>
    <w:rsid w:val="005A6950"/>
    <w:rsid w:val="005A77CE"/>
    <w:rsid w:val="005B593B"/>
    <w:rsid w:val="005C0EBF"/>
    <w:rsid w:val="005C2FFF"/>
    <w:rsid w:val="005D0430"/>
    <w:rsid w:val="005E3C79"/>
    <w:rsid w:val="005E72B1"/>
    <w:rsid w:val="005F1EA9"/>
    <w:rsid w:val="00600592"/>
    <w:rsid w:val="00605201"/>
    <w:rsid w:val="006058B4"/>
    <w:rsid w:val="0061070A"/>
    <w:rsid w:val="006156C7"/>
    <w:rsid w:val="00621914"/>
    <w:rsid w:val="00624095"/>
    <w:rsid w:val="006252A5"/>
    <w:rsid w:val="006279E1"/>
    <w:rsid w:val="00634DD5"/>
    <w:rsid w:val="00644D75"/>
    <w:rsid w:val="00651E7C"/>
    <w:rsid w:val="0065646C"/>
    <w:rsid w:val="006610B6"/>
    <w:rsid w:val="00671DA8"/>
    <w:rsid w:val="0068179C"/>
    <w:rsid w:val="00681815"/>
    <w:rsid w:val="00682E41"/>
    <w:rsid w:val="00682F21"/>
    <w:rsid w:val="0069793F"/>
    <w:rsid w:val="006A093F"/>
    <w:rsid w:val="006B4234"/>
    <w:rsid w:val="006E0DC3"/>
    <w:rsid w:val="006F6E08"/>
    <w:rsid w:val="006F7EBB"/>
    <w:rsid w:val="007066D2"/>
    <w:rsid w:val="0071066F"/>
    <w:rsid w:val="00714023"/>
    <w:rsid w:val="0071455B"/>
    <w:rsid w:val="00716E4D"/>
    <w:rsid w:val="00731A24"/>
    <w:rsid w:val="00734197"/>
    <w:rsid w:val="00736380"/>
    <w:rsid w:val="0075104D"/>
    <w:rsid w:val="00752637"/>
    <w:rsid w:val="007711E6"/>
    <w:rsid w:val="00775E5A"/>
    <w:rsid w:val="00786D99"/>
    <w:rsid w:val="00787A4A"/>
    <w:rsid w:val="007A5770"/>
    <w:rsid w:val="007C0468"/>
    <w:rsid w:val="007C4DF6"/>
    <w:rsid w:val="007C5B2C"/>
    <w:rsid w:val="007C64EF"/>
    <w:rsid w:val="007E1715"/>
    <w:rsid w:val="007E4653"/>
    <w:rsid w:val="007E5BD8"/>
    <w:rsid w:val="007F241E"/>
    <w:rsid w:val="00800CC0"/>
    <w:rsid w:val="008115AE"/>
    <w:rsid w:val="00813B0A"/>
    <w:rsid w:val="00823910"/>
    <w:rsid w:val="0083367D"/>
    <w:rsid w:val="00843C46"/>
    <w:rsid w:val="00845CBA"/>
    <w:rsid w:val="00846162"/>
    <w:rsid w:val="0086701D"/>
    <w:rsid w:val="00875F4E"/>
    <w:rsid w:val="008847E9"/>
    <w:rsid w:val="008913AA"/>
    <w:rsid w:val="008A5209"/>
    <w:rsid w:val="008B27D0"/>
    <w:rsid w:val="008C30CF"/>
    <w:rsid w:val="008D09AB"/>
    <w:rsid w:val="008E5A4C"/>
    <w:rsid w:val="008E6E65"/>
    <w:rsid w:val="008F6988"/>
    <w:rsid w:val="009065BB"/>
    <w:rsid w:val="009069C2"/>
    <w:rsid w:val="00910DBD"/>
    <w:rsid w:val="0091445C"/>
    <w:rsid w:val="009149BE"/>
    <w:rsid w:val="00915274"/>
    <w:rsid w:val="00916652"/>
    <w:rsid w:val="00917481"/>
    <w:rsid w:val="00924D31"/>
    <w:rsid w:val="009336CA"/>
    <w:rsid w:val="0093489F"/>
    <w:rsid w:val="00941681"/>
    <w:rsid w:val="00955967"/>
    <w:rsid w:val="0095651C"/>
    <w:rsid w:val="00957F3E"/>
    <w:rsid w:val="00960FC5"/>
    <w:rsid w:val="00965B0E"/>
    <w:rsid w:val="00965EF2"/>
    <w:rsid w:val="0097300F"/>
    <w:rsid w:val="009811E1"/>
    <w:rsid w:val="00983116"/>
    <w:rsid w:val="00983F54"/>
    <w:rsid w:val="009868B6"/>
    <w:rsid w:val="009914E8"/>
    <w:rsid w:val="009A2BF0"/>
    <w:rsid w:val="009A4E9F"/>
    <w:rsid w:val="009A5B78"/>
    <w:rsid w:val="009A73DD"/>
    <w:rsid w:val="009A7E48"/>
    <w:rsid w:val="009B4E07"/>
    <w:rsid w:val="009C0F24"/>
    <w:rsid w:val="009C3E4F"/>
    <w:rsid w:val="009C6873"/>
    <w:rsid w:val="009C7F7B"/>
    <w:rsid w:val="009D0E38"/>
    <w:rsid w:val="009F75E3"/>
    <w:rsid w:val="00A011CC"/>
    <w:rsid w:val="00A01C11"/>
    <w:rsid w:val="00A06182"/>
    <w:rsid w:val="00A275AE"/>
    <w:rsid w:val="00A30D22"/>
    <w:rsid w:val="00A322E4"/>
    <w:rsid w:val="00A34725"/>
    <w:rsid w:val="00A36320"/>
    <w:rsid w:val="00A44907"/>
    <w:rsid w:val="00A73EBD"/>
    <w:rsid w:val="00A74C29"/>
    <w:rsid w:val="00A77996"/>
    <w:rsid w:val="00A863C4"/>
    <w:rsid w:val="00A86D71"/>
    <w:rsid w:val="00A90134"/>
    <w:rsid w:val="00A90591"/>
    <w:rsid w:val="00A958FE"/>
    <w:rsid w:val="00AA7635"/>
    <w:rsid w:val="00AA7AA6"/>
    <w:rsid w:val="00AD295F"/>
    <w:rsid w:val="00AD505B"/>
    <w:rsid w:val="00AD5FD8"/>
    <w:rsid w:val="00AD71C5"/>
    <w:rsid w:val="00AF4719"/>
    <w:rsid w:val="00AF5D95"/>
    <w:rsid w:val="00AF79F7"/>
    <w:rsid w:val="00B05BBF"/>
    <w:rsid w:val="00B16AD3"/>
    <w:rsid w:val="00B244A6"/>
    <w:rsid w:val="00B31D74"/>
    <w:rsid w:val="00B3581B"/>
    <w:rsid w:val="00B363A0"/>
    <w:rsid w:val="00B41E34"/>
    <w:rsid w:val="00B428DA"/>
    <w:rsid w:val="00B541E9"/>
    <w:rsid w:val="00B54AE8"/>
    <w:rsid w:val="00B77803"/>
    <w:rsid w:val="00B97B49"/>
    <w:rsid w:val="00BA7E81"/>
    <w:rsid w:val="00BB4DA6"/>
    <w:rsid w:val="00BE7217"/>
    <w:rsid w:val="00C07A7D"/>
    <w:rsid w:val="00C14DF5"/>
    <w:rsid w:val="00C15AAC"/>
    <w:rsid w:val="00C170CD"/>
    <w:rsid w:val="00C23112"/>
    <w:rsid w:val="00C3254D"/>
    <w:rsid w:val="00C41F94"/>
    <w:rsid w:val="00C4426E"/>
    <w:rsid w:val="00C450A3"/>
    <w:rsid w:val="00C506E1"/>
    <w:rsid w:val="00C5485D"/>
    <w:rsid w:val="00C55003"/>
    <w:rsid w:val="00C638EF"/>
    <w:rsid w:val="00C67264"/>
    <w:rsid w:val="00C74AE0"/>
    <w:rsid w:val="00C90B76"/>
    <w:rsid w:val="00C9356B"/>
    <w:rsid w:val="00CA0725"/>
    <w:rsid w:val="00CA1450"/>
    <w:rsid w:val="00CC2813"/>
    <w:rsid w:val="00CC7DED"/>
    <w:rsid w:val="00CE0D16"/>
    <w:rsid w:val="00CE45E4"/>
    <w:rsid w:val="00CE48AD"/>
    <w:rsid w:val="00D2093D"/>
    <w:rsid w:val="00D20EA4"/>
    <w:rsid w:val="00D31FFC"/>
    <w:rsid w:val="00D33BE2"/>
    <w:rsid w:val="00D40A97"/>
    <w:rsid w:val="00D52266"/>
    <w:rsid w:val="00D64A25"/>
    <w:rsid w:val="00D81420"/>
    <w:rsid w:val="00D83EB0"/>
    <w:rsid w:val="00D8640F"/>
    <w:rsid w:val="00D926D8"/>
    <w:rsid w:val="00D960E8"/>
    <w:rsid w:val="00DC117B"/>
    <w:rsid w:val="00DE10CD"/>
    <w:rsid w:val="00DE79F1"/>
    <w:rsid w:val="00DF35B1"/>
    <w:rsid w:val="00DF6EE1"/>
    <w:rsid w:val="00E01828"/>
    <w:rsid w:val="00E061F8"/>
    <w:rsid w:val="00E10630"/>
    <w:rsid w:val="00E12F17"/>
    <w:rsid w:val="00E141FF"/>
    <w:rsid w:val="00E270EE"/>
    <w:rsid w:val="00E40C5B"/>
    <w:rsid w:val="00E4329C"/>
    <w:rsid w:val="00E4776F"/>
    <w:rsid w:val="00E5772B"/>
    <w:rsid w:val="00E64857"/>
    <w:rsid w:val="00E7082F"/>
    <w:rsid w:val="00E73F8F"/>
    <w:rsid w:val="00E7603D"/>
    <w:rsid w:val="00EA1C81"/>
    <w:rsid w:val="00EB1AC5"/>
    <w:rsid w:val="00EB6D6E"/>
    <w:rsid w:val="00EC48BE"/>
    <w:rsid w:val="00EC632B"/>
    <w:rsid w:val="00EC6BC0"/>
    <w:rsid w:val="00ED331E"/>
    <w:rsid w:val="00ED736A"/>
    <w:rsid w:val="00F02FE5"/>
    <w:rsid w:val="00F042F8"/>
    <w:rsid w:val="00F07E73"/>
    <w:rsid w:val="00F10D17"/>
    <w:rsid w:val="00F163B2"/>
    <w:rsid w:val="00F230B1"/>
    <w:rsid w:val="00F24294"/>
    <w:rsid w:val="00F3601C"/>
    <w:rsid w:val="00F3677E"/>
    <w:rsid w:val="00F57297"/>
    <w:rsid w:val="00F64BC0"/>
    <w:rsid w:val="00F715EA"/>
    <w:rsid w:val="00F8664D"/>
    <w:rsid w:val="00F957B9"/>
    <w:rsid w:val="00F9587D"/>
    <w:rsid w:val="00F963D3"/>
    <w:rsid w:val="00FA72AB"/>
    <w:rsid w:val="00FB5545"/>
    <w:rsid w:val="00FC021F"/>
    <w:rsid w:val="00FC0BF5"/>
    <w:rsid w:val="00FC310C"/>
    <w:rsid w:val="00FC395D"/>
    <w:rsid w:val="00FC3CE9"/>
    <w:rsid w:val="00FC6581"/>
    <w:rsid w:val="00FC6BEB"/>
    <w:rsid w:val="00FD495B"/>
    <w:rsid w:val="00FE5315"/>
    <w:rsid w:val="00FE6DC8"/>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Balloon Text" w:uiPriority="9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3E1C1A"/>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paragraph" w:styleId="Tekstbalonia">
    <w:name w:val="Balloon Text"/>
    <w:basedOn w:val="Normal"/>
    <w:link w:val="TekstbaloniaChar"/>
    <w:uiPriority w:val="99"/>
    <w:rsid w:val="006610B6"/>
    <w:rPr>
      <w:rFonts w:ascii="Tahoma" w:hAnsi="Tahoma" w:cs="Tahoma"/>
      <w:sz w:val="16"/>
      <w:szCs w:val="16"/>
    </w:rPr>
  </w:style>
  <w:style w:type="character" w:styleId="TekstbaloniaChar" w:customStyle="true">
    <w:name w:val="Tekst balončića Char"/>
    <w:link w:val="Tekstbalonia"/>
    <w:uiPriority w:val="99"/>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numbering" w:styleId="Bezpopisa1" w:customStyle="true">
    <w:name w:val="Bez popisa1"/>
    <w:next w:val="Bezpopisa"/>
    <w:uiPriority w:val="99"/>
    <w:semiHidden/>
    <w:unhideWhenUsed/>
    <w:rsid w:val="00C3254D"/>
  </w:style>
  <w:style w:type="paragraph" w:styleId="Bezproreda">
    <w:name w:val="No Spacing"/>
    <w:uiPriority w:val="1"/>
    <w:qFormat/>
    <w:rsid w:val="00C3254D"/>
    <w:rPr>
      <w:rFonts w:eastAsia="Calibri"/>
      <w:sz w:val="24"/>
      <w:szCs w:val="22"/>
      <w:lang w:eastAsia="en-US"/>
    </w:rPr>
  </w:style>
  <w:style w:type="character" w:styleId="Tekstrezerviranogmjesta">
    <w:name w:val="Placeholder Text"/>
    <w:basedOn w:val="Zadanifontodlomka"/>
    <w:uiPriority w:val="99"/>
    <w:semiHidden/>
    <w:rsid w:val="009C7F7B"/>
    <w:rPr>
      <w:color w:val="808080"/>
      <w:bdr w:val="none" w:color="auto" w:sz="0" w:space="0"/>
      <w:shd w:val="clear" w:color="auto" w:fill="auto"/>
    </w:rPr>
  </w:style>
  <w:style w:type="character" w:styleId="eSPISCCParagraphDefaultFont" w:customStyle="true">
    <w:name w:val="eSPIS_CC_Paragraph Default Font"/>
    <w:basedOn w:val="Zadanifontodlomka"/>
    <w:rsid w:val="009C7F7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9C7F7B"/>
    <w:rPr>
      <w:rFonts w:ascii="Times New Roman" w:hAnsi="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9C7F7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C7F7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1C1A"/>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52637"/>
    <w:pPr>
      <w:tabs>
        <w:tab w:pos="4153" w:val="center"/>
        <w:tab w:pos="8306" w:val="right"/>
      </w:tabs>
    </w:pPr>
  </w:style>
  <w:style w:styleId="Brojstranice" w:type="character">
    <w:name w:val="page number"/>
    <w:basedOn w:val="Zadanifontodlomka"/>
    <w:rsid w:val="00752637"/>
  </w:style>
  <w:style w:styleId="Podnoje" w:type="paragraph">
    <w:name w:val="footer"/>
    <w:basedOn w:val="Normal"/>
    <w:link w:val="PodnojeChar"/>
    <w:uiPriority w:val="99"/>
    <w:rsid w:val="00A36320"/>
    <w:pPr>
      <w:tabs>
        <w:tab w:pos="4536" w:val="center"/>
        <w:tab w:pos="9072" w:val="right"/>
      </w:tabs>
    </w:pPr>
  </w:style>
  <w:style w:styleId="Tekstbalonia" w:type="paragraph">
    <w:name w:val="Balloon Text"/>
    <w:basedOn w:val="Normal"/>
    <w:link w:val="TekstbaloniaChar"/>
    <w:uiPriority w:val="99"/>
    <w:rsid w:val="006610B6"/>
    <w:rPr>
      <w:rFonts w:ascii="Tahoma" w:cs="Tahoma" w:hAnsi="Tahoma"/>
      <w:sz w:val="16"/>
      <w:szCs w:val="16"/>
    </w:rPr>
  </w:style>
  <w:style w:customStyle="1" w:styleId="TekstbaloniaChar" w:type="character">
    <w:name w:val="Tekst balončića Char"/>
    <w:link w:val="Tekstbalonia"/>
    <w:uiPriority w:val="99"/>
    <w:rsid w:val="006610B6"/>
    <w:rPr>
      <w:rFonts w:ascii="Tahoma" w:cs="Tahoma" w:hAnsi="Tahoma"/>
      <w:snapToGrid w:val="0"/>
      <w:sz w:val="16"/>
      <w:szCs w:val="16"/>
      <w:lang w:eastAsia="en-US" w:val="en-US"/>
    </w:rPr>
  </w:style>
  <w:style w:styleId="Odlomakpopisa" w:type="paragraph">
    <w:name w:val="List Paragraph"/>
    <w:basedOn w:val="Normal"/>
    <w:uiPriority w:val="34"/>
    <w:qFormat/>
    <w:rsid w:val="003201FF"/>
    <w:pPr>
      <w:widowControl/>
      <w:spacing w:after="200" w:line="276" w:lineRule="auto"/>
      <w:ind w:left="720"/>
      <w:contextualSpacing/>
    </w:pPr>
    <w:rPr>
      <w:rFonts w:ascii="Calibri" w:eastAsia="Calibri" w:hAnsi="Calibri"/>
      <w:snapToGrid/>
      <w:sz w:val="22"/>
      <w:szCs w:val="22"/>
      <w:lang w:val="hr-HR"/>
    </w:rPr>
  </w:style>
  <w:style w:customStyle="1" w:styleId="ZaglavljeChar" w:type="character">
    <w:name w:val="Zaglavlje Char"/>
    <w:link w:val="Zaglavlje"/>
    <w:uiPriority w:val="99"/>
    <w:rsid w:val="00E4329C"/>
    <w:rPr>
      <w:rFonts w:ascii="Guatemala" w:hAnsi="Guatemala"/>
      <w:snapToGrid w:val="0"/>
      <w:sz w:val="24"/>
      <w:lang w:eastAsia="en-US" w:val="en-US"/>
    </w:rPr>
  </w:style>
  <w:style w:customStyle="1" w:styleId="PodnojeChar" w:type="character">
    <w:name w:val="Podnožje Char"/>
    <w:link w:val="Podnoje"/>
    <w:uiPriority w:val="99"/>
    <w:rsid w:val="00211ACF"/>
    <w:rPr>
      <w:rFonts w:ascii="Guatemala" w:hAnsi="Guatemala"/>
      <w:snapToGrid w:val="0"/>
      <w:sz w:val="24"/>
      <w:lang w:eastAsia="en-US" w:val="en-US"/>
    </w:rPr>
  </w:style>
  <w:style w:customStyle="1" w:styleId="Bezpopisa1" w:type="numbering">
    <w:name w:val="Bez popisa1"/>
    <w:next w:val="Bezpopisa"/>
    <w:uiPriority w:val="99"/>
    <w:semiHidden/>
    <w:unhideWhenUsed/>
    <w:rsid w:val="00C3254D"/>
  </w:style>
  <w:style w:styleId="Bezproreda" w:type="paragraph">
    <w:name w:val="No Spacing"/>
    <w:uiPriority w:val="1"/>
    <w:qFormat/>
    <w:rsid w:val="00C3254D"/>
    <w:rPr>
      <w:rFonts w:eastAsia="Calibri"/>
      <w:sz w:val="24"/>
      <w:szCs w:val="22"/>
      <w:lang w:eastAsia="en-US"/>
    </w:rPr>
  </w:style>
  <w:style w:styleId="Tekstrezerviranogmjesta" w:type="character">
    <w:name w:val="Placeholder Text"/>
    <w:basedOn w:val="Zadanifontodlomka"/>
    <w:uiPriority w:val="99"/>
    <w:semiHidden/>
    <w:rsid w:val="009C7F7B"/>
    <w:rPr>
      <w:color w:val="808080"/>
      <w:bdr w:color="auto" w:space="0" w:sz="0" w:val="none"/>
      <w:shd w:color="auto" w:fill="auto" w:val="clear"/>
    </w:rPr>
  </w:style>
  <w:style w:customStyle="1" w:styleId="eSPISCCParagraphDefaultFont" w:type="character">
    <w:name w:val="eSPIS_CC_Paragraph Default Font"/>
    <w:basedOn w:val="Zadanifontodlomka"/>
    <w:rsid w:val="009C7F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7F7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7F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7F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17. rujna 2019.</izvorni_sadrzaj>
    <derivirana_varijabla naziv="DomainObject.StvarniPocetakDatum_1">17. rujna 2019.</derivirana_varijabla>
  </DomainObject.StvarniPocetakDatum>
  <DomainObject.StvarniZavrsetakDatum>
    <izvorni_sadrzaj>17. rujna 2019.</izvorni_sadrzaj>
    <derivirana_varijabla naziv="DomainObject.StvarniZavrsetakDatum_1">17. rujna 2019.</derivirana_varijabla>
  </DomainObject.StvarniZavrsetakDatum>
  <DomainObject.PlaniraniZavrsetakDatum>
    <izvorni_sadrzaj>17. rujna 2019.</izvorni_sadrzaj>
    <derivirana_varijabla naziv="DomainObject.PlaniraniZavrsetakDatum_1">17. rujna 2019.</derivirana_varijabla>
  </DomainObject.PlaniraniZavrsetakDatum>
  <DomainObject.PlaniraniPocetakDatum>
    <izvorni_sadrzaj>17. rujna 2019.</izvorni_sadrzaj>
    <derivirana_varijabla naziv="DomainObject.PlaniraniPocetakDatum_1">17. rujna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rujna 2019.</izvorni_sadrzaj>
    <derivirana_varijabla naziv="DomainObject.Zapisnik.DatumKreiranja_1">17. rujna 2019.</derivirana_varijabla>
  </DomainObject.Zapisnik.DatumKreiranja>
  <DomainObject.Zapisnik.ImovinskaKorist>
    <izvorni_sadrzaj/>
    <derivirana_varijabla naziv="DomainObject.Zapisnik.ImovinskaKorist_1"/>
  </DomainObject.Zapisnik.ImovinskaKorist>
  <DomainObject.Zapisnik.Oznaka>
    <izvorni_sadrzaj>St-108/2019-15</izvorni_sadrzaj>
    <derivirana_varijabla naziv="DomainObject.Zapisnik.Oznaka_1">St-108/2019-15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St-108/2019</izvorni_sadrzaj>
    <derivirana_varijabla naziv="DomainObject.Predmet.OznakaBroj_1">St-108/2019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POŽGAJ društvo s ograničenom odgovornošću za otkup, proizvodnju, maloprodaju i veleprodaju drveta</izvorni_sadrzaj>
    <derivirana_varijabla naziv="DomainObject.Predmet.StrankaFormated_1">  POŽGAJ društvo s ograničenom odgovornošću za otkup, proizvodnju, maloprodaju i veleprodaju drveta</derivirana_varijabla>
  </DomainObject.Predmet.StrankaFormated>
  <DomainObject.Predmet.StrankaFormatedOIB>
    <izvorni_sadrzaj>  POŽGAJ društvo s ograničenom odgovornošću za otkup, proizvodnju, maloprodaju i veleprodaju drveta, OIB 97022429963</izvorni_sadrzaj>
    <derivirana_varijabla naziv="DomainObject.Predmet.StrankaFormatedOIB_1">  POŽGAJ društvo s ograničenom odgovornošću za otkup, proizvodnju, maloprodaju i veleprodaju drveta, OIB 97022429963</derivirana_varijabla>
  </DomainObject.Predmet.StrankaFormatedOIB>
  <DomainObject.Predmet.StrankaFormatedWithAdress>
    <izvorni_sadrzaj> POŽGAJ društvo s ograničenom odgovornošću za otkup, proizvodnju, maloprodaju i veleprodaju drveta, Dravska 24, 42230 Veliki Bukovec</izvorni_sadrzaj>
    <derivirana_varijabla naziv="DomainObject.Predmet.StrankaFormatedWithAdress_1"> POŽGAJ društvo s ograničenom odgovornošću za otkup, proizvodnju, maloprodaju i veleprodaju drveta, Dravska 24, 42230 Veliki Bukovec</derivirana_varijabla>
  </DomainObject.Predmet.StrankaFormatedWithAdress>
  <DomainObject.Predmet.StrankaFormatedWithAdressOIB>
    <izvorni_sadrzaj> POŽGAJ društvo s ograničenom odgovornošću za otkup, proizvodnju, maloprodaju i veleprodaju drveta, OIB 97022429963, Dravska 24, 42230 Veliki Bukovec</izvorni_sadrzaj>
    <derivirana_varijabla naziv="DomainObject.Predmet.StrankaFormatedWithAdressOIB_1"> POŽGAJ društvo s ograničenom odgovornošću za otkup, proizvodnju, maloprodaju i veleprodaju drveta, OIB 97022429963, Dravska 24, 42230 Veliki Bukovec</derivirana_varijabla>
  </DomainObject.Predmet.StrankaFormatedWithAdressOIB>
  <DomainObject.Predmet.StrankaWithAdress>
    <izvorni_sadrzaj>POŽGAJ društvo s ograničenom odgovornošću za otkup, proizvodnju, maloprodaju i veleprodaju drveta Dravska 24,42230 Veliki Bukovec</izvorni_sadrzaj>
    <derivirana_varijabla naziv="DomainObject.Predmet.StrankaWithAdress_1">POŽGAJ društvo s ograničenom odgovornošću za otkup, proizvodnju, maloprodaju i veleprodaju drveta Dravska 24,42230 Veliki Bukovec</derivirana_varijabla>
  </DomainObject.Predmet.StrankaWithAdress>
  <DomainObject.Predmet.StrankaWithAdressOIB>
    <izvorni_sadrzaj>POŽGAJ društvo s ograničenom odgovornošću za otkup, proizvodnju, maloprodaju i veleprodaju drveta, OIB 97022429963, Dravska 24,42230 Veliki Bukovec</izvorni_sadrzaj>
    <derivirana_varijabla naziv="DomainObject.Predmet.StrankaWithAdressOIB_1">POŽGAJ društvo s ograničenom odgovornošću za otkup, proizvodnju, maloprodaju i veleprodaju drveta, OIB 97022429963, Dravska 24,42230 Veliki Bukovec</derivirana_varijabla>
  </DomainObject.Predmet.StrankaWithAdressOIB>
  <DomainObject.Predmet.StrankaNazivFormated>
    <izvorni_sadrzaj>POŽGAJ društvo s ograničenom odgovornošću za otkup, proizvodnju, maloprodaju i veleprodaju drveta</izvorni_sadrzaj>
    <derivirana_varijabla naziv="DomainObject.Predmet.StrankaNazivFormated_1">POŽGAJ društvo s ograničenom odgovornošću za otkup, proizvodnju, maloprodaju i veleprodaju drveta</derivirana_varijabla>
  </DomainObject.Predmet.StrankaNazivFormated>
  <DomainObject.Predmet.StrankaNazivFormatedOIB>
    <izvorni_sadrzaj>POŽGAJ društvo s ograničenom odgovornošću za otkup, proizvodnju, maloprodaju i veleprodaju drveta, OIB 97022429963</izvorni_sadrzaj>
    <derivirana_varijabla naziv="DomainObject.Predmet.StrankaNazivFormatedOIB_1">POŽGAJ društvo s ograničenom odgovornošću za otkup, proizvodnju, maloprodaju i veleprodaju drveta, OIB 97022429963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POŽGAJ društvo s ograničenom odgovornošću za otkup, proizvodnju, maloprodaju i veleprodaju drveta</item>
    </izvorni_sadrzaj>
    <derivirana_varijabla naziv="DomainObject.Predmet.StrankaListFormated_1">
      <item>POŽGAJ društvo s ograničenom odgovornošću za otkup, proizvodnju, maloprodaju i veleprodaju drveta</item>
    </derivirana_varijabla>
  </DomainObject.Predmet.StrankaListFormated>
  <DomainObject.Predmet.StrankaListFormatedOIB>
    <izvorni_sadrzaj>
      <item>POŽGAJ društvo s ograničenom odgovornošću za otkup, proizvodnju, maloprodaju i veleprodaju drveta, OIB 97022429963</item>
    </izvorni_sadrzaj>
    <derivirana_varijabla naziv="DomainObject.Predmet.StrankaListFormatedOIB_1">
      <item>POŽGAJ društvo s ograničenom odgovornošću za otkup, proizvodnju, maloprodaju i veleprodaju drveta, OIB 97022429963</item>
    </derivirana_varijabla>
  </DomainObject.Predmet.StrankaListFormatedOIB>
  <DomainObject.Predmet.StrankaListFormatedWithAdress>
    <izvorni_sadrzaj>
      <item>POŽGAJ društvo s ograničenom odgovornošću za otkup, proizvodnju, maloprodaju i veleprodaju drveta, Dravska 24, 42230 Veliki Bukovec</item>
    </izvorni_sadrzaj>
    <derivirana_varijabla naziv="DomainObject.Predmet.StrankaListFormatedWithAdress_1">
      <item>POŽGAJ društvo s ograničenom odgovornošću za otkup, proizvodnju, maloprodaju i veleprodaju drveta, Dravska 24, 42230 Veliki Bukovec</item>
    </derivirana_varijabla>
  </DomainObject.Predmet.StrankaListFormatedWithAdress>
  <DomainObject.Predmet.StrankaListFormatedWithAdressOIB>
    <izvorni_sadrzaj>
      <item>POŽGAJ društvo s ograničenom odgovornošću za otkup, proizvodnju, maloprodaju i veleprodaju drveta, OIB 97022429963, Dravska 24, 42230 Veliki Bukovec</item>
    </izvorni_sadrzaj>
    <derivirana_varijabla naziv="DomainObject.Predmet.StrankaListFormatedWithAdressOIB_1">
      <item>POŽGAJ društvo s ograničenom odgovornošću za otkup, proizvodnju, maloprodaju i veleprodaju drveta, OIB 97022429963, Dravska 24, 42230 Veliki Bukovec</item>
    </derivirana_varijabla>
  </DomainObject.Predmet.StrankaListFormatedWithAdressOIB>
  <DomainObject.Predmet.StrankaListNazivFormated>
    <izvorni_sadrzaj>
      <item>POŽGAJ društvo s ograničenom odgovornošću za otkup, proizvodnju, maloprodaju i veleprodaju drveta</item>
    </izvorni_sadrzaj>
    <derivirana_varijabla naziv="DomainObject.Predmet.StrankaListNazivFormated_1">
      <item>POŽGAJ društvo s ograničenom odgovornošću za otkup, proizvodnju, maloprodaju i veleprodaju drveta</item>
    </derivirana_varijabla>
  </DomainObject.Predmet.StrankaListNazivFormated>
  <DomainObject.Predmet.StrankaListNazivFormatedOIB>
    <izvorni_sadrzaj>
      <item>POŽGAJ društvo s ograničenom odgovornošću za otkup, proizvodnju, maloprodaju i veleprodaju drveta, OIB 97022429963</item>
    </izvorni_sadrzaj>
    <derivirana_varijabla naziv="DomainObject.Predmet.StrankaListNazivFormatedOIB_1">
      <item>POŽGAJ društvo s ograničenom odgovornošću za otkup, proizvodnju, maloprodaju i veleprodaju drveta, OIB 97022429963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 Trgovačkog suda u Varaždinu</item>
      <item>Općinski sud u Varaždinu - z.k. odjel</item>
      <item>OS Đakovo - z.k. odjel Našice</item>
      <item>Općinski sud Pula - z.k. odjel</item>
      <item>Tomislav Čavić</item>
    </izvorni_sadrzaj>
    <derivirana_varijabla naziv="DomainObject.Predmet.OstaliListFormated_1">
      <item>Financijska agencija</item>
      <item>Sudski registar Trgovačkog suda u Varaždinu</item>
      <item>Općinski sud u Varaždinu - z.k. odjel</item>
      <item>OS Đakovo - z.k. odjel Našice</item>
      <item>Općinski sud Pula - z.k. odjel</item>
      <item>Tomislav Čavić</item>
    </derivirana_varijabla>
  </DomainObject.Predmet.OstaliListFormated>
  <DomainObject.Predmet.OstaliListFormatedOIB>
    <izvorni_sadrzaj>
      <item>Financijska agencija, OIB 85821130368</item>
      <item>Sudski registar Trgovačkog suda u Varaždinu</item>
      <item>Općinski sud u Varaždinu - z.k. odjel</item>
      <item>OS Đakovo - z.k. odjel Našice</item>
      <item>Općinski sud Pula - z.k. odjel</item>
      <item>Tomislav Čavić, OIB 93102837390</item>
    </izvorni_sadrzaj>
    <derivirana_varijabla naziv="DomainObject.Predmet.OstaliListFormatedOIB_1">
      <item>Financijska agencija, OIB 85821130368</item>
      <item>Sudski registar Trgovačkog suda u Varaždinu</item>
      <item>Općinski sud u Varaždinu - z.k. odjel</item>
      <item>OS Đakovo - z.k. odjel Našice</item>
      <item>Općinski sud Pula - z.k. odjel</item>
      <item>Tomislav Čavić, OIB 93102837390</item>
    </derivirana_varijabla>
  </DomainObject.Predmet.OstaliListFormatedOIB>
  <DomainObject.Predmet.OstaliListFormatedWithAdress>
    <izvorni_sadrzaj>
      <item>Financijska agencija,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Ul. grada Vukovara 269 D, 10000 Zagreb</item>
    </izvorni_sadrzaj>
    <derivirana_varijabla naziv="DomainObject.Predmet.OstaliListFormatedWithAdress_1">
      <item>Financijska agencija,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Ul. grada Vukovara 269 D, 10000 Zagreb</item>
    </derivirana_varijabla>
  </DomainObject.Predmet.OstaliListFormatedWithAdress>
  <DomainObject.Predmet.OstaliListFormatedWithAdressOIB>
    <izvorni_sadrzaj>
      <item>Financijska agencija, OIB 85821130368,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OIB 93102837390, Ul. grada Vukovara 269 D, 10000 Zagreb</item>
    </izvorni_sadrzaj>
    <derivirana_varijabla naziv="DomainObject.Predmet.OstaliListFormatedWithAdressOIB_1">
      <item>Financijska agencija, OIB 85821130368, Ulica grada Vukovara 70, 10000 Zagreb</item>
      <item>Sudski registar Trgovačkog suda u Varaždinu, B.Radića 2, 42000 Varaždin</item>
      <item>Općinski sud u Varaždinu - z.k. odjel</item>
      <item>OS Đakovo - z.k. odjel Našice, Trg dr. Franje Tuđmana 14, 31500 Našice</item>
      <item>Općinski sud Pula - z.k. odjel, Rovinjska 2a, 52100 Pula</item>
      <item>Tomislav Čavić, OIB 93102837390, Ul. grada Vukovara 269 D, 10000 Zagreb</item>
    </derivirana_varijabla>
  </DomainObject.Predmet.OstaliListFormatedWithAdressOIB>
  <DomainObject.Predmet.OstaliListNazivFormated>
    <izvorni_sadrzaj>
      <item>Financijska agencija</item>
      <item>Sudski registar Trgovačkog suda u Varaždinu</item>
      <item>Općinski sud u Varaždinu - z.k. odjel</item>
      <item>OS Đakovo - z.k. odjel Našice</item>
      <item>Općinski sud Pula - z.k. odjel</item>
      <item>Tomislav Čavić</item>
    </izvorni_sadrzaj>
    <derivirana_varijabla naziv="DomainObject.Predmet.OstaliListNazivFormated_1">
      <item>Financijska agencija</item>
      <item>Sudski registar Trgovačkog suda u Varaždinu</item>
      <item>Općinski sud u Varaždinu - z.k. odjel</item>
      <item>OS Đakovo - z.k. odjel Našice</item>
      <item>Općinski sud Pula - z.k. odjel</item>
      <item>Tomislav Čavić</item>
    </derivirana_varijabla>
  </DomainObject.Predmet.OstaliListNazivFormated>
  <DomainObject.Predmet.OstaliListNazivFormatedOIB>
    <izvorni_sadrzaj>
      <item>Financijska agencija, OIB 85821130368</item>
      <item>Sudski registar Trgovačkog suda u Varaždinu</item>
      <item>Općinski sud u Varaždinu - z.k. odjel</item>
      <item>OS Đakovo - z.k. odjel Našice</item>
      <item>Općinski sud Pula - z.k. odjel</item>
      <item>Tomislav Čavić, OIB 93102837390</item>
    </izvorni_sadrzaj>
    <derivirana_varijabla naziv="DomainObject.Predmet.OstaliListNazivFormatedOIB_1">
      <item>Financijska agencija, OIB 85821130368</item>
      <item>Sudski registar Trgovačkog suda u Varaždinu</item>
      <item>Općinski sud u Varaždinu - z.k. odjel</item>
      <item>OS Đakovo - z.k. odjel Našice</item>
      <item>Općinski sud Pula - z.k. odjel</item>
      <item>Tomislav Čavić, OIB 93102837390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rujna 2019.</izvorni_sadrzaj>
    <derivirana_varijabla naziv="DomainObject.Datum_1">17. rujna 2019.</derivirana_varijabla>
  </DomainObject.Datum>
  <DomainObject.PoslovniBrojDokumenta>
    <izvorni_sadrzaj>St-108/2019-15</izvorni_sadrzaj>
    <derivirana_varijabla naziv="DomainObject.PoslovniBrojDokumenta_1">St-108/2019-15</derivirana_varijabla>
  </DomainObject.PoslovniBrojDokumenta>
  <DomainObject.Predmet.StrankaIDrugi>
    <izvorni_sadrzaj>POŽGAJ društvo s ograničenom odgovornošću za otkup, proizvodnju, maloprodaju i veleprodaju drveta</izvorni_sadrzaj>
    <derivirana_varijabla naziv="DomainObject.Predmet.StrankaIDrugi_1">POŽGAJ društvo s ograničenom odgovornošću za otkup, proizvodnju, maloprodaju i veleprodaju drveta</derivirana_varijabla>
  </DomainObject.Predmet.StrankaIDrugi>
  <DomainObject.Predmet.ProtustrankaIDrugi>
    <izvorni_sadrzaj/>
    <derivirana_varijabla naziv="DomainObject.Predmet.ProtustrankaIDrugi_1"/>
  </DomainObject.Predmet.ProtustrankaIDrugi>
  <DomainObject.Predmet.StrankaIDrugiAdressOIB>
    <izvorni_sadrzaj>POŽGAJ društvo s ograničenom odgovornošću za otkup, proizvodnju, maloprodaju i veleprodaju drveta, OIB 97022429963, Dravska 24, 42230 Veliki Bukovec</izvorni_sadrzaj>
    <derivirana_varijabla naziv="DomainObject.Predmet.StrankaIDrugiAdressOIB_1">POŽGAJ društvo s ograničenom odgovornošću za otkup, proizvodnju, maloprodaju i veleprodaju drveta, OIB 97022429963, Dravska 24,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POŽGAJ društvo s ograničenom odgovornošću za otkup, proizvodnju, maloprodaju i veleprodaju drveta</item>
      <item>Financijska agencija</item>
      <item>Sudski registar Trgovačkog suda u Varaždinu</item>
      <item>Općinski sud u Varaždinu - z.k. odjel</item>
      <item>OS Đakovo - z.k. odjel Našice</item>
      <item>Općinski sud Pula - z.k. odjel</item>
      <item>Tomislav Čavić</item>
    </izvorni_sadrzaj>
    <derivirana_varijabla naziv="DomainObject.Predmet.SudioniciListNaziv_1">
      <item>POŽGAJ društvo s ograničenom odgovornošću za otkup, proizvodnju, maloprodaju i veleprodaju drveta</item>
      <item>Financijska agencija</item>
      <item>Sudski registar Trgovačkog suda u Varaždinu</item>
      <item>Općinski sud u Varaždinu - z.k. odjel</item>
      <item>OS Đakovo - z.k. odjel Našice</item>
      <item>Općinski sud Pula - z.k. odjel</item>
      <item>Tomislav Čavić</item>
    </derivirana_varijabla>
  </DomainObject.Predmet.SudioniciListNaziv>
  <DomainObject.Predmet.SudioniciListAdressOIB>
    <izvorni_sadrzaj>
      <item>POŽGAJ društvo s ograničenom odgovornošću za otkup, proizvodnju, maloprodaju i veleprodaju drveta, OIB 97022429963, Dravska 24,42230 Veliki Bukovec</item>
      <item>Financijska agencija, OIB 85821130368, Ulica grada Vukovara 70,10000 Zagreb</item>
      <item>Sudski registar Trgovačkog suda u Varaždinu, B.Radića 2,42000 Varaždin</item>
      <item>Općinski sud u Varaždinu - z.k. odjel</item>
      <item>OS Đakovo - z.k. odjel Našice, Trg dr. Franje Tuđmana 14,31500 Našice</item>
      <item>Općinski sud Pula - z.k. odjel, Rovinjska 2a,52100 Pula</item>
      <item>Tomislav Čavić, OIB 93102837390, Ul. grada Vukovara 269 D,10000 Zagreb</item>
    </izvorni_sadrzaj>
    <derivirana_varijabla naziv="DomainObject.Predmet.SudioniciListAdressOIB_1">
      <item>POŽGAJ društvo s ograničenom odgovornošću za otkup, proizvodnju, maloprodaju i veleprodaju drveta, OIB 97022429963, Dravska 24,42230 Veliki Bukovec</item>
      <item>Financijska agencija, OIB 85821130368, Ulica grada Vukovara 70,10000 Zagreb</item>
      <item>Sudski registar Trgovačkog suda u Varaždinu, B.Radića 2,42000 Varaždin</item>
      <item>Općinski sud u Varaždinu - z.k. odjel</item>
      <item>OS Đakovo - z.k. odjel Našice, Trg dr. Franje Tuđmana 14,31500 Našice</item>
      <item>Općinski sud Pula - z.k. odjel, Rovinjska 2a,52100 Pula</item>
      <item>Tomislav Čavić, OIB 93102837390, Ul.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97022429963</item>
      <item>, OIB 85821130368</item>
      <item>, OIB null</item>
      <item>, OIB null</item>
      <item>, OIB null</item>
      <item>, OIB null</item>
      <item>, OIB 93102837390</item>
    </izvorni_sadrzaj>
    <derivirana_varijabla naziv="DomainObject.Predmet.SudioniciListNazivOIB_1">
      <item>, OIB 97022429963</item>
      <item>, OIB 85821130368</item>
      <item>, OIB null</item>
      <item>, OIB null</item>
      <item>, OIB null</item>
      <item>, OIB null</item>
      <item>, OIB 93102837390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2019.</izvorni_sadrzaj>
    <derivirana_varijabla naziv="DomainObject.Predmet.DatumZadnjeOdrzaneSudskeRadnje_1">17.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69E1F1-076F-4956-823E-D70B01A268C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10</properties:Pages>
  <properties:Words>2371</properties:Words>
  <properties:Characters>14915</properties:Characters>
  <properties:Lines>986</properties:Lines>
  <properties:Paragraphs>605</properties:Paragraphs>
  <properties:TotalTime>139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16790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2019-09-16T08:00:00Z</dcterms:created>
  <dc:creator>mlevanic</dc:creator>
  <cp:lastModifiedBy>Nevenka Vuković</cp:lastModifiedBy>
  <cp:lastPrinted>2019-09-17T08:02:00Z</cp:lastPrinted>
  <dcterms:modified xmlns:xsi="http://www.w3.org/2001/XMLSchema-instance" xsi:type="dcterms:W3CDTF">2019-09-17T08:22:00Z</dcterms:modified>
  <cp:revision>61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St-108/2019-15 / Zapisnik - Ročište radi ispitivanja tražbina (ZAPISNIK -   ročište 17.9.19.docx)</vt:lpwstr>
  </prop:property>
  <prop:property fmtid="{D5CDD505-2E9C-101B-9397-08002B2CF9AE}" pid="4" name="CC_coloring">
    <vt:bool>false</vt:bool>
  </prop:property>
  <prop:property fmtid="{D5CDD505-2E9C-101B-9397-08002B2CF9AE}" pid="5" name="BrojStranica">
    <vt:i4>10</vt:i4>
  </prop:property>
</prop:Properties>
</file>