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6856" w14:paraId="5036856" w:rsidRDefault="00947C3B" w:rsidR="00947C3B">
      <w:pPr>
        <w:jc w:val="both"/>
        <w15:collapsed w:val="false"/>
        <w:rPr>
          <w:rFonts w:cs="Times New Roman" w:eastAsia="Times New Roman" w:hAnsi="Times New Roman" w:ascii="Times New Roman"/>
          <w:lang w:val="en-US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lang w:val="en-US"/>
        </w:rPr>
        <w:t xml:space="preserve">                  </w:t>
      </w:r>
      <w:r w:rsidR="00FC10DD">
        <w:rPr>
          <w:rFonts w:cs="Times New Roman" w:hAnsi="Times New Roman" w:ascii="Times New Roman"/>
          <w:noProof/>
          <w:lang w:bidi="ar-SA" w:eastAsia="hr-HR"/>
        </w:rPr>
        <w:drawing>
          <wp:inline distR="0" distL="0" distB="0" distT="0">
            <wp:extent cy="695960" cx="532130"/>
            <wp:effectExtent b="889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960" cx="532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  <w:t xml:space="preserve">                             </w:t>
      </w:r>
    </w:p>
    <w:p w:rsidRDefault="00947C3B" w:rsidR="00947C3B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</w:t>
      </w:r>
      <w:r>
        <w:rPr>
          <w:rFonts w:cs="Times New Roman" w:hAnsi="Times New Roman" w:ascii="Times New Roman"/>
          <w:lang w:val="en-US"/>
        </w:rPr>
        <w:t>REPUBLIKA HRVATSKA</w:t>
      </w:r>
    </w:p>
    <w:p w:rsidRDefault="00947C3B" w:rsidR="00947C3B">
      <w:pPr>
        <w:jc w:val="both"/>
        <w:rPr>
          <w:rFonts w:cs="Times New Roman" w:eastAsia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TRGOVA</w:t>
      </w:r>
      <w:r>
        <w:rPr>
          <w:rFonts w:cs="Times New Roman" w:hAnsi="Times New Roman" w:ascii="Times New Roman"/>
        </w:rPr>
        <w:t>ČKI SUD U VARAŽDINU</w:t>
      </w:r>
    </w:p>
    <w:p w:rsidRDefault="00947C3B" w:rsidR="00947C3B">
      <w:pPr>
        <w:spacing w:lineRule="auto" w:line="276" w:after="200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           </w:t>
      </w:r>
      <w:r>
        <w:rPr>
          <w:rFonts w:cs="Times New Roman" w:hAnsi="Times New Roman" w:ascii="Times New Roman"/>
          <w:lang w:val="en-US"/>
        </w:rPr>
        <w:t>B. Radi</w:t>
      </w:r>
      <w:r>
        <w:rPr>
          <w:rFonts w:cs="Times New Roman" w:hAnsi="Times New Roman" w:ascii="Times New Roman"/>
        </w:rPr>
        <w:t xml:space="preserve">ć 2                   </w:t>
      </w:r>
    </w:p>
    <w:p w:rsidRDefault="00947C3B" w:rsidR="00947C3B">
      <w:pPr>
        <w:spacing w:lineRule="auto" w:line="276" w:after="200"/>
        <w:rPr>
          <w:rFonts w:cs="Times New Roman" w:hAnsi="Times New Roman" w:ascii="Times New Roman"/>
          <w:lang w:val="en-US"/>
        </w:rPr>
      </w:pPr>
    </w:p>
    <w:p w:rsidRDefault="00947C3B" w:rsidR="00947C3B">
      <w:pPr>
        <w:spacing w:lineRule="auto" w:line="276" w:after="200"/>
        <w:rPr>
          <w:rFonts w:cs="Times New Roman" w:hAnsi="Times New Roman" w:ascii="Times New Roman"/>
          <w:lang w:val="en-US"/>
        </w:rPr>
      </w:pPr>
    </w:p>
    <w:p w:rsidRDefault="00C90099" w:rsidR="00C90099">
      <w:pPr>
        <w:spacing w:lineRule="auto" w:line="276" w:after="200"/>
        <w:rPr>
          <w:rFonts w:cs="Times New Roman" w:hAnsi="Times New Roman" w:ascii="Times New Roman"/>
          <w:lang w:val="en-US"/>
        </w:rPr>
      </w:pPr>
    </w:p>
    <w:p w:rsidRDefault="00947C3B" w:rsidR="00947C3B">
      <w:pPr>
        <w:spacing w:after="20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ab/>
        <w:t>Trgova</w:t>
      </w:r>
      <w:r>
        <w:rPr>
          <w:rFonts w:cs="Times New Roman" w:hAnsi="Times New Roman" w:ascii="Times New Roman"/>
        </w:rPr>
        <w:t>čki sud u Varaždinu, po sucu toga suda Kseniji Flack-Makitan, u stečajnom predmetu koji se vodi nad stečajnim dužnikom ELKOM d.o.o. u stečaju, Ivanec, Ivanečko Naselje 1D, OI</w:t>
      </w:r>
      <w:r w:rsidR="00C804E2">
        <w:rPr>
          <w:rFonts w:cs="Times New Roman" w:hAnsi="Times New Roman" w:ascii="Times New Roman"/>
        </w:rPr>
        <w:t>B: 32820563204, 13</w:t>
      </w:r>
      <w:r w:rsidR="00A805E4">
        <w:rPr>
          <w:rFonts w:cs="Times New Roman" w:hAnsi="Times New Roman" w:ascii="Times New Roman"/>
        </w:rPr>
        <w:t>. siječnja 2017.</w:t>
      </w:r>
      <w:r>
        <w:rPr>
          <w:rFonts w:cs="Times New Roman" w:hAnsi="Times New Roman" w:ascii="Times New Roman"/>
        </w:rPr>
        <w:t xml:space="preserve"> donosi sljedeći</w:t>
      </w:r>
    </w:p>
    <w:p w:rsidRDefault="00947C3B" w:rsidR="00947C3B">
      <w:pPr>
        <w:spacing w:lineRule="auto" w:line="276" w:after="200"/>
        <w:rPr>
          <w:rFonts w:cs="Times New Roman" w:hAnsi="Times New Roman" w:ascii="Times New Roman"/>
          <w:lang w:val="en-US"/>
        </w:rPr>
      </w:pPr>
    </w:p>
    <w:p w:rsidRDefault="00947C3B" w:rsidR="00947C3B">
      <w:pPr>
        <w:spacing w:lineRule="auto" w:line="276" w:after="20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Z A K LJ U </w:t>
      </w:r>
      <w:r>
        <w:rPr>
          <w:rFonts w:cs="Times New Roman" w:hAnsi="Times New Roman" w:ascii="Times New Roman"/>
        </w:rPr>
        <w:t>Č A K</w:t>
      </w:r>
    </w:p>
    <w:p w:rsidRDefault="00947C3B" w:rsidR="00947C3B">
      <w:pPr>
        <w:spacing w:lineRule="auto" w:line="276" w:after="200"/>
        <w:jc w:val="center"/>
        <w:rPr>
          <w:rFonts w:cs="Times New Roman" w:hAnsi="Times New Roman" w:ascii="Times New Roman"/>
          <w:lang w:val="en-US"/>
        </w:rPr>
      </w:pPr>
    </w:p>
    <w:p w:rsidRDefault="00947C3B" w:rsidR="00947C3B">
      <w:pPr>
        <w:spacing w:after="20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I.</w:t>
      </w:r>
      <w:r>
        <w:rPr>
          <w:rFonts w:cs="Times New Roman" w:hAnsi="Times New Roman" w:ascii="Times New Roman"/>
          <w:lang w:val="en-US"/>
        </w:rPr>
        <w:tab/>
        <w:t xml:space="preserve">Na temelju rješenja o dosudi  ovoga suda od </w:t>
      </w:r>
      <w:r>
        <w:rPr>
          <w:rFonts w:cs="Times New Roman" w:hAnsi="Times New Roman" w:ascii="Times New Roman"/>
        </w:rPr>
        <w:t>11. studenog 2016., broj St-71/15-109 određuje se upis prava vlasništva na nekretninama stečajnog dužnika ELKOM d.o.o. u stečaju, Ivanec, Ivanečko Naselje 1D, OIB: 32820563204, i to:</w:t>
      </w:r>
    </w:p>
    <w:p w:rsidRDefault="00947C3B" w:rsidR="00947C3B" w:rsidRPr="00C804E2">
      <w:p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- u zk. ul. 13198 k.o. Zadar, suvlasni</w:t>
      </w:r>
      <w:r>
        <w:rPr>
          <w:rFonts w:cs="Times New Roman" w:hAnsi="Times New Roman" w:ascii="Times New Roman"/>
        </w:rPr>
        <w:t>čki dio 67/10000 zkčbr. 5212/16, stambena zgrada, dvor, površine 1194 m2, povezano s vlasništvom posebnog dijela 53. etaža, poslovni prostor PP-7 u suterenu i prizemlju, ukupne korisne površine 26,22 m2</w:t>
      </w:r>
      <w:r w:rsidRPr="00C804E2">
        <w:rPr>
          <w:rFonts w:cs="Times New Roman" w:hAnsi="Times New Roman" w:ascii="Times New Roman"/>
        </w:rPr>
        <w:t xml:space="preserve"> </w:t>
      </w:r>
      <w:r w:rsidR="00A805E4" w:rsidRPr="00C804E2">
        <w:rPr>
          <w:rFonts w:cs="Times New Roman" w:hAnsi="Times New Roman" w:ascii="Times New Roman"/>
        </w:rPr>
        <w:t xml:space="preserve">upisane u zemljišne knjige Općinskog suda u Zadru, </w:t>
      </w:r>
      <w:r w:rsidRPr="00C804E2">
        <w:rPr>
          <w:rFonts w:cs="Times New Roman" w:hAnsi="Times New Roman" w:ascii="Times New Roman"/>
        </w:rPr>
        <w:t>u korist MEPRO d.o.o., Kućanska 15, Varaždin</w:t>
      </w:r>
      <w:r>
        <w:rPr>
          <w:rFonts w:cs="Times New Roman" w:hAnsi="Times New Roman" w:ascii="Times New Roman"/>
        </w:rPr>
        <w:t>, OIB: 51312972966.</w:t>
      </w:r>
    </w:p>
    <w:p w:rsidRDefault="00947C3B" w:rsidR="00947C3B" w:rsidRPr="00C804E2">
      <w:pPr>
        <w:spacing w:after="200"/>
        <w:jc w:val="both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II.</w:t>
      </w:r>
      <w:r w:rsidRPr="00C804E2">
        <w:rPr>
          <w:rFonts w:cs="Times New Roman" w:hAnsi="Times New Roman" w:ascii="Times New Roman"/>
        </w:rPr>
        <w:tab/>
        <w:t>Potvr</w:t>
      </w:r>
      <w:r>
        <w:rPr>
          <w:rFonts w:cs="Times New Roman" w:hAnsi="Times New Roman" w:ascii="Times New Roman"/>
        </w:rPr>
        <w:t xml:space="preserve">đuje se da je kupac MEPRO d.o.o., </w:t>
      </w:r>
      <w:r w:rsidRPr="00C804E2">
        <w:rPr>
          <w:rFonts w:cs="Times New Roman" w:hAnsi="Times New Roman" w:ascii="Times New Roman"/>
        </w:rPr>
        <w:t>Kućanska 15, Varaždin</w:t>
      </w:r>
      <w:r>
        <w:rPr>
          <w:rFonts w:cs="Times New Roman" w:hAnsi="Times New Roman" w:ascii="Times New Roman"/>
        </w:rPr>
        <w:t>, OIB: 51312972966, uplatio u cijelosti kupovninu za nekretnine navedene u toč. I. izreke ovog zaključka u iznosu od  123.840,00 kn.</w:t>
      </w:r>
    </w:p>
    <w:p w:rsidRDefault="00947C3B" w:rsidR="00947C3B">
      <w:pPr>
        <w:spacing w:after="200"/>
        <w:jc w:val="both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III.</w:t>
      </w:r>
      <w:r w:rsidRPr="00C804E2">
        <w:rPr>
          <w:rFonts w:cs="Times New Roman" w:hAnsi="Times New Roman" w:ascii="Times New Roman"/>
        </w:rPr>
        <w:tab/>
        <w:t>Nalaže se Op</w:t>
      </w:r>
      <w:r>
        <w:rPr>
          <w:rFonts w:cs="Times New Roman" w:hAnsi="Times New Roman" w:ascii="Times New Roman"/>
        </w:rPr>
        <w:t xml:space="preserve">ćinskom sudu u Zadru, Zemljišno knjižni odjel Zadar, da izvrši upis prava vlasništva u korist kupca </w:t>
      </w:r>
      <w:r w:rsidRPr="00C804E2">
        <w:rPr>
          <w:rFonts w:cs="Times New Roman" w:hAnsi="Times New Roman" w:ascii="Times New Roman"/>
        </w:rPr>
        <w:t>MEPRO d.o.o., Kućanska 15, Varaždin</w:t>
      </w:r>
      <w:r>
        <w:rPr>
          <w:rFonts w:cs="Times New Roman" w:hAnsi="Times New Roman" w:ascii="Times New Roman"/>
        </w:rPr>
        <w:t>, OIB: 51312972966, na nekretninama navedenim u toč. I. izreke ovog zaključka i brisanje sljedećih zabilježbi i tereta:</w:t>
      </w:r>
    </w:p>
    <w:p w:rsidRDefault="00947C3B" w:rsidR="00947C3B">
      <w:pPr>
        <w:spacing w:after="14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B)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53.1</w:t>
      </w:r>
      <w:r>
        <w:rPr>
          <w:rFonts w:cs="Times New Roman" w:hAnsi="Times New Roman" w:ascii="Times New Roman"/>
        </w:rPr>
        <w:tab/>
        <w:t>Zaprimljeno 18.09.2014.g. pod brojem Z-13069/2014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Čini se vidljivim zabilježba ovrhe pod C-20.1. na 53 (1.1)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53.2</w:t>
      </w:r>
      <w:r>
        <w:rPr>
          <w:rFonts w:cs="Times New Roman" w:hAnsi="Times New Roman" w:ascii="Times New Roman"/>
        </w:rPr>
        <w:tab/>
        <w:t>Zaprimljeno 18.09.2014.g. pod brojem Z-13070/2014</w:t>
      </w:r>
      <w:r w:rsidR="00A805E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Čini se vidljivim zabilježba ovrhe pod C-21.1. na 53 (1.1)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53.3</w:t>
      </w:r>
      <w:r>
        <w:rPr>
          <w:rFonts w:cs="Times New Roman" w:hAnsi="Times New Roman" w:ascii="Times New Roman"/>
        </w:rPr>
        <w:tab/>
        <w:t>Zaprimljeno 03.10.2014.g. pod brojem Z-13870/2014</w:t>
      </w:r>
    </w:p>
    <w:p w:rsidRDefault="00947C3B" w:rsidR="00947C3B">
      <w:pPr>
        <w:spacing w:after="14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OTVARANJE STEČAJNOG POSTUPKA, RJEŠENJE FINA REGIONALNI CENTAR ZAGREB KL: UP-I/110/07/14-01/6942 UR.BR. 04-06-14-6942-22 OD 29. RUJNA 2014. GOD.  29.09.2014, otvaranje postupka predstečajne nagodbe za nekretninu u vlasništvu Elkom d.o.o.</w:t>
      </w:r>
      <w:r>
        <w:rPr>
          <w:rFonts w:cs="Times New Roman" w:hAnsi="Times New Roman" w:ascii="Times New Roman"/>
        </w:rPr>
        <w:tab/>
        <w:t>na 53 (1.1)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53.4</w:t>
      </w:r>
      <w:r>
        <w:rPr>
          <w:rFonts w:cs="Times New Roman" w:hAnsi="Times New Roman" w:ascii="Times New Roman"/>
        </w:rPr>
        <w:tab/>
        <w:t>Zaprimljeno 08.07.2015.g. pod brojem Z-9485/2015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ZABILJEŽBA, OTVARANJE STEČAJNOG POSTUPKA, RJEŠENJE TRGOVAČKOG SUDA U </w:t>
      </w:r>
      <w:r>
        <w:rPr>
          <w:rFonts w:cs="Times New Roman" w:hAnsi="Times New Roman" w:ascii="Times New Roman"/>
        </w:rPr>
        <w:lastRenderedPageBreak/>
        <w:t>VARAŽDINU 9 ST.71/2015-8 06.07.2015</w:t>
      </w:r>
      <w:r>
        <w:rPr>
          <w:rFonts w:cs="Times New Roman" w:hAnsi="Times New Roman" w:ascii="Times New Roman"/>
        </w:rPr>
        <w:tab/>
        <w:t>na 53 (1.1)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53.7</w:t>
      </w:r>
      <w:r>
        <w:rPr>
          <w:rFonts w:cs="Times New Roman" w:hAnsi="Times New Roman" w:ascii="Times New Roman"/>
        </w:rPr>
        <w:tab/>
        <w:t>Zaprimljeno 06.09.2016.g. pod brojem Z-18257/2016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RJEŠENJE TRGOVAČKOG SUDA U VARAŽDINU POD POSLOVNIM BROJEM 9 ST-71/2015-61 13.01.2016, RJEŠENJE TRGOVAČKOG SUDA U VARAŽDINU POD POSLOVNIM BROJEM 9 ST-71/2015-94  03.06.2016, rješenja o prodaji kojim se određuje prodaja u stečajnom postupku nekretnine i to 67/10000 dijela čest.br. 5212/16, stambena zgrada površine 1081 m2 i dvor površine 113 m2 neodvojivo povezano sa posebnim dijelom nekretnine opisane kao etaža 53, pedesettreća – Poslovni prostor PP-7 u suterenu i preizemlju, ukupne korisne površine 26,22 m2, uknjiženog vlasništva stečajnog dužnika Elkom d.o.o., OIB:32820563204, Ivanec, Varaždinska 26, za cijelo.</w:t>
      </w:r>
      <w:r>
        <w:rPr>
          <w:rFonts w:cs="Times New Roman" w:hAnsi="Times New Roman" w:ascii="Times New Roman"/>
        </w:rPr>
        <w:tab/>
        <w:t>na 53 (1.1)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53.8</w:t>
      </w:r>
      <w:r>
        <w:rPr>
          <w:rFonts w:cs="Times New Roman" w:hAnsi="Times New Roman" w:ascii="Times New Roman"/>
        </w:rPr>
        <w:tab/>
        <w:t>Zaprimljeno 15.11.2016.g. pod brojem Z-23833/2016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DOSUDA, RJEŠENJE O DOSUDI TRGOVAČKOG SUDA U VARAŽDINU POSLOVNI BROJ 5 ST-71/15-109 11.11.2016, pod poslovnim brojem 5 ST-71/15-109 na teret 67/10000 dijela zk. tijela jedinog čest. 5212/16, sa kojim je neodvojivo povezano pravo vlasništva ETAŽE PEDESETTREĆE (E-53), uknjiženog prava vlasništva na ime ELKOM d.o.o. u stečaju, OIB: 32820563204, Ivanec, Ivanečko naselje 1/D, za cijelo, za kupoprodajnu cijenu u iznosu od 111.456,00 kuna (slovima: stotinujedanaesttisućačetiristopedesetšestkuna) ponuđaču: MEPRO D.O.O., OIB: 51312972966, VARAŽDIN, KUČANSKA 15 na 53 (1.1)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spacing w:after="29"/>
        <w:jc w:val="both"/>
        <w:rPr>
          <w:rFonts w:cs="Times New Roman" w:hAnsi="Times New Roman" w:ascii="Times New Roman"/>
        </w:rPr>
      </w:pP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C)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20. Na suvlasnički dio: 53 (67/10000)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20.1</w:t>
      </w:r>
      <w:r>
        <w:rPr>
          <w:rFonts w:cs="Times New Roman" w:hAnsi="Times New Roman" w:ascii="Times New Roman"/>
        </w:rPr>
        <w:tab/>
        <w:t>Zaprimljeno 18.09.2014.g. pod brojem Z-13069/2014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OVRHA, RJEŠENJE O OVRSI  POSL. BROJ: 31 OVR-2227/14 16.09.2014, Na temelju Rješenja o ovrsi Općinskog suda u Zadru pod Posl. broj: 31 Ovr-2227/14 od 16. rujna 2014. godine, a u svezi čl. 39, 80, 81 i 214 st. 7 Ovršnog zakona zabilježuje se ovrha radi naplate tražbine ovrhovoditelja LIM-MONT d.o.o., OIB: 66502008806, iz VRBANOVEC (DONJI MARTIJANEC), BRIGADA BRAĆE RADIĆA 8, utvrđenjem vrijednosti nekretnine, prodajom iste i namirenjem ovrhovoditelja iz novčanog iznosa ostvarenog prodajom, na nekretnini 53. Suvlasnički dio: 67/10000 ETAŽNO VLASNIŠTVO (E-53) 1. Poslovni prostor PP-7 u suterenu i prizemlju, ukupne korisne površine 26,22 m2 na čest. broj 5212/16, stambena zgrada površine 1081 m2 i dvor površine 113 m2, ukupne površine 1194 m2 uknjiženog vlasništva ELKOM D.O.O., OIB: 32820563204, IVANEC, VARAŽDINSKA 2. vezano uz B 53 (1.1)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21. Na suvlasnički dio: 53 (67/10000)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21.1</w:t>
      </w:r>
      <w:r>
        <w:rPr>
          <w:rFonts w:cs="Times New Roman" w:hAnsi="Times New Roman" w:ascii="Times New Roman"/>
        </w:rPr>
        <w:tab/>
        <w:t>Zaprimljeno 18.09.2014.g. pod brojem Z-13070/2014</w:t>
      </w:r>
    </w:p>
    <w:p w:rsidRDefault="00947C3B" w:rsidR="00947C3B" w:rsidRPr="00C804E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OVRHA, RJEŠENJE O OVRSI OPĆINSKOG SUDA U ZADRU, POSLOVNI BROJ 31 OVR-2228/14 16.09.2014, radi utvrđenja vrijednosti nekretnine, uknjiženog vlasništva ELKOM d.o.o., za cijelo, OIB:32820563204, njezinom prodajom te namirenjem ovrhovoditelja ŠTEFULJ-MS d.o.o., OIB:79148070122, iz iznosa dobivenog prodajom iste. vezano uz B 53 (1.1)</w:t>
      </w:r>
      <w:r>
        <w:rPr>
          <w:rFonts w:cs="Times New Roman" w:hAnsi="Times New Roman" w:ascii="Times New Roman"/>
        </w:rPr>
        <w:tab/>
      </w:r>
    </w:p>
    <w:p w:rsidRDefault="00947C3B" w:rsidR="00947C3B">
      <w:pPr>
        <w:spacing w:lineRule="auto" w:line="276"/>
        <w:jc w:val="center"/>
        <w:rPr>
          <w:rFonts w:cs="Times New Roman" w:hAnsi="Times New Roman" w:ascii="Times New Roman"/>
        </w:rPr>
      </w:pPr>
    </w:p>
    <w:p w:rsidRDefault="00C90099" w:rsidR="00C90099" w:rsidRPr="00C804E2">
      <w:pPr>
        <w:spacing w:lineRule="auto" w:line="276"/>
        <w:jc w:val="center"/>
        <w:rPr>
          <w:rFonts w:cs="Times New Roman" w:hAnsi="Times New Roman" w:ascii="Times New Roman"/>
        </w:rPr>
      </w:pPr>
    </w:p>
    <w:p w:rsidRDefault="00947C3B" w:rsidR="00947C3B">
      <w:pPr>
        <w:spacing w:lineRule="auto" w:line="276"/>
        <w:jc w:val="center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Obrazloženje</w:t>
      </w:r>
    </w:p>
    <w:p w:rsidRDefault="00C90099" w:rsidR="00C90099" w:rsidRPr="00C804E2">
      <w:pPr>
        <w:spacing w:lineRule="auto" w:line="276"/>
        <w:jc w:val="center"/>
        <w:rPr>
          <w:rFonts w:cs="Times New Roman" w:hAnsi="Times New Roman" w:ascii="Times New Roman"/>
        </w:rPr>
      </w:pPr>
    </w:p>
    <w:p w:rsidRDefault="00947C3B" w:rsidR="00947C3B" w:rsidRPr="00C804E2">
      <w:pPr>
        <w:spacing w:lineRule="auto" w:line="276"/>
        <w:jc w:val="center"/>
        <w:rPr>
          <w:rFonts w:cs="Times New Roman" w:hAnsi="Times New Roman" w:ascii="Times New Roman"/>
        </w:rPr>
      </w:pPr>
    </w:p>
    <w:p w:rsidRDefault="00947C3B" w:rsidR="00947C3B">
      <w:pPr>
        <w:jc w:val="both"/>
        <w:rPr>
          <w:rFonts w:hint="eastAsia"/>
        </w:rPr>
      </w:pPr>
      <w:r w:rsidRPr="00C804E2">
        <w:rPr>
          <w:rFonts w:cs="Times New Roman" w:hAnsi="Times New Roman" w:ascii="Times New Roman"/>
        </w:rPr>
        <w:tab/>
        <w:t xml:space="preserve"> Ra</w:t>
      </w:r>
      <w:r>
        <w:rPr>
          <w:rFonts w:cs="Times New Roman" w:hAnsi="Times New Roman" w:ascii="Times New Roman"/>
        </w:rPr>
        <w:t xml:space="preserve">čunovodstvo ovoga suda izvijestilo je stečajnog suca da je kupac uplatio kupovninu u iznosu od 123.840,00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</w:t>
      </w:r>
      <w:r>
        <w:rPr>
          <w:rFonts w:cs="Times New Roman" w:hAnsi="Times New Roman" w:ascii="Times New Roman"/>
        </w:rPr>
        <w:lastRenderedPageBreak/>
        <w:t>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947C3B" w:rsidR="00947C3B">
      <w:pPr>
        <w:spacing w:lineRule="auto" w:line="276" w:after="200"/>
        <w:jc w:val="center"/>
        <w:rPr>
          <w:rFonts w:hint="eastAsia"/>
        </w:rPr>
      </w:pPr>
    </w:p>
    <w:p w:rsidRDefault="00947C3B" w:rsidR="00947C3B">
      <w:pPr>
        <w:spacing w:lineRule="auto" w:line="276" w:after="200"/>
        <w:jc w:val="center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U Varaždinu,</w:t>
      </w:r>
      <w:r w:rsidR="00C804E2">
        <w:rPr>
          <w:rFonts w:cs="Times New Roman" w:hAnsi="Times New Roman" w:ascii="Times New Roman"/>
        </w:rPr>
        <w:t xml:space="preserve"> 13. siječnja 2017</w:t>
      </w:r>
      <w:r w:rsidRPr="00C804E2">
        <w:rPr>
          <w:rFonts w:cs="Times New Roman" w:hAnsi="Times New Roman" w:ascii="Times New Roman"/>
        </w:rPr>
        <w:t>. godine.</w:t>
      </w:r>
    </w:p>
    <w:p w:rsidRDefault="00C804E2" w:rsidR="00C804E2" w:rsidRPr="00C804E2">
      <w:pPr>
        <w:spacing w:lineRule="auto" w:line="276" w:after="200"/>
        <w:jc w:val="center"/>
        <w:rPr>
          <w:rFonts w:cs="Times New Roman" w:hAnsi="Times New Roman" w:ascii="Times New Roman"/>
        </w:rPr>
      </w:pPr>
    </w:p>
    <w:p w:rsidRDefault="00C90099" w:rsidP="00C90099" w:rsidR="00C90099" w:rsidRPr="006F44C4">
      <w:pPr>
        <w:ind w:firstLine="8" w:left="6373"/>
        <w:jc w:val="both"/>
        <w:rPr>
          <w:rFonts w:hint="eastAsia"/>
        </w:rPr>
      </w:pPr>
      <w:r w:rsidRPr="006F44C4">
        <w:t>SUDAC</w:t>
      </w:r>
    </w:p>
    <w:p w:rsidRDefault="00C90099" w:rsidP="00C90099" w:rsidR="00C90099" w:rsidRPr="006F44C4">
      <w:pPr>
        <w:ind w:firstLine="708" w:left="5664"/>
        <w:jc w:val="both"/>
        <w:rPr>
          <w:rFonts w:hint="eastAsia"/>
        </w:rPr>
      </w:pPr>
    </w:p>
    <w:p w:rsidRDefault="00C90099" w:rsidP="00C90099" w:rsidR="00C90099" w:rsidRPr="006F44C4">
      <w:pPr>
        <w:ind w:firstLine="708" w:left="4956"/>
        <w:jc w:val="both"/>
        <w:rPr>
          <w:rFonts w:hint="eastAsia"/>
        </w:rPr>
      </w:pPr>
      <w:r w:rsidRPr="006F44C4">
        <w:t>Ksenija Flack-Makitan, v.r.</w:t>
      </w:r>
    </w:p>
    <w:p w:rsidRDefault="00C90099" w:rsidP="00C90099" w:rsidR="00C90099" w:rsidRPr="006F44C4">
      <w:pPr>
        <w:ind w:firstLine="708" w:left="4956"/>
        <w:jc w:val="both"/>
        <w:rPr>
          <w:rFonts w:hint="eastAsia"/>
        </w:rPr>
      </w:pPr>
    </w:p>
    <w:p w:rsidRDefault="00C90099" w:rsidP="00C90099" w:rsidR="00C90099" w:rsidRPr="006F44C4">
      <w:pPr>
        <w:ind w:left="4956"/>
        <w:jc w:val="both"/>
        <w:rPr>
          <w:rFonts w:hint="eastAsia"/>
        </w:rPr>
      </w:pPr>
      <w:r w:rsidRPr="006F44C4">
        <w:t>Za točnost otpravka – ovlašteni službenik:</w:t>
      </w:r>
    </w:p>
    <w:p w:rsidRDefault="00947C3B" w:rsidR="00947C3B">
      <w:pPr>
        <w:spacing w:after="200"/>
        <w:rPr>
          <w:rFonts w:cs="Times New Roman" w:hAnsi="Times New Roman" w:ascii="Times New Roman"/>
        </w:rPr>
      </w:pPr>
    </w:p>
    <w:p w:rsidRDefault="00C90099" w:rsidR="00C90099" w:rsidRPr="00C90099">
      <w:pPr>
        <w:spacing w:after="200"/>
        <w:rPr>
          <w:rFonts w:cs="Times New Roman" w:hAnsi="Times New Roman" w:ascii="Times New Roman"/>
        </w:rPr>
      </w:pPr>
    </w:p>
    <w:p w:rsidRDefault="00947C3B" w:rsidR="00947C3B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UPUTA O PRAVNOM LIJEKU:</w:t>
      </w:r>
    </w:p>
    <w:p w:rsidRDefault="00947C3B" w:rsidR="00947C3B" w:rsidRPr="00C804E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Protiv ovog zaklju</w:t>
      </w:r>
      <w:r>
        <w:rPr>
          <w:rFonts w:cs="Times New Roman" w:hAnsi="Times New Roman" w:ascii="Times New Roman"/>
        </w:rPr>
        <w:t>čka nije dopuštena žalba. (čl. 11. st. 9. Stečajnog zakona).</w:t>
      </w:r>
    </w:p>
    <w:p w:rsidRDefault="00947C3B" w:rsidR="00947C3B" w:rsidRPr="00C804E2">
      <w:pPr>
        <w:spacing w:lineRule="auto" w:line="276" w:after="200"/>
        <w:rPr>
          <w:rFonts w:cs="Times New Roman" w:hAnsi="Times New Roman" w:ascii="Times New Roman"/>
        </w:rPr>
      </w:pPr>
    </w:p>
    <w:p w:rsidRDefault="00947C3B" w:rsidR="00947C3B" w:rsidRPr="00C804E2">
      <w:pPr>
        <w:spacing w:after="200"/>
        <w:jc w:val="both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DNA:</w:t>
      </w:r>
    </w:p>
    <w:p w:rsidRDefault="00947C3B" w:rsidR="00947C3B" w:rsidRPr="00C804E2">
      <w:pPr>
        <w:spacing w:after="200"/>
        <w:jc w:val="both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1. Ste</w:t>
      </w:r>
      <w:r>
        <w:rPr>
          <w:rFonts w:cs="Times New Roman" w:hAnsi="Times New Roman" w:ascii="Times New Roman"/>
        </w:rPr>
        <w:t>čajni upravitelj, Želimir Uršulin iz Ivanca, Trg hrv. ivanovaca 9,</w:t>
      </w:r>
    </w:p>
    <w:p w:rsidRDefault="00947C3B" w:rsidR="00947C3B" w:rsidRPr="00C804E2">
      <w:pPr>
        <w:spacing w:after="200"/>
        <w:jc w:val="both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2. Kupac</w:t>
      </w:r>
      <w:r w:rsidR="00C804E2">
        <w:rPr>
          <w:rFonts w:cs="Times New Roman" w:hAnsi="Times New Roman" w:ascii="Times New Roman"/>
        </w:rPr>
        <w:t xml:space="preserve">  MEPRO d.o.o., </w:t>
      </w:r>
      <w:r w:rsidRPr="00C804E2">
        <w:rPr>
          <w:rFonts w:cs="Times New Roman" w:hAnsi="Times New Roman" w:ascii="Times New Roman"/>
        </w:rPr>
        <w:t>Kućanska 15, Varaždin</w:t>
      </w:r>
      <w:r w:rsidR="00C90099">
        <w:rPr>
          <w:rFonts w:cs="Times New Roman" w:hAnsi="Times New Roman" w:ascii="Times New Roman"/>
        </w:rPr>
        <w:t>,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3. Razlu</w:t>
      </w:r>
      <w:r>
        <w:rPr>
          <w:rFonts w:cs="Times New Roman" w:hAnsi="Times New Roman" w:ascii="Times New Roman"/>
        </w:rPr>
        <w:t>čni vjerovnici:</w:t>
      </w: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LIM-MONT d.o.o., Donji Miholjac, Vrbanovec, Brigada Braće Radića 8</w:t>
      </w:r>
      <w:r w:rsidR="00C90099">
        <w:rPr>
          <w:rFonts w:cs="Times New Roman" w:hAnsi="Times New Roman" w:ascii="Times New Roman"/>
        </w:rPr>
        <w:t>, putem e-oglasne ploče</w:t>
      </w:r>
    </w:p>
    <w:p w:rsidRDefault="00947C3B" w:rsidR="00947C3B">
      <w:pPr>
        <w:jc w:val="both"/>
        <w:rPr>
          <w:rFonts w:hint="eastAsia"/>
        </w:rPr>
      </w:pPr>
      <w:r>
        <w:rPr>
          <w:rFonts w:cs="Times New Roman" w:hAnsi="Times New Roman" w:ascii="Times New Roman"/>
        </w:rPr>
        <w:t>- ŠTEFULJ-MS d.o.o., Nedelišće, Pušćine, Školska 19</w:t>
      </w:r>
      <w:r w:rsidR="00C90099">
        <w:rPr>
          <w:rFonts w:cs="Times New Roman" w:hAnsi="Times New Roman" w:ascii="Times New Roman"/>
        </w:rPr>
        <w:t>, putem e-oglasne ploče</w:t>
      </w:r>
    </w:p>
    <w:p w:rsidRDefault="00947C3B" w:rsidR="00947C3B">
      <w:pPr>
        <w:jc w:val="both"/>
        <w:rPr>
          <w:rFonts w:hint="eastAsia"/>
        </w:rPr>
      </w:pPr>
    </w:p>
    <w:p w:rsidRDefault="00947C3B" w:rsidR="00947C3B" w:rsidRPr="00C804E2">
      <w:pPr>
        <w:jc w:val="both"/>
        <w:rPr>
          <w:rFonts w:cs="Times New Roman" w:hAnsi="Times New Roman" w:ascii="Times New Roman"/>
        </w:rPr>
      </w:pPr>
      <w:r w:rsidRPr="00C804E2">
        <w:rPr>
          <w:rFonts w:cs="Times New Roman" w:hAnsi="Times New Roman" w:ascii="Times New Roman"/>
        </w:rPr>
        <w:t>4.</w:t>
      </w:r>
      <w:r w:rsidR="00C90099">
        <w:rPr>
          <w:rFonts w:cs="Times New Roman" w:hAnsi="Times New Roman" w:ascii="Times New Roman"/>
        </w:rPr>
        <w:t xml:space="preserve"> </w:t>
      </w:r>
      <w:r w:rsidRPr="00C804E2">
        <w:rPr>
          <w:rFonts w:cs="Times New Roman" w:hAnsi="Times New Roman" w:ascii="Times New Roman"/>
        </w:rPr>
        <w:t>Op</w:t>
      </w:r>
      <w:r>
        <w:rPr>
          <w:rFonts w:cs="Times New Roman" w:hAnsi="Times New Roman" w:ascii="Times New Roman"/>
        </w:rPr>
        <w:t>ćinski sud u Zadru, Zemljišno knjižni odjel Zadar</w:t>
      </w:r>
      <w:r w:rsidRPr="00C804E2">
        <w:rPr>
          <w:rFonts w:cs="Times New Roman" w:hAnsi="Times New Roman" w:ascii="Times New Roman"/>
        </w:rPr>
        <w:t xml:space="preserve">, </w:t>
      </w:r>
      <w:r w:rsidR="00252880">
        <w:rPr>
          <w:rFonts w:cs="Times New Roman" w:hAnsi="Times New Roman" w:ascii="Times New Roman"/>
        </w:rPr>
        <w:t>Borelli 9,</w:t>
      </w:r>
      <w:r w:rsidRPr="00C804E2">
        <w:rPr>
          <w:rFonts w:cs="Times New Roman" w:hAnsi="Times New Roman" w:ascii="Times New Roman"/>
        </w:rPr>
        <w:t xml:space="preserve"> uz rješenje o dosudi od </w:t>
      </w:r>
      <w:r>
        <w:rPr>
          <w:rFonts w:cs="Times New Roman" w:hAnsi="Times New Roman" w:ascii="Times New Roman"/>
        </w:rPr>
        <w:t>11. studenog 201</w:t>
      </w:r>
      <w:r w:rsidRPr="00C804E2">
        <w:rPr>
          <w:rFonts w:cs="Times New Roman" w:hAnsi="Times New Roman" w:ascii="Times New Roman"/>
        </w:rPr>
        <w:t>6., broj St-</w:t>
      </w:r>
      <w:r>
        <w:rPr>
          <w:rFonts w:cs="Times New Roman" w:hAnsi="Times New Roman" w:ascii="Times New Roman"/>
        </w:rPr>
        <w:t>71/15-109</w:t>
      </w:r>
      <w:r w:rsidRPr="00C804E2">
        <w:rPr>
          <w:rFonts w:cs="Times New Roman" w:hAnsi="Times New Roman" w:ascii="Times New Roman"/>
        </w:rPr>
        <w:t xml:space="preserve"> s  klauzulom</w:t>
      </w:r>
      <w:r w:rsidRPr="00C804E2">
        <w:rPr>
          <w:rFonts w:cs="Times New Roman" w:eastAsia="Times New Roman" w:hAnsi="Times New Roman" w:ascii="Times New Roman"/>
        </w:rPr>
        <w:t xml:space="preserve"> </w:t>
      </w:r>
      <w:r w:rsidRPr="00C804E2">
        <w:rPr>
          <w:rFonts w:cs="Times New Roman" w:hAnsi="Times New Roman" w:ascii="Times New Roman"/>
        </w:rPr>
        <w:t>pravomo</w:t>
      </w:r>
      <w:r>
        <w:rPr>
          <w:rFonts w:cs="Times New Roman" w:hAnsi="Times New Roman" w:ascii="Times New Roman"/>
        </w:rPr>
        <w:t>ćnosti,</w:t>
      </w:r>
    </w:p>
    <w:p w:rsidRDefault="00947C3B" w:rsidR="00947C3B" w:rsidRPr="00C804E2">
      <w:pPr>
        <w:jc w:val="both"/>
        <w:rPr>
          <w:rFonts w:cs="Times New Roman" w:hAnsi="Times New Roman" w:ascii="Times New Roman"/>
        </w:rPr>
      </w:pPr>
    </w:p>
    <w:p w:rsidRDefault="00947C3B" w:rsidR="00947C3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5. E-oglasna plo</w:t>
      </w:r>
      <w:r>
        <w:rPr>
          <w:rFonts w:cs="Times New Roman" w:hAnsi="Times New Roman" w:ascii="Times New Roman"/>
        </w:rPr>
        <w:t>ča suda - 8 dana</w:t>
      </w:r>
    </w:p>
    <w:p w:rsidRDefault="00C804E2" w:rsidR="00C804E2">
      <w:pPr>
        <w:jc w:val="both"/>
        <w:rPr>
          <w:rFonts w:cs="Times New Roman" w:hAnsi="Times New Roman" w:ascii="Times New Roman"/>
        </w:rPr>
      </w:pPr>
    </w:p>
    <w:p w:rsidRDefault="00947C3B" w:rsidR="00947C3B">
      <w:pPr>
        <w:spacing w:after="200"/>
        <w:jc w:val="both"/>
        <w:rPr>
          <w:rFonts w:cs="Times New Roman" w:hAnsi="Times New Roman" w:ascii="Times New Roman"/>
          <w:lang w:val="en-US"/>
        </w:rPr>
      </w:pPr>
    </w:p>
    <w:p w:rsidRDefault="00947C3B" w:rsidR="00947C3B">
      <w:pPr>
        <w:spacing w:lineRule="auto" w:line="276" w:after="200"/>
        <w:rPr>
          <w:rFonts w:cs="Times New Roman" w:hAnsi="Times New Roman" w:ascii="Times New Roman"/>
        </w:rPr>
      </w:pPr>
    </w:p>
    <w:p w:rsidRDefault="00947C3B" w:rsidR="00947C3B">
      <w:pPr>
        <w:spacing w:after="200"/>
        <w:jc w:val="both"/>
        <w:rPr>
          <w:rFonts w:cs="Times New Roman" w:hAnsi="Times New Roman" w:ascii="Times New Roman"/>
          <w:lang w:val="en-US"/>
        </w:rPr>
      </w:pPr>
    </w:p>
    <w:p w:rsidRDefault="00947C3B" w:rsidR="00947C3B">
      <w:pPr>
        <w:rPr>
          <w:rFonts w:cs="Times New Roman" w:hAnsi="Times New Roman" w:ascii="Times New Roman"/>
          <w:lang w:val="en-US"/>
        </w:rPr>
      </w:pPr>
    </w:p>
    <w:sectPr w:rsidSect="00C804E2" w:rsidR="00947C3B">
      <w:headerReference w:type="default" r:id="rId9"/>
      <w:headerReference w:type="first" r:id="rId10"/>
      <w:pgSz w:h="16838" w:w="11906"/>
      <w:pgMar w:gutter="0" w:footer="720" w:header="720" w:left="1134" w:bottom="1134" w:right="1134" w:top="1134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54E" w:rsidP="00C804E2" w:rsidR="00B9254E">
      <w:pPr>
        <w:rPr>
          <w:rFonts w:hint="eastAsia"/>
        </w:rPr>
      </w:pPr>
      <w:r>
        <w:separator/>
      </w:r>
    </w:p>
  </w:endnote>
  <w:endnote w:id="0" w:type="continuationSeparator">
    <w:p w:rsidRDefault="00B9254E" w:rsidP="00C804E2" w:rsidR="00B9254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54E" w:rsidP="00C804E2" w:rsidR="00B9254E">
      <w:pPr>
        <w:rPr>
          <w:rFonts w:hint="eastAsia"/>
        </w:rPr>
      </w:pPr>
      <w:r>
        <w:separator/>
      </w:r>
    </w:p>
  </w:footnote>
  <w:footnote w:id="0" w:type="continuationSeparator">
    <w:p w:rsidRDefault="00B9254E" w:rsidP="00C804E2" w:rsidR="00B9254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E2" w:rsidR="00C804E2">
    <w:pPr>
      <w:pStyle w:val="Zaglavlje"/>
      <w:jc w:val="center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 w:rsidR="00301502">
      <w:rPr>
        <w:rFonts w:hint="eastAsia"/>
        <w:noProof/>
      </w:rPr>
      <w:t>3</w:t>
    </w:r>
    <w:r>
      <w:fldChar w:fldCharType="end"/>
    </w:r>
  </w:p>
  <w:p w:rsidRDefault="00C804E2" w:rsidP="00C804E2" w:rsidR="00C804E2" w:rsidRPr="00C804E2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C804E2">
      <w:rPr>
        <w:rFonts w:cs="Times New Roman" w:hAnsi="Times New Roman" w:ascii="Times New Roman"/>
      </w:rPr>
      <w:t>Poslovni broj: 5 St-71/15-125</w:t>
    </w:r>
  </w:p>
  <w:p w:rsidRDefault="00C804E2" w:rsidR="00C804E2">
    <w:pPr>
      <w:pStyle w:val="Zaglavlje"/>
      <w:jc w:val="center"/>
      <w:rPr>
        <w:rFonts w:hint="eastAsia"/>
      </w:rPr>
    </w:pPr>
  </w:p>
  <w:p w:rsidRDefault="00C804E2" w:rsidR="00C804E2">
    <w:pPr>
      <w:pStyle w:val="Zaglavlje"/>
      <w:rPr>
        <w:rFonts w:hint="eastAsia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E2" w:rsidR="00C804E2" w:rsidRPr="00C804E2">
    <w:pPr>
      <w:pStyle w:val="Zaglavlje"/>
      <w:rPr>
        <w:rFonts w:cs="Times New Roman" w:hAnsi="Times New Roman" w:ascii="Times New Roman"/>
      </w:rPr>
    </w:pPr>
    <w:r>
      <w:tab/>
    </w:r>
    <w:r>
      <w:tab/>
    </w:r>
    <w:r w:rsidRPr="00C804E2">
      <w:rPr>
        <w:rFonts w:cs="Times New Roman" w:hAnsi="Times New Roman" w:ascii="Times New Roman"/>
      </w:rPr>
      <w:t>Poslovni broj: 5 St-71/15-125</w:t>
    </w:r>
  </w:p>
  <w:p w:rsidRDefault="00C804E2" w:rsidR="00C804E2">
    <w:pPr>
      <w:pStyle w:val="Zaglavlje"/>
      <w:rPr>
        <w:rFonts w:hint="eastAsia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2F09"/>
    <w:rsid w:val="00252880"/>
    <w:rsid w:val="00301502"/>
    <w:rsid w:val="00575034"/>
    <w:rsid w:val="009220B5"/>
    <w:rsid w:val="00947C3B"/>
    <w:rsid w:val="00A805E4"/>
    <w:rsid w:val="00B9254E"/>
    <w:rsid w:val="00C804E2"/>
    <w:rsid w:val="00C90099"/>
    <w:rsid w:val="00E42F09"/>
    <w:rsid w:val="00E87C47"/>
    <w:rsid w:val="00FC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804E2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C804E2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C804E2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C804E2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099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099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01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50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502"/>
    <w:rPr>
      <w:rFonts w:cs="Times New Roman" w:eastAsia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50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50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804E2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C804E2"/>
    <w:rPr>
      <w:rFonts w:ascii="Liberation Serif" w:cs="Mangal" w:eastAsia="SimSun" w:hAns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C804E2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C804E2"/>
    <w:rPr>
      <w:rFonts w:ascii="Liberation Serif" w:cs="Mangal" w:eastAsia="SimSun" w:hAnsi="Liberation Serif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099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099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01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50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502"/>
    <w:rPr>
      <w:rFonts w:ascii="Times New Roman" w:cs="Times New Roman" w:eastAsia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50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50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St-71/2015-125</izvorni_sadrzaj>
    <derivirana_varijabla naziv="DomainObject.Oznaka_1">St-71/2015-125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</izvorni_sadrzaj>
    <derivirana_varijabla naziv="DomainObject.Predmet.ProtustrankaFormated_1">  ELKOM, društvo s ograničenom odgovornošću za trgovinu, proizvodnju i usluge</derivirana_varijabla>
  </DomainObject.Predmet.ProtustrankaFormated>
  <DomainObject.Predmet.ProtustrankaFormatedOIB>
    <izvorni_sadrzaj>  ELKOM, društvo s ograničenom odgovornošću za trgovinu, proizvodnju i usluge, OIB 32820563204</izvorni_sadrzaj>
    <derivirana_varijabla naziv="DomainObject.Predmet.ProtustrankaFormatedOIB_1">  ELKOM, društvo s ograničenom odgovornošću za trgovinu, proizvodnju i usluge, OIB 32820563204</derivirana_varijabla>
  </DomainObject.Predmet.ProtustrankaFormatedOIB>
  <DomainObject.Predmet.ProtustrankaFormatedWithAdress>
    <izvorni_sadrzaj> ELKOM, društvo s ograničenom odgovornošću za trgovinu, proizvodnju i usluge, Ivanečko Naselje 1/D, 42240 Ivanečko Naselje</izvorni_sadrzaj>
    <derivirana_varijabla naziv="DomainObject.Predmet.ProtustrankaFormatedWithAdress_1"> ELKOM, društvo s ograničenom odgovornošću za trgovinu, proizvodnju i usluge,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usluge, OIB 32820563204, Ivanečko Naselje 1/D, 42240 Ivanečko Naselje</izvorni_sadrzaj>
    <derivirana_varijabla naziv="DomainObject.Predmet.ProtustrankaFormatedWithAdressOIB_1"> ELKOM, društvo s ograničenom odgovornošću za trgovinu, proizvodnju i usluge,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Ivanečko Naselje 1/D, 42240 Ivanečko Naselje</izvorni_sadrzaj>
    <derivirana_varijabla naziv="DomainObject.Predmet.ProtustrankaWithAdress_1">ELKOM, društvo s ograničenom odgovornošću za trgovinu, proizvodnju i usluge Ivanečko Naselje 1/D, 42240 Ivanečko Naselje</derivirana_varijabla>
  </DomainObject.Predmet.ProtustrankaWithAdress>
  <DomainObject.Predmet.ProtustrankaWithAdressOIB>
    <izvorni_sadrzaj>ELKOM, društvo s ograničenom odgovornošću za trgovinu, proizvodnju i usluge, OIB 32820563204, Ivanečko Naselje 1/D, 42240 Ivanečko Naselje</izvorni_sadrzaj>
    <derivirana_varijabla naziv="DomainObject.Predmet.ProtustrankaWithAdressOIB_1">ELKOM, društvo s ograničenom odgovornošću za trgovinu, proizvodnju i usluge,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</izvorni_sadrzaj>
    <derivirana_varijabla naziv="DomainObject.Predmet.ProtustrankaNazivFormated_1">ELKOM, društvo s ograničenom odgovornošću za trgovinu, proizvodnju i usluge</derivirana_varijabla>
  </DomainObject.Predmet.ProtustrankaNazivFormated>
  <DomainObject.Predmet.ProtustrankaNazivFormatedOIB>
    <izvorni_sadrzaj>ELKOM, društvo s ograničenom odgovornošću za trgovinu, proizvodnju i usluge, OIB 32820563204</izvorni_sadrzaj>
    <derivirana_varijabla naziv="DomainObject.Predmet.ProtustrankaNazivFormatedOIB_1">ELKOM, društvo s ograničenom odgovornošću za trgovinu, proizvodnju i usluge,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</item>
    </izvorni_sadrzaj>
    <derivirana_varijabla naziv="DomainObject.Predmet.ProtuStrankaListFormated_1">
      <item>ELKOM, društvo s ograničenom odgovornošću za trgovinu, proizvodnju i usluge</item>
    </derivirana_varijabla>
  </DomainObject.Predmet.ProtuStrankaListFormated>
  <DomainObject.Predmet.ProtuStrankaListFormatedOIB>
    <izvorni_sadrzaj>
      <item>ELKOM, društvo s ograničenom odgovornošću za trgovinu, proizvodnju i usluge, OIB 32820563204</item>
    </izvorni_sadrzaj>
    <derivirana_varijabla naziv="DomainObject.Predmet.ProtuStrankaListFormatedOIB_1">
      <item>ELKOM, društvo s ograničenom odgovornošću za trgovinu, proizvodnju i usluge,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usluge, Ivanečko Naselje 1/D, 42240 Ivanečko Naselje</item>
    </izvorni_sadrzaj>
    <derivirana_varijabla naziv="DomainObject.Predmet.ProtuStrankaListFormatedWithAdress_1">
      <item>ELKOM, društvo s ograničenom odgovornošću za trgovinu, proizvodnju i usluge,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</item>
    </izvorni_sadrzaj>
    <derivirana_varijabla naziv="DomainObject.Predmet.ProtuStrankaListNazivFormated_1">
      <item>ELKOM, društvo s ograničenom odgovornošću za trgovinu, proizvodnju i usluge</item>
    </derivirana_varijabla>
  </DomainObject.Predmet.ProtuStrankaListNazivFormated>
  <DomainObject.Predmet.ProtuStrankaListNazivFormatedOIB>
    <izvorni_sadrzaj>
      <item>ELKOM, društvo s ograničenom odgovornošću za trgovinu, proizvodnju i usluge, OIB 32820563204</item>
    </izvorni_sadrzaj>
    <derivirana_varijabla naziv="DomainObject.Predmet.ProtuStrankaListNazivFormatedOIB_1">
      <item>ELKOM, društvo s ograničenom odgovornošću za trgovinu, proizvodnju i usluge,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St-71/2015-125</izvorni_sadrzaj>
    <derivirana_varijabla naziv="DomainObject.PoslovniBrojDokumenta_1">St-71/2015-125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</izvorni_sadrzaj>
    <derivirana_varijabla naziv="DomainObject.Predmet.ProtustrankaIDrugi_1">ELKOM,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usluge, OIB 32820563204, Ivanečko Naselje 1/D, 42240 Ivanečko Naselje</izvorni_sadrzaj>
    <derivirana_varijabla naziv="DomainObject.Predmet.ProtustrankaIDrugiAdressOIB_1">ELKOM, društvo s ograničenom odgovornošću za trgovinu, proizvodnju i usluge,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SudioniciListNaziv_1"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897</properties:Words>
  <properties:Characters>5354</properties:Characters>
  <properties:Lines>118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2017-01-13T10:48:00Z</dcterms:created>
  <dc:creator>Ksenija Flack Makitan</dc:creator>
  <cp:lastModifiedBy>Lea Rogina</cp:lastModifiedBy>
  <cp:lastPrinted>2017-01-13T11:08:00Z</cp:lastPrinted>
  <dcterms:modified xmlns:xsi="http://www.w3.org/2001/XMLSchema-instance" xsi:type="dcterms:W3CDTF">2017-01-13T11:08:00Z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St-71/2015-125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