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07e0" w14:paraId="3a507e0" w:rsidRDefault="00C75245" w:rsidP="00C75245" w:rsidR="00C75245" w:rsidRPr="005F5AD9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5F5AD9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5F5AD9">
      <w:pPr>
        <w:rPr>
          <w:rFonts w:cs="Times New Roman"/>
          <w:szCs w:val="24"/>
        </w:rPr>
      </w:pPr>
      <w:r w:rsidRPr="005F5AD9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5F5AD9">
      <w:pPr>
        <w:rPr>
          <w:rFonts w:cs="Times New Roman"/>
          <w:szCs w:val="24"/>
        </w:rPr>
      </w:pPr>
      <w:r w:rsidRPr="005F5AD9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5F5AD9">
      <w:pPr>
        <w:rPr>
          <w:rFonts w:cs="Times New Roman" w:eastAsia="MS Mincho"/>
          <w:szCs w:val="24"/>
        </w:rPr>
      </w:pPr>
      <w:r w:rsidRPr="005F5AD9">
        <w:rPr>
          <w:rFonts w:cs="Times New Roman" w:eastAsia="MS Mincho"/>
          <w:szCs w:val="24"/>
        </w:rPr>
        <w:t xml:space="preserve">      Rijeka, Zadarska 1 i 3</w:t>
      </w:r>
    </w:p>
    <w:p w:rsidRDefault="00AA34E2" w:rsidP="00AA34E2" w:rsidR="00AA34E2" w:rsidRPr="005F5AD9">
      <w:pPr>
        <w:jc w:val="center"/>
      </w:pPr>
    </w:p>
    <w:p w:rsidRDefault="00AA34E2" w:rsidP="00AA34E2" w:rsidR="00AA34E2" w:rsidRPr="005F5AD9">
      <w:pPr>
        <w:jc w:val="center"/>
        <w:rPr>
          <w:bCs/>
        </w:rPr>
      </w:pP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E P U B L I K A    H R V A T S K A</w:t>
      </w: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J E Š E N J E</w:t>
      </w:r>
    </w:p>
    <w:p w:rsidRDefault="00AA34E2" w:rsidP="00AA34E2" w:rsidR="00AA34E2" w:rsidRPr="005F5AD9">
      <w:pPr>
        <w:jc w:val="both"/>
      </w:pPr>
    </w:p>
    <w:p w:rsidRDefault="00D13781" w:rsidP="00AA34E2" w:rsidR="00AA34E2" w:rsidRPr="005F5AD9">
      <w:pPr>
        <w:autoSpaceDE w:val="false"/>
        <w:autoSpaceDN w:val="false"/>
        <w:adjustRightInd w:val="false"/>
        <w:jc w:val="both"/>
      </w:pPr>
      <w:r w:rsidRPr="005F5AD9">
        <w:tab/>
      </w:r>
      <w:r w:rsidRPr="005F5AD9">
        <w:tab/>
        <w:t xml:space="preserve">Trgovački sud u Rijeci, po sucu Veri Jelenović, </w:t>
      </w:r>
      <w:r w:rsidR="005F5AD9" w:rsidRPr="005F5AD9">
        <w:t>odlučujući o prijedlogu Financijske agencije, Zagreb, Ulica grada Vukovara 70, Regionalni centar Rijeka, Podružnica Rijeka, Rijeka, F. Kurelca 8, OIB: 85821130368 za otvaranje stečajnog postupka nad MANASTIR-TEKS d.o.o. za proizvodnju i usluge Rijeka (Grad Rijeka), Strossmayerova 16, OIB: 03162733635, MBS: 030087919</w:t>
      </w:r>
      <w:r w:rsidR="00AA34E2" w:rsidRPr="005F5AD9">
        <w:t xml:space="preserve">, dana 14. ožujka 2018.  </w:t>
      </w:r>
    </w:p>
    <w:p w:rsidRDefault="00AA34E2" w:rsidP="00AA34E2" w:rsidR="00AA34E2" w:rsidRPr="005F5AD9">
      <w:pPr>
        <w:jc w:val="both"/>
      </w:pPr>
      <w:r w:rsidRPr="005F5AD9">
        <w:t xml:space="preserve"> </w:t>
      </w: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r i j e š i o  j e</w:t>
      </w:r>
    </w:p>
    <w:p w:rsidRDefault="00AA34E2" w:rsidP="00AA34E2" w:rsidR="00AA34E2" w:rsidRPr="005F5AD9">
      <w:pPr>
        <w:jc w:val="center"/>
        <w:rPr>
          <w:bCs/>
        </w:rPr>
      </w:pPr>
    </w:p>
    <w:p w:rsidRDefault="00AA34E2" w:rsidP="00AA34E2" w:rsidR="00AA34E2" w:rsidRPr="005F5AD9">
      <w:pPr>
        <w:ind w:firstLine="720"/>
        <w:jc w:val="both"/>
      </w:pPr>
      <w:r w:rsidRPr="005F5AD9">
        <w:t xml:space="preserve">Privremenom stečajnom upravitelju </w:t>
      </w:r>
      <w:r w:rsidR="005F5AD9" w:rsidRPr="005F5AD9">
        <w:t>Ratku Miklaušiću, OIB: 97911569674, Ciottina 20/I, Rijeka</w:t>
      </w:r>
      <w:r w:rsidRPr="005F5AD9">
        <w:t xml:space="preserve"> određuje se jednokratna nagrada za poslove obavljene u prethodnom postupku u iznosu od 4.000,00 kn u bruto iznosu, to jest iznosu prije odbitka pripadajućih doprinosa iz osnovice, poreza ili drugih naknada. </w:t>
      </w:r>
    </w:p>
    <w:p w:rsidRDefault="00AA34E2" w:rsidP="00AA34E2" w:rsidR="00AA34E2" w:rsidRPr="005F5AD9">
      <w:pPr>
        <w:jc w:val="both"/>
      </w:pPr>
    </w:p>
    <w:p w:rsidRDefault="00AA34E2" w:rsidP="00AA34E2" w:rsidR="00AA34E2" w:rsidRPr="005F5AD9">
      <w:pPr>
        <w:jc w:val="center"/>
        <w:rPr>
          <w:bCs/>
        </w:rPr>
      </w:pPr>
      <w:r w:rsidRPr="005F5AD9">
        <w:rPr>
          <w:bCs/>
        </w:rPr>
        <w:t>Obrazloženje</w:t>
      </w:r>
    </w:p>
    <w:p w:rsidRDefault="00AA34E2" w:rsidP="00AA34E2" w:rsidR="00AA34E2" w:rsidRPr="005F5AD9">
      <w:pPr>
        <w:jc w:val="center"/>
        <w:rPr>
          <w:bCs/>
        </w:rPr>
      </w:pPr>
    </w:p>
    <w:p w:rsidRDefault="00AA34E2" w:rsidP="00AA34E2" w:rsidR="00AA34E2" w:rsidRPr="005F5AD9">
      <w:pPr>
        <w:jc w:val="both"/>
      </w:pPr>
      <w:r w:rsidRPr="005F5AD9">
        <w:rPr>
          <w:bCs/>
        </w:rPr>
        <w:tab/>
        <w:t xml:space="preserve">Rješenjem ovog suda </w:t>
      </w:r>
      <w:r w:rsidRPr="005F5AD9">
        <w:t>posl. br. 14. St-1</w:t>
      </w:r>
      <w:r w:rsidR="00D13781" w:rsidRPr="005F5AD9">
        <w:t>6</w:t>
      </w:r>
      <w:r w:rsidR="005F5AD9" w:rsidRPr="005F5AD9">
        <w:t>9</w:t>
      </w:r>
      <w:r w:rsidRPr="005F5AD9">
        <w:t xml:space="preserve">/2017-3 </w:t>
      </w:r>
      <w:r w:rsidRPr="005F5AD9">
        <w:rPr>
          <w:bCs/>
        </w:rPr>
        <w:t xml:space="preserve">od </w:t>
      </w:r>
      <w:r w:rsidRPr="005F5AD9">
        <w:t>2. lipnja 2017</w:t>
      </w:r>
      <w:r w:rsidRPr="005F5AD9">
        <w:rPr>
          <w:bCs/>
        </w:rPr>
        <w:t xml:space="preserve">. pokrenut je prethodni postupak radi utvrđivanja uvjeta za otvaranje stečajnog postupka nad dužnikom </w:t>
      </w:r>
      <w:r w:rsidR="005F5AD9" w:rsidRPr="005F5AD9">
        <w:t>MANASTIR-TEKS d.o.o. za proizvodnju i usluge Rijeka (Grad Rijeka), Strossmayerova 16, OIB: 03162733635, MBS: 030087919</w:t>
      </w:r>
      <w:r w:rsidRPr="005F5AD9">
        <w:t>, a rješenjem posl.br. 14 St-1</w:t>
      </w:r>
      <w:r w:rsidR="00D13781" w:rsidRPr="005F5AD9">
        <w:t>6</w:t>
      </w:r>
      <w:r w:rsidR="005F5AD9" w:rsidRPr="005F5AD9">
        <w:t>9</w:t>
      </w:r>
      <w:r w:rsidRPr="005F5AD9">
        <w:t>/2017-</w:t>
      </w:r>
      <w:r w:rsidR="005F5AD9" w:rsidRPr="005F5AD9">
        <w:t>6</w:t>
      </w:r>
      <w:r w:rsidRPr="005F5AD9">
        <w:t xml:space="preserve"> od 1</w:t>
      </w:r>
      <w:r w:rsidR="005F5AD9" w:rsidRPr="005F5AD9">
        <w:t>8</w:t>
      </w:r>
      <w:r w:rsidRPr="005F5AD9">
        <w:t xml:space="preserve">. listopada 2017. </w:t>
      </w:r>
      <w:r w:rsidRPr="005F5AD9">
        <w:rPr>
          <w:bCs/>
        </w:rPr>
        <w:t xml:space="preserve">je imenovan privremeni stečajni upravitelj </w:t>
      </w:r>
      <w:r w:rsidR="005F5AD9" w:rsidRPr="005F5AD9">
        <w:t>Ratko Miklaušić, OIB: 97911569674, Ciottina 20/I, Rijeka</w:t>
      </w:r>
      <w:r w:rsidRPr="005F5AD9">
        <w:t>.</w:t>
      </w:r>
    </w:p>
    <w:p w:rsidRDefault="00AA34E2" w:rsidP="00AA34E2" w:rsidR="00AA34E2" w:rsidRPr="005F5AD9">
      <w:pPr>
        <w:jc w:val="both"/>
        <w:rPr>
          <w:bCs/>
        </w:rPr>
      </w:pPr>
      <w:r w:rsidRPr="005F5AD9">
        <w:rPr>
          <w:bCs/>
        </w:rPr>
        <w:t xml:space="preserve"> </w:t>
      </w:r>
      <w:r w:rsidRPr="005F5AD9">
        <w:rPr>
          <w:bCs/>
        </w:rPr>
        <w:tab/>
        <w:t xml:space="preserve">U prethodnom postupku privremeni stečajni upravitelj je po nalogu suda podnio dana </w:t>
      </w:r>
      <w:r w:rsidR="005F5AD9" w:rsidRPr="005F5AD9">
        <w:t>3. siječnja 2018</w:t>
      </w:r>
      <w:r w:rsidRPr="005F5AD9">
        <w:rPr>
          <w:bCs/>
        </w:rPr>
        <w:t>. izvješće o gospodarsko-financijskom stanju dužnika.</w:t>
      </w:r>
    </w:p>
    <w:p w:rsidRDefault="00AA34E2" w:rsidP="00AA34E2" w:rsidR="00AA34E2" w:rsidRPr="005F5AD9">
      <w:pPr>
        <w:jc w:val="both"/>
      </w:pPr>
      <w:r w:rsidRPr="005F5AD9">
        <w:tab/>
        <w:t xml:space="preserve">Slijedom navedenog, a na temelju čl. 94. st. 1., 2. i 3. Stečajnog zakona </w:t>
      </w:r>
      <w:r w:rsidRPr="005F5AD9">
        <w:rPr>
          <w:bCs/>
        </w:rPr>
        <w:t>(dalje: SZ, objavljen u NN 71/15, 104/17)</w:t>
      </w:r>
      <w:r w:rsidRPr="005F5AD9">
        <w:t xml:space="preserve"> u svezi sa člankom 119. stavak 6. SZ-a, valjalo je riješiti kao u izreci.</w:t>
      </w:r>
    </w:p>
    <w:p w:rsidRDefault="00AA34E2" w:rsidP="00AA34E2" w:rsidR="00AA34E2" w:rsidRPr="005F5AD9">
      <w:pPr>
        <w:jc w:val="both"/>
      </w:pPr>
    </w:p>
    <w:p w:rsidRDefault="00AA34E2" w:rsidP="00AA34E2" w:rsidR="00AA34E2" w:rsidRPr="005F5AD9">
      <w:pPr>
        <w:jc w:val="center"/>
      </w:pPr>
      <w:r w:rsidRPr="005F5AD9">
        <w:t xml:space="preserve"> Rijeka, 14. ožujka 2018. </w:t>
      </w:r>
    </w:p>
    <w:p w:rsidRDefault="00AA34E2" w:rsidP="00AA34E2" w:rsidR="00AA34E2" w:rsidRPr="005F5AD9">
      <w:pPr>
        <w:jc w:val="center"/>
      </w:pPr>
    </w:p>
    <w:p w:rsidRDefault="00AA34E2" w:rsidP="00AA34E2" w:rsidR="00AA34E2" w:rsidRPr="005F5AD9">
      <w:pPr>
        <w:jc w:val="both"/>
      </w:pPr>
      <w:r w:rsidRPr="005F5AD9">
        <w:tab/>
        <w:t xml:space="preserve">                 </w:t>
      </w:r>
      <w:r w:rsidRPr="005F5AD9">
        <w:tab/>
      </w:r>
      <w:r w:rsidRPr="005F5AD9">
        <w:tab/>
      </w:r>
      <w:r w:rsidRPr="005F5AD9">
        <w:tab/>
      </w:r>
      <w:r w:rsidRPr="005F5AD9">
        <w:tab/>
      </w:r>
      <w:r w:rsidRPr="005F5AD9">
        <w:tab/>
      </w:r>
      <w:r w:rsidRPr="005F5AD9">
        <w:tab/>
        <w:t xml:space="preserve">                Sudac                 </w:t>
      </w:r>
    </w:p>
    <w:p w:rsidRDefault="00AA34E2" w:rsidP="00AA34E2" w:rsidR="00AA34E2" w:rsidRPr="005F5AD9">
      <w:pPr>
        <w:ind w:left="2160"/>
        <w:jc w:val="both"/>
      </w:pPr>
      <w:r w:rsidRPr="005F5AD9">
        <w:t xml:space="preserve">                     </w:t>
      </w:r>
      <w:r w:rsidRPr="005F5AD9">
        <w:tab/>
      </w:r>
      <w:r w:rsidRPr="005F5AD9">
        <w:tab/>
        <w:t xml:space="preserve">                                 Vera Jelenović </w:t>
      </w:r>
    </w:p>
    <w:p w:rsidRDefault="00AA34E2" w:rsidP="00AA34E2" w:rsidR="00AA34E2" w:rsidRPr="005F5AD9"/>
    <w:p w:rsidRDefault="00AA34E2" w:rsidP="00AA34E2" w:rsidR="00AA34E2" w:rsidRPr="005F5AD9"/>
    <w:p w:rsidRDefault="00AA34E2" w:rsidP="00AA34E2" w:rsidR="00AA34E2" w:rsidRPr="005F5AD9">
      <w:r w:rsidRPr="005F5AD9">
        <w:t>UPUTA O PRAVNOM LIJEKU:</w:t>
      </w:r>
    </w:p>
    <w:p w:rsidRDefault="00AA34E2" w:rsidP="00AA34E2" w:rsidR="00AA34E2" w:rsidRPr="005F5AD9">
      <w:pPr>
        <w:jc w:val="both"/>
      </w:pPr>
      <w:r w:rsidRPr="005F5AD9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AA34E2" w:rsidRPr="005F5AD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813" w:rsidP="00C75245" w:rsidR="00F12813">
      <w:r>
        <w:separator/>
      </w:r>
    </w:p>
  </w:endnote>
  <w:endnote w:id="0" w:type="continuationSeparator">
    <w:p w:rsidRDefault="00F12813" w:rsidP="00C75245" w:rsidR="00F12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802">
          <w:rPr>
            <w:noProof/>
          </w:rPr>
          <w:t>1</w:t>
        </w:r>
        <w:r>
          <w:fldChar w:fldCharType="end"/>
        </w:r>
      </w:p>
    </w:sdtContent>
  </w:sdt>
  <w:p w:rsidRDefault="0044580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813" w:rsidP="00C75245" w:rsidR="00F12813">
      <w:r>
        <w:separator/>
      </w:r>
    </w:p>
  </w:footnote>
  <w:footnote w:id="0" w:type="continuationSeparator">
    <w:p w:rsidRDefault="00F12813" w:rsidP="00C75245" w:rsidR="00F12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AA34E2">
      <w:t>16</w:t>
    </w:r>
    <w:r w:rsidR="005F5AD9">
      <w:t>9</w:t>
    </w:r>
    <w:r w:rsidR="00AA34E2">
      <w:t>/2017-1</w:t>
    </w:r>
    <w:r w:rsidR="005F5AD9">
      <w:t>0</w:t>
    </w:r>
  </w:p>
  <w:p w:rsidRDefault="0044580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445802"/>
    <w:rsid w:val="005F5AD9"/>
    <w:rsid w:val="00674E37"/>
    <w:rsid w:val="0072559B"/>
    <w:rsid w:val="00744572"/>
    <w:rsid w:val="007B500B"/>
    <w:rsid w:val="00A811AD"/>
    <w:rsid w:val="00AA34E2"/>
    <w:rsid w:val="00B54D90"/>
    <w:rsid w:val="00BA0277"/>
    <w:rsid w:val="00BB6CF8"/>
    <w:rsid w:val="00BE0EE0"/>
    <w:rsid w:val="00C75245"/>
    <w:rsid w:val="00D13781"/>
    <w:rsid w:val="00D930A1"/>
    <w:rsid w:val="00E01418"/>
    <w:rsid w:val="00E20C10"/>
    <w:rsid w:val="00F12813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45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80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45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80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736A-C9CE-44E0-A61F-D697961A1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1718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2018-03-14T10:20:00Z</dcterms:created>
  <dc:creator>Danijela Fumić</dc:creator>
  <cp:lastModifiedBy>Danijela Fumić</cp:lastModifiedBy>
  <cp:lastPrinted>2018-03-14T10:20:00Z</cp:lastPrinted>
  <dcterms:modified xmlns:xsi="http://www.w3.org/2001/XMLSchema-instance" xsi:type="dcterms:W3CDTF">2018-03-14T10:20:00Z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(169 17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