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e6c5" w14:paraId="8bfe6c5" w:rsidRDefault="001A6A5A" w:rsidP="001A6A5A" w:rsidR="001A6A5A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St-23/14-76</w:t>
      </w:r>
    </w:p>
    <w:p w:rsidRDefault="00EF1976" w:rsidP="0073588E" w:rsidR="00EF1976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A6A5A" w:rsidP="00D07979" w:rsidR="001A6A5A">
      <w:pPr>
        <w:jc w:val="both"/>
        <w:rPr>
          <w:bCs/>
        </w:rPr>
      </w:pPr>
    </w:p>
    <w:p w:rsidRDefault="00D07979" w:rsidP="001A6A5A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>Trgovački sud u Rijeci po sutkinji tog suda  Emi Brdovčak, u stečajnom postupku nad stečajnim dužnikom NERO d.o.o. Umag u stečaju, Zemljoradnička 17, OIB: 63370821600, kojeg zastupa stečajni upravit</w:t>
      </w:r>
      <w:r>
        <w:rPr>
          <w:bCs/>
        </w:rPr>
        <w:t>elj Damir Majstorović iz Pule, K</w:t>
      </w:r>
      <w:r w:rsidRPr="00D07979">
        <w:rPr>
          <w:bCs/>
        </w:rPr>
        <w:t>oparska 37, OIB: 49931983367, 11. siječnja 2017.,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1A6A5A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 xml:space="preserve">za razdoblje od </w:t>
      </w:r>
      <w:r w:rsidR="00E56A37">
        <w:t>23. rujna 2016.</w:t>
      </w:r>
      <w:r w:rsidR="00D07979">
        <w:t xml:space="preserve"> do 23. prosinca 2016. u iznosu od 931</w:t>
      </w:r>
      <w:r w:rsidR="00E56A37">
        <w:t>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D07979" w:rsidP="00EF3160" w:rsidR="00EF3160">
      <w:pPr>
        <w:ind w:firstLine="720"/>
        <w:jc w:val="both"/>
        <w:rPr>
          <w:bCs/>
        </w:rPr>
      </w:pPr>
      <w:r>
        <w:rPr>
          <w:bCs/>
        </w:rPr>
        <w:t>Podneskom od 29. prosinca</w:t>
      </w:r>
      <w:r w:rsidR="00F67801">
        <w:rPr>
          <w:bCs/>
        </w:rPr>
        <w:t xml:space="preserve">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>
        <w:t xml:space="preserve"> </w:t>
      </w:r>
      <w:r w:rsidRPr="00D07979">
        <w:t>23. rujna 2016. do 23. prosi</w:t>
      </w:r>
      <w:r>
        <w:t>nca 2016.</w:t>
      </w:r>
      <w:r w:rsidR="00E56A37">
        <w:t xml:space="preserve"> </w:t>
      </w:r>
      <w:r w:rsidR="00FE3333">
        <w:rPr>
          <w:bCs/>
        </w:rPr>
        <w:t>i to u iznosu od 12</w:t>
      </w:r>
      <w:r w:rsidR="00AA6DFA">
        <w:rPr>
          <w:bCs/>
        </w:rPr>
        <w:t>0,00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>
        <w:rPr>
          <w:bCs/>
        </w:rPr>
        <w:t>788</w:t>
      </w:r>
      <w:r w:rsidR="00BF7407">
        <w:rPr>
          <w:bCs/>
        </w:rPr>
        <w:t xml:space="preserve">,00 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>
        <w:rPr>
          <w:bCs/>
        </w:rPr>
        <w:t xml:space="preserve"> (zajedno sa cestarinom i troškovima parkiranja)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Umag</w:t>
      </w:r>
      <w:r w:rsidR="00E56A37">
        <w:t xml:space="preserve"> radi sastanka s dužnikovim zastupnikom po zakonu</w:t>
      </w:r>
      <w:r w:rsidR="00D07979">
        <w:t>, odlazak u Pazin zbog prisustvovanja ročištu na Trgovačkom sudu</w:t>
      </w:r>
      <w:r w:rsidR="00E56A37">
        <w:t xml:space="preserve"> i lokalna vožnja radi odlazaka u banku, poštu knjigovodstvo i dr.). 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FE3333">
        <w:t>u iznosu od 12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 xml:space="preserve">čl. 94. st. 1. Stečajnog zakona ("Narodne novine" broj 71/15; dalje: SZ) u vezi s čl. 13. st. 5. Pravilnika o porezu na dohodak („Narodne </w:t>
      </w:r>
      <w:r w:rsidR="00F67801" w:rsidRPr="00F67801">
        <w:lastRenderedPageBreak/>
        <w:t>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D07979">
        <w:t>11</w:t>
      </w:r>
      <w:r w:rsidR="00EF1D21" w:rsidRPr="00EF1D21">
        <w:t xml:space="preserve">. </w:t>
      </w:r>
      <w:r w:rsidR="00D07979">
        <w:t>siječnja</w:t>
      </w:r>
      <w:r w:rsidR="008965DC" w:rsidRPr="00EF1D21">
        <w:t xml:space="preserve"> 201</w:t>
      </w:r>
      <w:r w:rsidR="00D07979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</w:t>
      </w:r>
      <w:r w:rsidR="001A6A5A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1A6A5A" w:rsidP="00AD1726" w:rsidR="001A6A5A"/>
    <w:p w:rsidRDefault="001A6A5A" w:rsidP="00AD1726" w:rsidR="001A6A5A"/>
    <w:p w:rsidRDefault="001A6A5A" w:rsidP="00AD1726" w:rsidR="001A6A5A"/>
    <w:p w:rsidRDefault="001A6A5A" w:rsidP="00AD1726" w:rsidR="001A6A5A"/>
    <w:p w:rsidRDefault="00AD1726" w:rsidP="00AD1726" w:rsidR="00AD1726">
      <w:r>
        <w:t>UPUTA O PRAVNOM LIJEKU:</w:t>
      </w:r>
    </w:p>
    <w:p w:rsidRDefault="00AD1726" w:rsidP="001A6A5A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1A6A5A" w:rsidP="00AD1726" w:rsidR="001A6A5A"/>
    <w:p w:rsidRDefault="001A6A5A" w:rsidP="00AD1726" w:rsidR="001A6A5A"/>
    <w:p w:rsidRDefault="001A6A5A" w:rsidP="00AD1726" w:rsidR="001A6A5A"/>
    <w:p w:rsidRDefault="00AD1726" w:rsidP="00AD1726" w:rsidR="00AD1726">
      <w:r>
        <w:t>DNA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1A6A5A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1FC" w:rsidR="002051FC">
      <w:r>
        <w:separator/>
      </w:r>
    </w:p>
  </w:endnote>
  <w:endnote w:id="0" w:type="continuationSeparator">
    <w:p w:rsidRDefault="002051FC" w:rsidR="00205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1FC" w:rsidR="002051FC">
      <w:r>
        <w:separator/>
      </w:r>
    </w:p>
  </w:footnote>
  <w:footnote w:id="0" w:type="continuationSeparator">
    <w:p w:rsidRDefault="002051FC" w:rsidR="00205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5A" w:rsidP="001A6A5A" w:rsidR="001A6A5A">
    <w:pPr>
      <w:pStyle w:val="Zaglavlje"/>
    </w:pPr>
    <w:r>
      <w:tab/>
    </w:r>
    <w:r>
      <w:tab/>
      <w:t>8 St-23/14-76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5A" w:rsidP="00A45EAD" w:rsidR="001A6A5A" w:rsidRPr="001A6A5A">
    <w:pPr>
      <w:ind w:firstLine="708"/>
      <w:rPr>
        <w:sz w:val="20"/>
        <w:szCs w:val="20"/>
      </w:rPr>
    </w:pPr>
    <w:r w:rsidRPr="001A6A5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A6A5A" w:rsidP="00210E4E" w:rsidR="001A6A5A" w:rsidRPr="001A6A5A">
    <w:pPr>
      <w:rPr>
        <w:sz w:val="20"/>
        <w:szCs w:val="20"/>
      </w:rPr>
    </w:pPr>
    <w:r w:rsidRPr="001A6A5A">
      <w:rPr>
        <w:rFonts w:eastAsia="MS Mincho"/>
        <w:sz w:val="20"/>
        <w:szCs w:val="20"/>
      </w:rPr>
      <w:t>REPUBLIKA HRVATSKA</w:t>
    </w:r>
  </w:p>
  <w:p w:rsidRDefault="001A6A5A" w:rsidP="00210E4E" w:rsidR="001A6A5A" w:rsidRPr="001A6A5A">
    <w:pPr>
      <w:rPr>
        <w:sz w:val="20"/>
        <w:szCs w:val="20"/>
      </w:rPr>
    </w:pPr>
    <w:r w:rsidRPr="001A6A5A">
      <w:rPr>
        <w:rFonts w:eastAsia="MS Mincho"/>
        <w:sz w:val="20"/>
        <w:szCs w:val="20"/>
      </w:rPr>
      <w:t>TRGOVAČKI SUD U RIJECI</w:t>
    </w:r>
  </w:p>
  <w:p w:rsidRDefault="001A6A5A" w:rsidP="00A45EAD" w:rsidR="001A6A5A" w:rsidRPr="001A6A5A">
    <w:pPr>
      <w:rPr>
        <w:rFonts w:eastAsia="MS Mincho"/>
        <w:sz w:val="20"/>
        <w:szCs w:val="20"/>
      </w:rPr>
    </w:pPr>
    <w:r w:rsidRPr="001A6A5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36CD"/>
    <w:rsid w:val="000D0E95"/>
    <w:rsid w:val="001019A8"/>
    <w:rsid w:val="001622F6"/>
    <w:rsid w:val="00180599"/>
    <w:rsid w:val="00191C72"/>
    <w:rsid w:val="001A6A5A"/>
    <w:rsid w:val="001C05C1"/>
    <w:rsid w:val="001D5070"/>
    <w:rsid w:val="002051FC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07979"/>
    <w:rsid w:val="00D201E2"/>
    <w:rsid w:val="00D31C6B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426</properties:Words>
  <properties:Characters>2228</properties:Characters>
  <properties:Lines>68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2017-01-11T14:04:00Z</dcterms:created>
  <dc:creator>M San Grupa</dc:creator>
  <cp:lastModifiedBy>Renata Valić</cp:lastModifiedBy>
  <cp:lastPrinted>2017-01-12T08:17:00Z</cp:lastPrinted>
  <dcterms:modified xmlns:xsi="http://www.w3.org/2001/XMLSchema-instance" xsi:type="dcterms:W3CDTF">2017-01-12T08:28:00Z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