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f94ae" w14:paraId="38f94ae" w:rsidRDefault="004C3BAF" w:rsidP="00E82513" w:rsidR="00E82513">
      <w:pPr>
        <w15:collapsed w:val="false"/>
      </w:pPr>
      <w:bookmarkStart w:name="_GoBack" w:id="0"/>
      <w:bookmarkEnd w:id="0"/>
      <w:r>
        <w:rPr>
          <w:rStyle w:val="Naglaeno"/>
          <w:b w:val="false"/>
        </w:rPr>
        <w:t xml:space="preserve"> </w:t>
      </w:r>
      <w:r w:rsidR="00750685" w:rsidRPr="00B37760">
        <w:rPr>
          <w:rStyle w:val="Naglaeno"/>
          <w:b w:val="false"/>
        </w:rPr>
        <w:t xml:space="preserve">     </w:t>
      </w:r>
      <w:r w:rsidR="00E82513">
        <w:rPr>
          <w:rStyle w:val="Naglaeno"/>
        </w:rPr>
        <w:t xml:space="preserve">        </w:t>
      </w:r>
      <w:r w:rsidR="00E82513">
        <w:rPr>
          <w:noProof/>
        </w:rPr>
        <w:t xml:space="preserve">     </w:t>
      </w:r>
      <w:r w:rsidR="00E82513">
        <w:rPr>
          <w:noProof/>
        </w:rPr>
        <w:drawing>
          <wp:inline distR="0" distL="0" distB="0" distT="0">
            <wp:extent cy="609600" cx="488950"/>
            <wp:effectExtent b="0" r="635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8950"/>
                    </a:xfrm>
                    <a:prstGeom prst="rect">
                      <a:avLst/>
                    </a:prstGeom>
                    <a:noFill/>
                    <a:ln>
                      <a:noFill/>
                    </a:ln>
                  </pic:spPr>
                </pic:pic>
              </a:graphicData>
            </a:graphic>
          </wp:inline>
        </w:drawing>
      </w:r>
    </w:p>
    <w:p w:rsidRDefault="00E82513" w:rsidP="00E82513" w:rsidR="00E82513">
      <w:r>
        <w:t xml:space="preserve">   Republika Hrvatska</w:t>
      </w:r>
    </w:p>
    <w:p w:rsidRDefault="00E82513" w:rsidP="00E82513" w:rsidR="00E82513">
      <w:r>
        <w:t>Trgovački sud u Osijeku</w:t>
      </w:r>
    </w:p>
    <w:p w:rsidRDefault="00E82513" w:rsidP="00E82513" w:rsidR="00E82513">
      <w:pPr>
        <w:rPr>
          <w:rStyle w:val="Naglaeno"/>
        </w:rPr>
      </w:pPr>
      <w:r>
        <w:t xml:space="preserve">  Osijek, Zagrebačka 2                                                                  Poslovni broj: 3</w:t>
      </w:r>
      <w:r>
        <w:rPr>
          <w:rStyle w:val="Naglaeno"/>
        </w:rPr>
        <w:t xml:space="preserve"> </w:t>
      </w:r>
      <w:r>
        <w:rPr>
          <w:rStyle w:val="Naglaeno"/>
          <w:b w:val="false"/>
        </w:rPr>
        <w:t>St-</w:t>
      </w:r>
      <w:r w:rsidR="004B3FA9">
        <w:rPr>
          <w:rStyle w:val="Naglaeno"/>
          <w:b w:val="false"/>
        </w:rPr>
        <w:t>575/18-</w:t>
      </w:r>
      <w:r w:rsidR="00480AB0">
        <w:rPr>
          <w:rStyle w:val="Naglaeno"/>
          <w:b w:val="false"/>
        </w:rPr>
        <w:t>14</w:t>
      </w:r>
      <w:r w:rsidR="004B3FA9">
        <w:rPr>
          <w:rStyle w:val="Naglaeno"/>
          <w:b w:val="false"/>
        </w:rPr>
        <w:t xml:space="preserve">  </w:t>
      </w:r>
      <w:r>
        <w:rPr>
          <w:rStyle w:val="Naglaeno"/>
        </w:rPr>
        <w:t xml:space="preserve"> </w:t>
      </w:r>
      <w:r>
        <w:rPr>
          <w:rStyle w:val="Naglaeno"/>
          <w:b w:val="false"/>
        </w:rPr>
        <w:t xml:space="preserve">   </w:t>
      </w:r>
      <w:r>
        <w:rPr>
          <w:rStyle w:val="Naglaeno"/>
        </w:rPr>
        <w:t xml:space="preserve">   </w:t>
      </w:r>
    </w:p>
    <w:p w:rsidRDefault="00E82513" w:rsidP="00E82513" w:rsidR="00E82513">
      <w:pPr>
        <w:ind w:hanging="720" w:left="360"/>
        <w:jc w:val="both"/>
        <w:rPr>
          <w:rStyle w:val="Naglaeno"/>
          <w:b w:val="false"/>
        </w:rPr>
      </w:pPr>
      <w:r>
        <w:rPr>
          <w:rStyle w:val="Naglaeno"/>
        </w:rPr>
        <w:t xml:space="preserve">            </w:t>
      </w:r>
    </w:p>
    <w:p w:rsidRDefault="00E71640" w:rsidP="0085221D" w:rsidR="00750685" w:rsidRPr="00B37760">
      <w:pPr>
        <w:ind w:hanging="720" w:left="360"/>
        <w:jc w:val="both"/>
        <w:rPr>
          <w:rStyle w:val="Naglaeno"/>
          <w:b w:val="false"/>
        </w:rPr>
      </w:pPr>
      <w:r>
        <w:rPr>
          <w:rStyle w:val="Naglaeno"/>
          <w:b w:val="false"/>
        </w:rPr>
        <w:t xml:space="preserve">   </w:t>
      </w:r>
      <w:r w:rsidR="0080412F">
        <w:rPr>
          <w:rStyle w:val="Naglaeno"/>
          <w:b w:val="false"/>
        </w:rPr>
        <w:t xml:space="preserve">       </w:t>
      </w:r>
      <w:r w:rsidR="00EC1953">
        <w:rPr>
          <w:rStyle w:val="Naglaeno"/>
          <w:b w:val="false"/>
        </w:rPr>
        <w:t xml:space="preserve"> </w:t>
      </w:r>
      <w:r w:rsidR="00D04DC4">
        <w:rPr>
          <w:rStyle w:val="Naglaeno"/>
          <w:b w:val="false"/>
        </w:rPr>
        <w:t xml:space="preserve"> </w:t>
      </w:r>
      <w:r w:rsidR="00AF3E8A">
        <w:rPr>
          <w:rStyle w:val="Naglaeno"/>
          <w:b w:val="false"/>
        </w:rPr>
        <w:t xml:space="preserve">   </w:t>
      </w:r>
    </w:p>
    <w:p w:rsidRDefault="00732816" w:rsidP="0085221D" w:rsidR="00732816" w:rsidRPr="00B37760">
      <w:pPr>
        <w:jc w:val="both"/>
        <w:rPr>
          <w:rStyle w:val="Naglaeno"/>
          <w:b w:val="false"/>
        </w:rPr>
      </w:pPr>
    </w:p>
    <w:p w:rsidRDefault="002808BD" w:rsidP="0085221D" w:rsidR="0085221D" w:rsidRPr="00B37760">
      <w:pPr>
        <w:jc w:val="center"/>
      </w:pPr>
      <w:r>
        <w:rPr>
          <w:color w:val="000000"/>
        </w:rPr>
        <w:t xml:space="preserve">U  I M E  R E P U B L I K E  H R V A T S K E </w:t>
      </w:r>
    </w:p>
    <w:p w:rsidRDefault="0085221D" w:rsidP="0085221D" w:rsidR="0085221D" w:rsidRPr="00B37760">
      <w:pPr>
        <w:jc w:val="center"/>
      </w:pPr>
      <w:r w:rsidRPr="00B37760">
        <w:rPr>
          <w:color w:val="000000"/>
        </w:rPr>
        <w:t>R J E Š E N J E</w:t>
      </w:r>
    </w:p>
    <w:p w:rsidRDefault="0085221D" w:rsidP="0085221D" w:rsidR="0085221D" w:rsidRPr="00B37760">
      <w:pPr>
        <w:jc w:val="center"/>
      </w:pPr>
    </w:p>
    <w:p w:rsidRDefault="0085221D" w:rsidP="0085221D" w:rsidR="0085221D" w:rsidRPr="00B37760">
      <w:pPr>
        <w:jc w:val="both"/>
      </w:pPr>
    </w:p>
    <w:p w:rsidRDefault="00BE1544" w:rsidP="00BE1544" w:rsidR="00976949">
      <w:pPr>
        <w:ind w:firstLine="708"/>
        <w:jc w:val="both"/>
      </w:pPr>
      <w:r>
        <w:rPr>
          <w:color w:val="000000"/>
        </w:rPr>
        <w:t xml:space="preserve">TRGOVAČKI SUD U OSIJEKU, </w:t>
      </w:r>
      <w:r>
        <w:t xml:space="preserve">po sucu Gordani Njari, u stečajnom postupku povodom </w:t>
      </w:r>
      <w:r>
        <w:rPr>
          <w:color w:val="000000"/>
        </w:rPr>
        <w:t xml:space="preserve">prijedloga FINE RC Zagreb, </w:t>
      </w:r>
      <w:r>
        <w:t xml:space="preserve">Trg svibanjskih žrtava 1995. 1, Zagreb, OIB 85821130368, za otvaranje stečajnog postupka nad dužnikom </w:t>
      </w:r>
      <w:r w:rsidR="00944067">
        <w:t xml:space="preserve">LEGAT Consultor d.o.o. Zagreb, Ilica 73/II, OIB 76525205435, MBS 080355415, </w:t>
      </w:r>
      <w:r>
        <w:t xml:space="preserve">dana </w:t>
      </w:r>
      <w:r w:rsidR="00944067">
        <w:t>6</w:t>
      </w:r>
      <w:r w:rsidR="00E82513">
        <w:t xml:space="preserve">. prosinca </w:t>
      </w:r>
      <w:r>
        <w:t xml:space="preserve">2018.  </w:t>
      </w:r>
    </w:p>
    <w:p w:rsidRDefault="00944067" w:rsidP="00BE1544" w:rsidR="00944067">
      <w:pPr>
        <w:ind w:firstLine="708"/>
        <w:jc w:val="both"/>
      </w:pPr>
    </w:p>
    <w:p w:rsidRDefault="00A03D73" w:rsidP="00BE1544" w:rsidR="00A03D73" w:rsidRPr="00B37760">
      <w:pPr>
        <w:ind w:firstLine="708"/>
        <w:jc w:val="both"/>
      </w:pPr>
    </w:p>
    <w:p w:rsidRDefault="0085221D" w:rsidP="0004776D" w:rsidR="0085221D" w:rsidRPr="00B37760">
      <w:pPr>
        <w:jc w:val="center"/>
      </w:pPr>
      <w:r w:rsidRPr="00B37760">
        <w:rPr>
          <w:color w:val="000000"/>
        </w:rPr>
        <w:t>r i j e š i o  j e</w:t>
      </w:r>
    </w:p>
    <w:p w:rsidRDefault="00D4623A" w:rsidP="00D4623A" w:rsidR="00D4623A">
      <w:pPr>
        <w:pStyle w:val="Tijeloteksta"/>
      </w:pPr>
    </w:p>
    <w:p w:rsidRDefault="00D4623A" w:rsidP="00D4623A" w:rsidR="00D4623A">
      <w:pPr>
        <w:pStyle w:val="Tijeloteksta"/>
      </w:pPr>
    </w:p>
    <w:p w:rsidRDefault="00271B98" w:rsidP="00FE7681" w:rsidR="00BE1544" w:rsidRPr="004F333C">
      <w:pPr>
        <w:pStyle w:val="Odlomakpopisa"/>
        <w:numPr>
          <w:ilvl w:val="0"/>
          <w:numId w:val="25"/>
        </w:numPr>
        <w:tabs>
          <w:tab w:pos="0" w:val="left"/>
        </w:tabs>
        <w:jc w:val="both"/>
      </w:pPr>
      <w:r w:rsidRPr="004F333C">
        <w:rPr>
          <w:bCs/>
        </w:rPr>
        <w:t>O</w:t>
      </w:r>
      <w:r w:rsidR="00D4623A" w:rsidRPr="004F333C">
        <w:rPr>
          <w:bCs/>
        </w:rPr>
        <w:t>TVARA SE stečajni postupak nad dužnikom</w:t>
      </w:r>
      <w:r w:rsidR="00D4623A" w:rsidRPr="004F333C">
        <w:t xml:space="preserve"> </w:t>
      </w:r>
      <w:r w:rsidR="00944067" w:rsidRPr="004F333C">
        <w:t>LEGAT Consultor d.o.o. Zagreb, Ilica 73/II, OIB 76525205435, MBS 080355415</w:t>
      </w:r>
      <w:r w:rsidR="00BE1544" w:rsidRPr="004F333C">
        <w:t>.</w:t>
      </w:r>
    </w:p>
    <w:p w:rsidRDefault="00BE1544" w:rsidP="00BE1544" w:rsidR="00FE7681" w:rsidRPr="004F333C">
      <w:pPr>
        <w:pStyle w:val="Odlomakpopisa"/>
        <w:tabs>
          <w:tab w:pos="0" w:val="left"/>
        </w:tabs>
        <w:ind w:left="1068"/>
        <w:jc w:val="both"/>
      </w:pPr>
      <w:r w:rsidRPr="004F333C">
        <w:t xml:space="preserve">  </w:t>
      </w:r>
    </w:p>
    <w:p w:rsidRDefault="00271B98" w:rsidP="00944067" w:rsidR="00D4623A" w:rsidRPr="004F333C">
      <w:pPr>
        <w:pStyle w:val="Tijeloteksta"/>
        <w:numPr>
          <w:ilvl w:val="0"/>
          <w:numId w:val="25"/>
        </w:numPr>
        <w:ind w:left="1065"/>
        <w:rPr>
          <w:bCs/>
          <w:sz w:val="24"/>
        </w:rPr>
      </w:pPr>
      <w:r w:rsidRPr="004F333C">
        <w:rPr>
          <w:sz w:val="24"/>
        </w:rPr>
        <w:t>Za</w:t>
      </w:r>
      <w:r w:rsidR="00D4623A" w:rsidRPr="004F333C">
        <w:rPr>
          <w:sz w:val="24"/>
        </w:rPr>
        <w:t xml:space="preserve"> stečajnog upravitelja imenuje se </w:t>
      </w:r>
      <w:r w:rsidR="00944067" w:rsidRPr="004F333C">
        <w:rPr>
          <w:sz w:val="24"/>
        </w:rPr>
        <w:t xml:space="preserve">Zoran Subotić iz Belog Manastira, Kralja Tomislava 51a, OIB: 09071761803.  </w:t>
      </w:r>
    </w:p>
    <w:p w:rsidRDefault="00944067" w:rsidP="00944067" w:rsidR="00944067" w:rsidRPr="004F333C">
      <w:pPr>
        <w:pStyle w:val="Tijeloteksta"/>
        <w:rPr>
          <w:bCs/>
          <w:sz w:val="24"/>
        </w:rPr>
      </w:pPr>
    </w:p>
    <w:p w:rsidRDefault="00D4623A" w:rsidP="00294176" w:rsidR="00294176" w:rsidRPr="004F333C">
      <w:pPr>
        <w:pStyle w:val="Odlomakpopisa"/>
        <w:numPr>
          <w:ilvl w:val="0"/>
          <w:numId w:val="25"/>
        </w:numPr>
        <w:tabs>
          <w:tab w:pos="0" w:val="left"/>
        </w:tabs>
        <w:jc w:val="both"/>
      </w:pPr>
      <w:r w:rsidRPr="004F333C">
        <w:rPr>
          <w:bCs/>
        </w:rPr>
        <w:t>ZAKLJUČUJE SE stečajni postupak nad dužnikom</w:t>
      </w:r>
      <w:r w:rsidR="00944067" w:rsidRPr="004F333C">
        <w:rPr>
          <w:bCs/>
        </w:rPr>
        <w:t xml:space="preserve"> </w:t>
      </w:r>
      <w:r w:rsidR="00944067" w:rsidRPr="004F333C">
        <w:t>LEGAT Consultor d.o.o. Zagreb, Ilica 73/II, OIB 76525205435, MBS 080355415.</w:t>
      </w:r>
    </w:p>
    <w:p w:rsidRDefault="00944067" w:rsidP="00DF7A1E" w:rsidR="00944067" w:rsidRPr="004F333C">
      <w:pPr>
        <w:tabs>
          <w:tab w:pos="0" w:val="left"/>
        </w:tabs>
        <w:ind w:left="708"/>
        <w:jc w:val="both"/>
      </w:pPr>
    </w:p>
    <w:p w:rsidRDefault="00D4623A" w:rsidP="00271B98" w:rsidR="00D4623A" w:rsidRPr="004F333C">
      <w:pPr>
        <w:pStyle w:val="Tijeloteksta"/>
        <w:numPr>
          <w:ilvl w:val="0"/>
          <w:numId w:val="25"/>
        </w:numPr>
        <w:rPr>
          <w:bCs/>
          <w:sz w:val="24"/>
        </w:rPr>
      </w:pPr>
      <w:r w:rsidRPr="004F333C">
        <w:rPr>
          <w:bCs/>
          <w:sz w:val="24"/>
        </w:rPr>
        <w:t>Ovo rješenje objavit će se na mrežnim stranicama e-oglasna ploča suda a nakon pravomoćnosti dostaviti registru radi brisanja  dužnika iz registra pravnih osoba.</w:t>
      </w:r>
    </w:p>
    <w:p w:rsidRDefault="00D4623A" w:rsidP="00D4623A" w:rsidR="00D4623A" w:rsidRPr="004F333C">
      <w:pPr>
        <w:pStyle w:val="Tijeloteksta"/>
        <w:ind w:left="1065"/>
        <w:rPr>
          <w:bCs/>
          <w:sz w:val="24"/>
        </w:rPr>
      </w:pPr>
    </w:p>
    <w:p w:rsidRDefault="00D4623A" w:rsidP="00D4623A" w:rsidR="00D4623A" w:rsidRPr="00F60534">
      <w:pPr>
        <w:pStyle w:val="Tijeloteksta"/>
        <w:jc w:val="center"/>
        <w:rPr>
          <w:bCs/>
          <w:sz w:val="24"/>
        </w:rPr>
      </w:pPr>
      <w:r w:rsidRPr="00F60534">
        <w:rPr>
          <w:bCs/>
          <w:sz w:val="24"/>
        </w:rPr>
        <w:t>Obrazloženje</w:t>
      </w:r>
    </w:p>
    <w:p w:rsidRDefault="00D4623A" w:rsidP="00D4623A" w:rsidR="00D4623A">
      <w:pPr>
        <w:pStyle w:val="Tijeloteksta"/>
        <w:rPr>
          <w:b/>
          <w:bCs/>
        </w:rPr>
      </w:pPr>
    </w:p>
    <w:p w:rsidRDefault="00DF7A1E" w:rsidP="00DF7A1E" w:rsidR="00DF7A1E">
      <w:pPr>
        <w:jc w:val="center"/>
        <w:rPr>
          <w:color w:val="000000"/>
        </w:rPr>
      </w:pPr>
    </w:p>
    <w:p w:rsidRDefault="00DF7A1E" w:rsidP="004F333C" w:rsidR="00DF7A1E" w:rsidRPr="00782B4B">
      <w:pPr>
        <w:pStyle w:val="Tijeloteksta"/>
        <w:ind w:firstLine="708"/>
        <w:rPr>
          <w:sz w:val="24"/>
        </w:rPr>
      </w:pPr>
      <w:r w:rsidRPr="00782B4B">
        <w:rPr>
          <w:sz w:val="24"/>
        </w:rPr>
        <w:t xml:space="preserve">FINA Regionalni centar Zagreb je </w:t>
      </w:r>
      <w:r w:rsidR="00A03D73">
        <w:rPr>
          <w:sz w:val="24"/>
        </w:rPr>
        <w:t>21</w:t>
      </w:r>
      <w:r w:rsidRPr="00782B4B">
        <w:rPr>
          <w:sz w:val="24"/>
        </w:rPr>
        <w:t>. kolovoza 2017. dostavila Trgovačkom sudu u Zagrebu prijedlog za otvaranje stečajnog postupka nad dužnikom LEGAT Consultor d.o.o. Zagreb, Ilica 73/II, OIB 76525205435, MBS 080355415, Klasa: 110-07/17-01/04, Ur.broj: 04-06-17-422</w:t>
      </w:r>
      <w:r w:rsidR="001178A0">
        <w:rPr>
          <w:sz w:val="24"/>
        </w:rPr>
        <w:t>4.</w:t>
      </w:r>
    </w:p>
    <w:p w:rsidRDefault="00DF7A1E" w:rsidP="00DF7A1E" w:rsidR="00DF7A1E" w:rsidRPr="00782B4B">
      <w:pPr>
        <w:pStyle w:val="Tijeloteksta"/>
        <w:rPr>
          <w:sz w:val="24"/>
        </w:rPr>
      </w:pPr>
    </w:p>
    <w:p w:rsidRDefault="00DF7A1E" w:rsidP="00DF7A1E" w:rsidR="00DF7A1E" w:rsidRPr="00782B4B">
      <w:pPr>
        <w:ind w:firstLine="720"/>
        <w:jc w:val="both"/>
      </w:pPr>
      <w:r w:rsidRPr="00782B4B">
        <w:t xml:space="preserve">Temeljem rješenja Visokog trgovačkog suda RH u Zagrebu broj 31-Su-236/18-3 od 9. ožujka 2018. je određen Trgovački sud u Osijeku kao drugi stvarno nadležni sud, za postupanje u stečajnim predmetima Trgovačkog suda u Zagrebu, te je Trgovački sud u Zagrebu ustupio ovome sudu navedeni stečajni predmet dana 10. travnja 2018. na daljnji postupak. </w:t>
      </w:r>
    </w:p>
    <w:p w:rsidRDefault="00DF7A1E" w:rsidP="00DF7A1E" w:rsidR="00DF7A1E">
      <w:pPr>
        <w:jc w:val="both"/>
      </w:pPr>
    </w:p>
    <w:p w:rsidRDefault="00DF7A1E" w:rsidP="00DF7A1E" w:rsidR="00DF7A1E">
      <w:pPr>
        <w:ind w:firstLine="708"/>
        <w:jc w:val="both"/>
      </w:pPr>
      <w:r>
        <w:t xml:space="preserve">U prijedlogu FINA navodi da na dan 17. kolovoza 2017. dužnik u Očevidniku redoslijeda osnova za plaćanje ima evidentirane neizvršene osnove za plaćanje u </w:t>
      </w:r>
      <w:r>
        <w:lastRenderedPageBreak/>
        <w:t xml:space="preserve">neprekinutom razdoblju od 120 dana, u ukupnom iznosu od 7.781,07 kn, u koji iznos je uračunata kamata i naknada FINE za provedbu ovrhe na novčanim sredstvima dužnika, te da na dan 17. kolovoz 2017. dužnik u Jedinstvenom registru računa ima otvoren račun i oročena novčana sredstva: HR1525030071100011271 Sberbank d.d. i da ima jednog zaposlenog.                     </w:t>
      </w:r>
    </w:p>
    <w:p w:rsidRDefault="009B4C1E" w:rsidP="00DF7A1E" w:rsidR="009B4C1E" w:rsidRPr="006B4197">
      <w:pPr>
        <w:jc w:val="both"/>
      </w:pPr>
    </w:p>
    <w:p w:rsidRDefault="00D4623A" w:rsidP="00D4623A" w:rsidR="00D4623A" w:rsidRPr="006B4197">
      <w:pPr>
        <w:pStyle w:val="Tijeloteksta"/>
        <w:rPr>
          <w:bCs/>
          <w:sz w:val="24"/>
        </w:rPr>
      </w:pPr>
      <w:r w:rsidRPr="006B4197">
        <w:rPr>
          <w:bCs/>
        </w:rPr>
        <w:tab/>
      </w:r>
      <w:r w:rsidRPr="006B4197">
        <w:rPr>
          <w:bCs/>
          <w:sz w:val="24"/>
        </w:rPr>
        <w:t xml:space="preserve">U smislu članka 5. Stečajnog zakona stečajni postupak se može otvoriti ako sud utvrdi postojanje stečajnog razloga. Stečajni razlozi su: nesposobnost za plaćanje i prezaduženost. </w:t>
      </w:r>
    </w:p>
    <w:p w:rsidRDefault="00D4623A" w:rsidP="00D4623A" w:rsidR="00D4623A" w:rsidRPr="004B3FA9">
      <w:pPr>
        <w:pStyle w:val="Tijeloteksta"/>
        <w:rPr>
          <w:bCs/>
          <w:sz w:val="24"/>
        </w:rPr>
      </w:pPr>
    </w:p>
    <w:p w:rsidRDefault="00D4623A" w:rsidP="00D4623A" w:rsidR="00D4623A" w:rsidRPr="004B3FA9">
      <w:pPr>
        <w:pStyle w:val="Tijeloteksta"/>
        <w:ind w:firstLine="708"/>
        <w:rPr>
          <w:sz w:val="24"/>
        </w:rPr>
      </w:pPr>
      <w:r w:rsidRPr="004B3FA9">
        <w:rPr>
          <w:bCs/>
          <w:sz w:val="24"/>
        </w:rPr>
        <w:t xml:space="preserve">Prijedlog ne sadrži podatke o imovini dužnika, stečajnoj masi nad kojom je potrebno provoditi stečajni postupak. </w:t>
      </w:r>
    </w:p>
    <w:p w:rsidRDefault="00D4623A" w:rsidP="00D4623A" w:rsidR="00D4623A" w:rsidRPr="006B4197">
      <w:pPr>
        <w:pStyle w:val="Tijeloteksta"/>
        <w:jc w:val="center"/>
        <w:rPr>
          <w:sz w:val="24"/>
        </w:rPr>
      </w:pPr>
    </w:p>
    <w:p w:rsidRDefault="00D4623A" w:rsidP="0000417C" w:rsidR="00E82513">
      <w:pPr>
        <w:pStyle w:val="Tijeloteksta"/>
        <w:ind w:firstLine="708"/>
        <w:rPr>
          <w:bCs/>
          <w:sz w:val="24"/>
        </w:rPr>
      </w:pPr>
      <w:r w:rsidRPr="006B4197">
        <w:rPr>
          <w:bCs/>
          <w:sz w:val="24"/>
        </w:rPr>
        <w:t>Nad dužnikom je pokrenut prethodni postupak radi utvrđivanja uvjeta za otvaranje stečajnog postupka, tijekom kojeg je za privremenog</w:t>
      </w:r>
      <w:r w:rsidR="006643E2">
        <w:rPr>
          <w:bCs/>
          <w:sz w:val="24"/>
        </w:rPr>
        <w:t xml:space="preserve"> stečajnog upravitelja imenovan</w:t>
      </w:r>
      <w:r w:rsidRPr="006B4197">
        <w:rPr>
          <w:bCs/>
          <w:sz w:val="24"/>
        </w:rPr>
        <w:t xml:space="preserve"> </w:t>
      </w:r>
      <w:r w:rsidR="00246FB6">
        <w:t xml:space="preserve">Zoran Subotić iz Belog Manastira, Kralja Tomislava 51a, </w:t>
      </w:r>
      <w:r w:rsidRPr="006B4197">
        <w:rPr>
          <w:bCs/>
          <w:sz w:val="24"/>
        </w:rPr>
        <w:t>sa zadatkom da ispi</w:t>
      </w:r>
      <w:r w:rsidR="00BB0CD8" w:rsidRPr="006B4197">
        <w:rPr>
          <w:bCs/>
          <w:sz w:val="24"/>
        </w:rPr>
        <w:t>ta postojanje stečajnih razloga i mo</w:t>
      </w:r>
      <w:r w:rsidRPr="006B4197">
        <w:rPr>
          <w:bCs/>
          <w:sz w:val="24"/>
        </w:rPr>
        <w:t>gu li se imovinom dužnika pokriti troškovi stečajnog postupka</w:t>
      </w:r>
      <w:r w:rsidR="00BB0CD8" w:rsidRPr="006B4197">
        <w:rPr>
          <w:bCs/>
          <w:sz w:val="24"/>
        </w:rPr>
        <w:t>.</w:t>
      </w:r>
      <w:r w:rsidRPr="006B4197">
        <w:rPr>
          <w:bCs/>
          <w:sz w:val="24"/>
        </w:rPr>
        <w:t xml:space="preserve"> </w:t>
      </w:r>
    </w:p>
    <w:p w:rsidRDefault="00E82513" w:rsidP="00D4623A" w:rsidR="00E82513">
      <w:pPr>
        <w:pStyle w:val="Tijeloteksta"/>
        <w:rPr>
          <w:bCs/>
          <w:sz w:val="24"/>
        </w:rPr>
      </w:pPr>
    </w:p>
    <w:p w:rsidRDefault="006643E2" w:rsidP="00CC1F5F" w:rsidR="00CC1F5F" w:rsidRPr="00E750C7">
      <w:pPr>
        <w:jc w:val="both"/>
      </w:pPr>
      <w:r>
        <w:rPr>
          <w:bCs/>
        </w:rPr>
        <w:tab/>
      </w:r>
      <w:r w:rsidRPr="00BD4CF8">
        <w:rPr>
          <w:bCs/>
        </w:rPr>
        <w:t xml:space="preserve">Sud je zakazao ročište radi </w:t>
      </w:r>
      <w:r w:rsidR="00D813B8" w:rsidRPr="00BD4CF8">
        <w:rPr>
          <w:bCs/>
        </w:rPr>
        <w:t xml:space="preserve">rasprave o </w:t>
      </w:r>
      <w:r w:rsidR="00D4623A" w:rsidRPr="00BD4CF8">
        <w:rPr>
          <w:bCs/>
        </w:rPr>
        <w:t xml:space="preserve"> uvjetima za otvaranje stečajnog postupka nad dužnikom za dan </w:t>
      </w:r>
      <w:r w:rsidR="005F06D0" w:rsidRPr="00BD4CF8">
        <w:rPr>
          <w:bCs/>
        </w:rPr>
        <w:t>23. listopada 2018</w:t>
      </w:r>
      <w:r w:rsidR="00FD4687" w:rsidRPr="00BD4CF8">
        <w:rPr>
          <w:bCs/>
        </w:rPr>
        <w:t>.</w:t>
      </w:r>
      <w:r w:rsidR="00D4623A" w:rsidRPr="00BD4CF8">
        <w:rPr>
          <w:bCs/>
        </w:rPr>
        <w:t xml:space="preserve"> godine</w:t>
      </w:r>
      <w:r w:rsidR="00D813B8" w:rsidRPr="00BD4CF8">
        <w:rPr>
          <w:bCs/>
        </w:rPr>
        <w:t xml:space="preserve">, koje je održano </w:t>
      </w:r>
      <w:r w:rsidR="00D4623A" w:rsidRPr="00BD4CF8">
        <w:rPr>
          <w:bCs/>
        </w:rPr>
        <w:t xml:space="preserve">u odsutnosti uredno pozvanog predlagatelja FINE Regionalni centar </w:t>
      </w:r>
      <w:r w:rsidR="000616B7" w:rsidRPr="00BD4CF8">
        <w:rPr>
          <w:bCs/>
        </w:rPr>
        <w:t>Zagreb</w:t>
      </w:r>
      <w:r w:rsidR="00D4623A" w:rsidRPr="00BD4CF8">
        <w:rPr>
          <w:bCs/>
        </w:rPr>
        <w:t xml:space="preserve"> i u</w:t>
      </w:r>
      <w:r w:rsidR="00275DCE" w:rsidRPr="00BD4CF8">
        <w:rPr>
          <w:bCs/>
        </w:rPr>
        <w:t xml:space="preserve">redno pozvanog dužnika, </w:t>
      </w:r>
      <w:r w:rsidR="00C51D27" w:rsidRPr="00BD4CF8">
        <w:rPr>
          <w:bCs/>
        </w:rPr>
        <w:t xml:space="preserve">na kojem je </w:t>
      </w:r>
      <w:r w:rsidR="00275DCE" w:rsidRPr="00BD4CF8">
        <w:rPr>
          <w:bCs/>
        </w:rPr>
        <w:t>izvršen</w:t>
      </w:r>
      <w:r w:rsidR="00C51D27" w:rsidRPr="00BD4CF8">
        <w:rPr>
          <w:bCs/>
        </w:rPr>
        <w:t xml:space="preserve"> </w:t>
      </w:r>
      <w:r w:rsidR="00275DCE" w:rsidRPr="00BD4CF8">
        <w:rPr>
          <w:bCs/>
        </w:rPr>
        <w:t xml:space="preserve"> uvid u priloženu dokumentaciju</w:t>
      </w:r>
      <w:r w:rsidR="00C51D27" w:rsidRPr="00BD4CF8">
        <w:rPr>
          <w:bCs/>
        </w:rPr>
        <w:t>:</w:t>
      </w:r>
      <w:r w:rsidR="00C51D27" w:rsidRPr="00346141">
        <w:rPr>
          <w:b/>
          <w:bCs/>
        </w:rPr>
        <w:t xml:space="preserve"> </w:t>
      </w:r>
      <w:r w:rsidR="00CC1F5F" w:rsidRPr="00E750C7">
        <w:t xml:space="preserve">prijedlog FINE za otvaranje stečajnog postupka od 18. kolovoza 2017., izvadak iz sudskog registra za dužnika, dopis FINE od 20. rujna 2018., izvješće privremenog st. upravitelja od l6. listopada 2018., dopis dužniku od 1. listopada 2018., zamolba za dostavu podataka o vlasništvu nekretnina i o zaposlenicima od 1. listopada 2018. i financijski izvještaj za 2014. </w:t>
      </w:r>
    </w:p>
    <w:p w:rsidRDefault="00246FB6" w:rsidP="00475979" w:rsidR="00246FB6" w:rsidRPr="00E750C7">
      <w:pPr>
        <w:jc w:val="both"/>
        <w:rPr>
          <w:bCs/>
        </w:rPr>
      </w:pPr>
    </w:p>
    <w:p w:rsidRDefault="00CC1F5F" w:rsidP="00FA119C" w:rsidR="007B0E3C" w:rsidRPr="00E750C7">
      <w:pPr>
        <w:jc w:val="both"/>
        <w:rPr>
          <w:bCs/>
        </w:rPr>
      </w:pPr>
      <w:r w:rsidRPr="00E750C7">
        <w:rPr>
          <w:bCs/>
        </w:rPr>
        <w:tab/>
        <w:t xml:space="preserve">Iz izvješća privremenog stečajnog upravitelja </w:t>
      </w:r>
      <w:r w:rsidR="00FA119C" w:rsidRPr="00E750C7">
        <w:rPr>
          <w:bCs/>
        </w:rPr>
        <w:t xml:space="preserve">razvidno je da je privremeni stečajni upravitelj </w:t>
      </w:r>
      <w:r w:rsidR="007B0E3C" w:rsidRPr="00E750C7">
        <w:t xml:space="preserve">radi prikupljanja relevantnih podataka potrebnih za davanje izvješća o financijsko gospodarskom </w:t>
      </w:r>
      <w:r w:rsidR="00FA119C" w:rsidRPr="00E750C7">
        <w:t>stanju stečajnog dužnika poslao</w:t>
      </w:r>
      <w:r w:rsidR="007B0E3C" w:rsidRPr="00E750C7">
        <w:t xml:space="preserve"> preporučeni dopis na adresu sjedišta društva, kao i  na adresu zakonskog zastupnika društva Marko Legat, Slovenija, Bled s povratnicom, sa zahtjevom da mu se predoči točno naznačena financijsko knjigovodstvena dokumentacija, ali se pošiljka upućena na adresu društva vratila se s napomenom: „nepoznat“, dok </w:t>
      </w:r>
      <w:r w:rsidR="00E750C7">
        <w:t>je zakonski</w:t>
      </w:r>
      <w:r w:rsidR="007B0E3C" w:rsidRPr="00E750C7">
        <w:t xml:space="preserve"> zastupnik društva primio zahtjev za dostavu financijsko-knjigovodstvene dokumentacije, no do dana sačinjavanja izvješća nije se javio niti je dostavio bilo kakvu dokumentaciju, slijedom čega je radi  prikupljanja podataka o vlasništvu nekretnina i prometu nekretnina pisanim putem zatražio dostavu podataka od Općinskog građanskog suda u Zagrebu, zemljišnoknjižni odjel, ali do dana  sačinjavanja izvješće nije zaprimio podatke od strane Općinskog građanskog suda u Zagrebu.</w:t>
      </w:r>
    </w:p>
    <w:p w:rsidRDefault="007B0E3C" w:rsidP="007B0E3C" w:rsidR="007B0E3C" w:rsidRPr="00E750C7">
      <w:pPr>
        <w:jc w:val="both"/>
      </w:pPr>
    </w:p>
    <w:p w:rsidRDefault="007B0E3C" w:rsidP="007B0E3C" w:rsidR="007B0E3C" w:rsidRPr="00E750C7">
      <w:pPr>
        <w:jc w:val="both"/>
      </w:pPr>
      <w:r w:rsidRPr="00E750C7">
        <w:tab/>
        <w:t xml:space="preserve">Nadalje, </w:t>
      </w:r>
      <w:r w:rsidR="00771571" w:rsidRPr="00E750C7">
        <w:t>iz izvješća je razvidno da je privremeni stečajni upravitelj</w:t>
      </w:r>
      <w:r w:rsidRPr="00E750C7">
        <w:t xml:space="preserve"> radi prikupljanja podataka o vlasništvu motornih vozila, pisanim putem zatražio dostavu podataka od Centra za vozila Hrvatske, Stanica za tehnički pregled vozila Zagreb, ali do dana sačinjavanja izvješća nije zaprimio podatke o vlasništvu vozila, te da je društvo zadnje financijske izvještaje predalo dana 13.08.2015. godine, a odnose se na poslovanje i bilancu u 2014. godinu.</w:t>
      </w:r>
    </w:p>
    <w:p w:rsidRDefault="007B0E3C" w:rsidP="007B0E3C" w:rsidR="007B0E3C" w:rsidRPr="00E750C7">
      <w:pPr>
        <w:jc w:val="both"/>
      </w:pPr>
    </w:p>
    <w:p w:rsidRDefault="007B0E3C" w:rsidP="007B0E3C" w:rsidR="007B0E3C" w:rsidRPr="00E750C7">
      <w:pPr>
        <w:jc w:val="both"/>
      </w:pPr>
      <w:r w:rsidRPr="00E750C7">
        <w:tab/>
      </w:r>
      <w:r w:rsidR="009C3B26">
        <w:t xml:space="preserve">Također </w:t>
      </w:r>
      <w:r w:rsidR="00C74C66" w:rsidRPr="00E750C7">
        <w:t xml:space="preserve"> je iz izvješća razvidno da je privrem</w:t>
      </w:r>
      <w:r w:rsidRPr="00E750C7">
        <w:t xml:space="preserve">eni stečajni upravitelj izvješće </w:t>
      </w:r>
      <w:r w:rsidR="00C74C66" w:rsidRPr="00E750C7">
        <w:t xml:space="preserve">o </w:t>
      </w:r>
      <w:r w:rsidRPr="00E750C7">
        <w:t>imovini i obvezama društva sačinio na temelju javno objavljene knjigovodstvene</w:t>
      </w:r>
      <w:r w:rsidR="00C74C66" w:rsidRPr="00E750C7">
        <w:t xml:space="preserve"> dokumentacije za 2014. godinu, te da</w:t>
      </w:r>
      <w:r w:rsidR="006D33F1" w:rsidRPr="00E750C7">
        <w:t xml:space="preserve"> se</w:t>
      </w:r>
      <w:r w:rsidR="00C74C66" w:rsidRPr="00E750C7">
        <w:t xml:space="preserve"> knjigovodstveno </w:t>
      </w:r>
      <w:r w:rsidRPr="00E750C7">
        <w:t xml:space="preserve"> evidentirana imovina društva s danom </w:t>
      </w:r>
      <w:r w:rsidRPr="00230555">
        <w:t>31.12.2014</w:t>
      </w:r>
      <w:r w:rsidR="006D33F1" w:rsidRPr="00230555">
        <w:t>.</w:t>
      </w:r>
      <w:r w:rsidR="006D33F1" w:rsidRPr="00E750C7">
        <w:t xml:space="preserve"> godine,</w:t>
      </w:r>
      <w:r w:rsidR="00C74C66" w:rsidRPr="00E750C7">
        <w:t xml:space="preserve"> </w:t>
      </w:r>
      <w:r w:rsidR="00DA137F" w:rsidRPr="00E750C7">
        <w:t xml:space="preserve">sastojala </w:t>
      </w:r>
      <w:r w:rsidR="006D33F1" w:rsidRPr="00E750C7">
        <w:t xml:space="preserve"> od: dugotrajne nematerijalne imovine u vrijednosti </w:t>
      </w:r>
      <w:r w:rsidR="007044BE" w:rsidRPr="00E750C7">
        <w:t>od 205.000,00 kn, stanja zaliha u vrijednosti od 23.005,00 kn, da su potraživanja od kupaca s danom 31. prosinac 2014. iskazana u iznosu od 1.804.671,00 kn</w:t>
      </w:r>
      <w:r w:rsidR="002C0D97" w:rsidRPr="00E750C7">
        <w:t xml:space="preserve"> s time da su ista praktično prenesena iz 2013. godine, a </w:t>
      </w:r>
      <w:r w:rsidR="002C0D97" w:rsidRPr="00E750C7">
        <w:lastRenderedPageBreak/>
        <w:t xml:space="preserve">s obzirom na protek vremena je izvjesno kako su potraživanja nenaplativa zbog zastare, te da s danom 31. prosinac 2014. društvo ima proknjižen novac u blagajni i računima u iznosu od 12.558,00 kn </w:t>
      </w:r>
      <w:r w:rsidR="00A76B40" w:rsidRPr="00E750C7">
        <w:t xml:space="preserve">te da kratkoročne obveze društva na dan 31. prosinac  2014. iznose 1.926.006,00 kn. </w:t>
      </w:r>
    </w:p>
    <w:p w:rsidRDefault="007B0E3C" w:rsidP="007B0E3C" w:rsidR="007B0E3C" w:rsidRPr="00E750C7">
      <w:pPr>
        <w:jc w:val="both"/>
        <w:rPr>
          <w:lang w:eastAsia="en-US"/>
        </w:rPr>
      </w:pPr>
    </w:p>
    <w:p w:rsidRDefault="007B0E3C" w:rsidP="007B0E3C" w:rsidR="007B0E3C" w:rsidRPr="00E750C7">
      <w:pPr>
        <w:ind w:firstLine="708"/>
        <w:jc w:val="both"/>
      </w:pPr>
      <w:r w:rsidRPr="00E750C7">
        <w:t>Na temelju podataka navedenih u izvješću privremeni stečajni upravitelj izvodi zaključak da postoje razlozi za otvaranje stečajnog postupka sukladno čl. 5. i 6. Stečajnog zakona, da je dužnik nesposoban za plaćanje iz razloga što ima evidentiranih naloga za plaćanje za čije izvršenje nema pokriće u razdoblju duljem od 60 dana, a blokada je izvršena za neizmirene obveze u iznosu od 7.781,07 kuna, obzirom da društvo nije predavalo financijske izvještaje od 2014. godine, smatra da dužnik nema imovinu značajnije vrijednosti koja bi ušla u stečajnu masu, pa da nema mogućnosti za provođenje stečajnog postupka nad njegovom imovinom, jer imovina društva nije dostatna za pokriće troškova stečajnog postupka.</w:t>
      </w:r>
    </w:p>
    <w:p w:rsidRDefault="007B0E3C" w:rsidP="007B0E3C" w:rsidR="007B0E3C" w:rsidRPr="00E750C7">
      <w:pPr>
        <w:ind w:firstLine="708"/>
        <w:jc w:val="both"/>
      </w:pPr>
    </w:p>
    <w:p w:rsidRDefault="007B0E3C" w:rsidP="007B0E3C" w:rsidR="007B0E3C" w:rsidRPr="00E750C7">
      <w:pPr>
        <w:ind w:firstLine="708"/>
        <w:jc w:val="both"/>
      </w:pPr>
      <w:r w:rsidRPr="00E750C7">
        <w:t xml:space="preserve">Predlaže da sud temeljem odredbe članka 132. st. 1. Stečajnog zakona rješenjem pozove osobe koje imaju pravni interes za provedbom stečajnog postupka da u roku od 15 dana uplate predujam za namirenje troškova prethodnoga i otvorenog postupka u iznosu od </w:t>
      </w:r>
      <w:r w:rsidRPr="00E750C7">
        <w:rPr>
          <w:bCs/>
        </w:rPr>
        <w:t xml:space="preserve">41.525,40 kuna, te ukoliko navedene osobe </w:t>
      </w:r>
      <w:r w:rsidRPr="00E750C7">
        <w:t xml:space="preserve">ne predujme traženi iznos za podmirenje troškova stečajnog postupka, da sud temeljem odredbe članka 132. st. 2. Stečajnog zakona, donese rješenje o otvaranju i zaključenju stečajnog postupka. </w:t>
      </w:r>
    </w:p>
    <w:p w:rsidRDefault="00954951" w:rsidP="007B0E3C" w:rsidR="00954951" w:rsidRPr="00E750C7">
      <w:pPr>
        <w:ind w:firstLine="708"/>
        <w:jc w:val="both"/>
      </w:pPr>
    </w:p>
    <w:p w:rsidRDefault="009C766A" w:rsidP="009C3B26" w:rsidR="004A7CF7" w:rsidRPr="00E750C7">
      <w:pPr>
        <w:ind w:firstLine="426"/>
        <w:jc w:val="both"/>
      </w:pPr>
      <w:r>
        <w:rPr>
          <w:bCs/>
        </w:rPr>
        <w:t xml:space="preserve">  Ka</w:t>
      </w:r>
      <w:r w:rsidR="00954951" w:rsidRPr="00E750C7">
        <w:rPr>
          <w:bCs/>
        </w:rPr>
        <w:t>ko je tijekom prethodnog postupka rješenjem utvrđeno da imovina koja bi ušla u stečajnu masu  nije  dovoljna  ni  za  namirenje  troškova postupka,  sukladno  čl. 132.  stav 1. Stečajnog zakona, sud je rješenjem poslovni broj St-</w:t>
      </w:r>
      <w:r w:rsidR="00B96434" w:rsidRPr="00E750C7">
        <w:rPr>
          <w:bCs/>
        </w:rPr>
        <w:t xml:space="preserve">575/18-12 </w:t>
      </w:r>
      <w:r w:rsidR="00954951" w:rsidRPr="00E750C7">
        <w:rPr>
          <w:bCs/>
        </w:rPr>
        <w:t xml:space="preserve">od 23. listopada 2018.  godine, koje  je  objavljeno  na  e-oglasnoj  ploči  suda, pozvao osobe koje imaju pravni interes da se provede stečajni postupak nad dužnikom na solidarnu uplatu iznosa  od  </w:t>
      </w:r>
      <w:r w:rsidR="00B96434" w:rsidRPr="00E750C7">
        <w:rPr>
          <w:bCs/>
        </w:rPr>
        <w:t xml:space="preserve">41.525,40 </w:t>
      </w:r>
      <w:r w:rsidR="00954951" w:rsidRPr="00E750C7">
        <w:rPr>
          <w:bCs/>
        </w:rPr>
        <w:t xml:space="preserve"> kn, u roku od 15 dana,  na  ime  predujma  za pokriće troškova kako prethodnog tako i otvorenog stečajnog postupka (</w:t>
      </w:r>
      <w:r w:rsidR="0015341F" w:rsidRPr="00E750C7">
        <w:rPr>
          <w:bCs/>
        </w:rPr>
        <w:t>t</w:t>
      </w:r>
      <w:r w:rsidR="0015341F" w:rsidRPr="00E750C7">
        <w:t xml:space="preserve">roškovi poštarine za poziv upućen dužniku 14,60 kn, </w:t>
      </w:r>
      <w:r w:rsidR="00D05ECC" w:rsidRPr="00E750C7">
        <w:t>troškovi</w:t>
      </w:r>
      <w:r w:rsidR="0015341F" w:rsidRPr="00E750C7">
        <w:t xml:space="preserve"> poštarine za p</w:t>
      </w:r>
      <w:r w:rsidR="00D05ECC" w:rsidRPr="00E750C7">
        <w:t xml:space="preserve">oziv upućen zz dužnika </w:t>
      </w:r>
      <w:r w:rsidR="0015341F" w:rsidRPr="00E750C7">
        <w:t>41,40 k</w:t>
      </w:r>
      <w:r w:rsidR="00D05ECC" w:rsidRPr="00E750C7">
        <w:t>n, tr</w:t>
      </w:r>
      <w:r w:rsidR="0015341F" w:rsidRPr="00E750C7">
        <w:t xml:space="preserve">ošak poštarine za pribavu podataka o </w:t>
      </w:r>
      <w:r w:rsidR="00D05ECC" w:rsidRPr="00E750C7">
        <w:t xml:space="preserve">vozilima od strane CVH STP </w:t>
      </w:r>
      <w:r w:rsidR="0015341F" w:rsidRPr="00E750C7">
        <w:t>11,50 k</w:t>
      </w:r>
      <w:r w:rsidR="00D05ECC" w:rsidRPr="00E750C7">
        <w:t>n, t</w:t>
      </w:r>
      <w:r w:rsidR="0015341F" w:rsidRPr="00E750C7">
        <w:t>rošak poštarine za pribavu</w:t>
      </w:r>
      <w:r w:rsidR="00D05ECC" w:rsidRPr="00E750C7">
        <w:t xml:space="preserve"> podataka o nekretninama </w:t>
      </w:r>
      <w:r w:rsidR="0015341F" w:rsidRPr="00E750C7">
        <w:t xml:space="preserve"> 11,50 k</w:t>
      </w:r>
      <w:r w:rsidR="00D05ECC" w:rsidRPr="00E750C7">
        <w:t xml:space="preserve">n, </w:t>
      </w:r>
      <w:r w:rsidR="00E46219" w:rsidRPr="00E750C7">
        <w:t>tr</w:t>
      </w:r>
      <w:r w:rsidR="0015341F" w:rsidRPr="00E750C7">
        <w:t xml:space="preserve">ošak poštarine za pribavu </w:t>
      </w:r>
      <w:r w:rsidR="00E46219" w:rsidRPr="00E750C7">
        <w:t>podataka o zaposlenicima 11,50 kn, j</w:t>
      </w:r>
      <w:r w:rsidR="0015341F" w:rsidRPr="00E750C7">
        <w:t>ednokratna nagrada pri</w:t>
      </w:r>
      <w:r w:rsidR="00E46219" w:rsidRPr="00E750C7">
        <w:t>vremenom stečajnom upravitelju</w:t>
      </w:r>
      <w:r w:rsidR="00E46219" w:rsidRPr="00E750C7">
        <w:tab/>
      </w:r>
      <w:r w:rsidR="0015341F" w:rsidRPr="00E750C7">
        <w:t>3.762,50 k</w:t>
      </w:r>
      <w:r w:rsidR="00E46219" w:rsidRPr="00E750C7">
        <w:t>n, t</w:t>
      </w:r>
      <w:r w:rsidR="0015341F" w:rsidRPr="00E750C7">
        <w:t>roškovi o</w:t>
      </w:r>
      <w:r w:rsidR="00E46219" w:rsidRPr="00E750C7">
        <w:t xml:space="preserve">tvaranja žiro-računa </w:t>
      </w:r>
      <w:r w:rsidR="0015341F" w:rsidRPr="00E750C7">
        <w:t>62,00 k</w:t>
      </w:r>
      <w:r w:rsidR="00E46219" w:rsidRPr="00E750C7">
        <w:t>n, t</w:t>
      </w:r>
      <w:r w:rsidR="0015341F" w:rsidRPr="00E750C7">
        <w:t>r</w:t>
      </w:r>
      <w:r w:rsidR="00E46219" w:rsidRPr="00E750C7">
        <w:t>oškovi izrade pečata</w:t>
      </w:r>
      <w:r w:rsidR="00E46219" w:rsidRPr="00E750C7">
        <w:tab/>
      </w:r>
      <w:r w:rsidR="0015341F" w:rsidRPr="00E750C7">
        <w:t xml:space="preserve"> 150,00 k</w:t>
      </w:r>
      <w:r w:rsidR="00E46219" w:rsidRPr="00E750C7">
        <w:t>n, n</w:t>
      </w:r>
      <w:r w:rsidR="0015341F" w:rsidRPr="00E750C7">
        <w:t>aknada banci za vođenje raču</w:t>
      </w:r>
      <w:r w:rsidR="00317075" w:rsidRPr="00E750C7">
        <w:t>na mjesečno cca 45,00 kn x 12</w:t>
      </w:r>
      <w:r w:rsidR="0015341F" w:rsidRPr="00E750C7">
        <w:t xml:space="preserve"> 540,00 k</w:t>
      </w:r>
      <w:r w:rsidR="00317075" w:rsidRPr="00E750C7">
        <w:t>n, p</w:t>
      </w:r>
      <w:r w:rsidR="0015341F" w:rsidRPr="00E750C7">
        <w:t>oštanski troškovi stečajnog postu</w:t>
      </w:r>
      <w:r w:rsidR="00317075" w:rsidRPr="00E750C7">
        <w:t>pka (20 pošiljki x 9,50 kn)</w:t>
      </w:r>
      <w:r w:rsidR="0015341F" w:rsidRPr="00E750C7">
        <w:t>190,00 k</w:t>
      </w:r>
      <w:r w:rsidR="00317075" w:rsidRPr="00E750C7">
        <w:t>n, n</w:t>
      </w:r>
      <w:r w:rsidR="0015341F" w:rsidRPr="00E750C7">
        <w:t>aknada za RPS-1 obrazac</w:t>
      </w:r>
      <w:r w:rsidR="0049534E" w:rsidRPr="00E750C7">
        <w:t xml:space="preserve"> za zaključenje stečaja DZS </w:t>
      </w:r>
      <w:r w:rsidR="0015341F" w:rsidRPr="00E750C7">
        <w:t>55,00 k</w:t>
      </w:r>
      <w:r w:rsidR="00317075" w:rsidRPr="00E750C7">
        <w:t>n, tr</w:t>
      </w:r>
      <w:r w:rsidR="0015341F" w:rsidRPr="00E750C7">
        <w:t>ošak knjiženja i izrade z</w:t>
      </w:r>
      <w:r w:rsidR="00317075" w:rsidRPr="00E750C7">
        <w:t>avršnog računa za 2015. godinu</w:t>
      </w:r>
      <w:r w:rsidR="0049534E" w:rsidRPr="00E750C7">
        <w:t xml:space="preserve"> </w:t>
      </w:r>
      <w:r w:rsidR="0015341F" w:rsidRPr="00E750C7">
        <w:t>3.750,00 k</w:t>
      </w:r>
      <w:r w:rsidR="0049534E" w:rsidRPr="00E750C7">
        <w:t>n,t</w:t>
      </w:r>
      <w:r w:rsidR="0015341F" w:rsidRPr="00E750C7">
        <w:t>rošak knjiženja i izrade z</w:t>
      </w:r>
      <w:r w:rsidR="0049534E" w:rsidRPr="00E750C7">
        <w:t xml:space="preserve">avršnog računa za 2016. godinu </w:t>
      </w:r>
      <w:r w:rsidR="0015341F" w:rsidRPr="00E750C7">
        <w:t>3.750,00 k</w:t>
      </w:r>
      <w:r w:rsidR="0049534E" w:rsidRPr="00E750C7">
        <w:t>n, t</w:t>
      </w:r>
      <w:r w:rsidR="0015341F" w:rsidRPr="00E750C7">
        <w:t>rošak knjiženja i izrade završnog računa za 2017. godinu</w:t>
      </w:r>
      <w:r w:rsidR="000C7A2C" w:rsidRPr="00E750C7">
        <w:t xml:space="preserve"> </w:t>
      </w:r>
      <w:r w:rsidR="0015341F" w:rsidRPr="00E750C7">
        <w:t>3.750,00 k</w:t>
      </w:r>
      <w:r w:rsidR="000C7A2C" w:rsidRPr="00E750C7">
        <w:t>n, v</w:t>
      </w:r>
      <w:r w:rsidR="0015341F" w:rsidRPr="00E750C7">
        <w:t xml:space="preserve">ođenje knjigovodstva u </w:t>
      </w:r>
      <w:r w:rsidR="00E2148F" w:rsidRPr="00E750C7">
        <w:t xml:space="preserve">stečaju 625,00 kn mjesečno </w:t>
      </w:r>
      <w:r w:rsidR="0015341F" w:rsidRPr="00E750C7">
        <w:t>7.500,00 k</w:t>
      </w:r>
      <w:r w:rsidR="00E2148F" w:rsidRPr="00E750C7">
        <w:t>n, p</w:t>
      </w:r>
      <w:r w:rsidR="0015341F" w:rsidRPr="00E750C7">
        <w:t>aušalna pr</w:t>
      </w:r>
      <w:r w:rsidR="00E2148F" w:rsidRPr="00E750C7">
        <w:t>istojba u stečajnom postupku 2</w:t>
      </w:r>
      <w:r w:rsidR="0015341F" w:rsidRPr="00E750C7">
        <w:t>.000,00 k</w:t>
      </w:r>
      <w:r w:rsidR="00E2148F" w:rsidRPr="00E750C7">
        <w:t>n, t</w:t>
      </w:r>
      <w:r w:rsidR="0015341F" w:rsidRPr="00E750C7">
        <w:t>rošak</w:t>
      </w:r>
      <w:r w:rsidR="00E2148F" w:rsidRPr="00E750C7">
        <w:t xml:space="preserve"> zatvaranja žiro računa 2</w:t>
      </w:r>
      <w:r w:rsidR="0015341F" w:rsidRPr="00E750C7">
        <w:t>50,00 k</w:t>
      </w:r>
      <w:r w:rsidR="00E2148F" w:rsidRPr="00E750C7">
        <w:t>n, n</w:t>
      </w:r>
      <w:r w:rsidR="0015341F" w:rsidRPr="00E750C7">
        <w:t>aknada FINa za 3 objave</w:t>
      </w:r>
      <w:r w:rsidR="00E2148F" w:rsidRPr="00E750C7">
        <w:t xml:space="preserve"> GFI-POD (1 objava 230,00 kn)</w:t>
      </w:r>
      <w:r w:rsidR="0015341F" w:rsidRPr="00E750C7">
        <w:t xml:space="preserve">  690,00 kuna</w:t>
      </w:r>
      <w:r w:rsidR="00E2148F" w:rsidRPr="00E750C7">
        <w:t>, pr</w:t>
      </w:r>
      <w:r w:rsidR="0015341F" w:rsidRPr="00E750C7">
        <w:t>edvidivi troškovi škartiranja i p</w:t>
      </w:r>
      <w:r w:rsidR="0061237E" w:rsidRPr="00E750C7">
        <w:t>ohrane gradiva 9.000,00 kn, p</w:t>
      </w:r>
      <w:r w:rsidR="0015341F" w:rsidRPr="00E750C7">
        <w:t>u</w:t>
      </w:r>
      <w:r w:rsidR="0061237E" w:rsidRPr="00E750C7">
        <w:t xml:space="preserve">tni troškovi – predvidivo </w:t>
      </w:r>
      <w:r w:rsidR="0015341F" w:rsidRPr="00E750C7">
        <w:t>3.000,00 k</w:t>
      </w:r>
      <w:r w:rsidR="0061237E" w:rsidRPr="00E750C7">
        <w:t xml:space="preserve">n i </w:t>
      </w:r>
      <w:r w:rsidR="0061237E" w:rsidRPr="00230555">
        <w:t>ostali nepredviđeni troškovi 3</w:t>
      </w:r>
      <w:r w:rsidR="0015341F" w:rsidRPr="00230555">
        <w:t>.000,00 k</w:t>
      </w:r>
      <w:r w:rsidR="0061237E" w:rsidRPr="00230555">
        <w:t>n</w:t>
      </w:r>
      <w:r w:rsidR="009C3B26" w:rsidRPr="00230555">
        <w:t xml:space="preserve">) </w:t>
      </w:r>
      <w:r w:rsidR="00954951" w:rsidRPr="00E750C7">
        <w:rPr>
          <w:bCs/>
        </w:rPr>
        <w:t xml:space="preserve">s upozorenjem da će sud  ukoliko ne uplate predujam, donijeti odluku o otvaranju i zaključenju stečajnog postupka te da se u tom slučaju stečajni postupak neće se provesti i na odgovarajući će se način primijeniti odredbe članka 286. do 292. Stečajnog zakona. </w:t>
      </w:r>
    </w:p>
    <w:p w:rsidRDefault="004A7CF7" w:rsidP="004A7CF7" w:rsidR="004A7CF7" w:rsidRPr="00E750C7">
      <w:pPr>
        <w:ind w:left="360"/>
        <w:jc w:val="both"/>
      </w:pPr>
    </w:p>
    <w:p w:rsidRDefault="00954951" w:rsidP="009C3B26" w:rsidR="00954951" w:rsidRPr="00E750C7">
      <w:pPr>
        <w:ind w:firstLine="708"/>
        <w:jc w:val="both"/>
      </w:pPr>
      <w:r w:rsidRPr="00E750C7">
        <w:rPr>
          <w:bCs/>
        </w:rPr>
        <w:t xml:space="preserve">Na gore navedeni upućeni poziv na uplatu predujma nije se odazvao nitko od zainteresiranih osoba za vođenje stečajnog postupka nad dužnikom. </w:t>
      </w:r>
    </w:p>
    <w:p w:rsidRDefault="00954951" w:rsidP="00954951" w:rsidR="00954951" w:rsidRPr="00E750C7">
      <w:pPr>
        <w:pStyle w:val="Tijeloteksta"/>
        <w:rPr>
          <w:bCs/>
        </w:rPr>
      </w:pPr>
    </w:p>
    <w:p w:rsidRDefault="00954951" w:rsidP="00954951" w:rsidR="00954951" w:rsidRPr="00E750C7">
      <w:pPr>
        <w:pStyle w:val="Tijeloteksta"/>
        <w:ind w:firstLine="708"/>
        <w:rPr>
          <w:bCs/>
          <w:sz w:val="24"/>
        </w:rPr>
      </w:pPr>
      <w:r w:rsidRPr="00E750C7">
        <w:rPr>
          <w:bCs/>
          <w:sz w:val="24"/>
        </w:rPr>
        <w:lastRenderedPageBreak/>
        <w:t>Budući da stečajni dužnik nema imovine iz koje bi se mogli podmiriti niti troškovi stečajnog postupka, sukladno čl. 132. st. 2 Stečajnog zakona,  riješeno je kao u izreci.</w:t>
      </w:r>
    </w:p>
    <w:p w:rsidRDefault="007B0E3C" w:rsidP="00E750C7" w:rsidR="007B0E3C" w:rsidRPr="00E750C7">
      <w:pPr>
        <w:jc w:val="both"/>
      </w:pPr>
    </w:p>
    <w:p w:rsidRDefault="00E21245" w:rsidP="00475979" w:rsidR="00E21245">
      <w:pPr>
        <w:jc w:val="both"/>
        <w:rPr>
          <w:b/>
        </w:rPr>
      </w:pPr>
    </w:p>
    <w:p w:rsidRDefault="00D4623A" w:rsidP="00230555" w:rsidR="00816351">
      <w:pPr>
        <w:pStyle w:val="Tijeloteksta"/>
        <w:jc w:val="center"/>
        <w:rPr>
          <w:sz w:val="24"/>
        </w:rPr>
      </w:pPr>
      <w:r w:rsidRPr="00196AE4">
        <w:rPr>
          <w:sz w:val="24"/>
        </w:rPr>
        <w:t xml:space="preserve">U Osijeku </w:t>
      </w:r>
      <w:r w:rsidR="00944067">
        <w:rPr>
          <w:sz w:val="24"/>
        </w:rPr>
        <w:t>6</w:t>
      </w:r>
      <w:r w:rsidR="00D811C6">
        <w:rPr>
          <w:sz w:val="24"/>
        </w:rPr>
        <w:t xml:space="preserve">. prosinca  </w:t>
      </w:r>
      <w:r w:rsidR="00230555">
        <w:rPr>
          <w:sz w:val="24"/>
        </w:rPr>
        <w:t>2018.</w:t>
      </w:r>
    </w:p>
    <w:p w:rsidRDefault="00816351" w:rsidP="00230555" w:rsidR="00816351">
      <w:pPr>
        <w:pStyle w:val="Tijeloteksta"/>
        <w:rPr>
          <w:sz w:val="24"/>
        </w:rPr>
      </w:pPr>
    </w:p>
    <w:p w:rsidRDefault="00B41B83" w:rsidP="00B41B83" w:rsidR="00B41B83">
      <w:pPr>
        <w:pStyle w:val="Tijeloteksta"/>
        <w:jc w:val="left"/>
        <w:rPr>
          <w:sz w:val="24"/>
        </w:rPr>
      </w:pPr>
      <w:r>
        <w:rPr>
          <w:sz w:val="24"/>
        </w:rPr>
        <w:t xml:space="preserve">ZAPISNIČAR                                                                                               S U D A C </w:t>
      </w:r>
    </w:p>
    <w:p w:rsidRDefault="00B41B83" w:rsidP="00B41B83" w:rsidR="00B41B83">
      <w:pPr>
        <w:pStyle w:val="Tijeloteksta"/>
        <w:jc w:val="left"/>
        <w:rPr>
          <w:sz w:val="24"/>
        </w:rPr>
      </w:pPr>
      <w:r>
        <w:rPr>
          <w:sz w:val="24"/>
        </w:rPr>
        <w:t xml:space="preserve">Sanja Ban                                                                                                    Gordana Njari   </w:t>
      </w:r>
    </w:p>
    <w:p w:rsidRDefault="0018739A" w:rsidP="00B41B83" w:rsidR="0018739A" w:rsidRPr="0018739A">
      <w:pPr>
        <w:pStyle w:val="Tijeloteksta"/>
        <w:jc w:val="left"/>
        <w:rPr>
          <w:sz w:val="24"/>
        </w:rPr>
      </w:pPr>
    </w:p>
    <w:p w:rsidRDefault="00B41B83" w:rsidP="00B41B83" w:rsidR="00B41B83">
      <w:pPr>
        <w:pStyle w:val="Tijeloteksta"/>
        <w:jc w:val="left"/>
      </w:pPr>
    </w:p>
    <w:p w:rsidRDefault="00B41B83" w:rsidP="00B41B83" w:rsidR="00B41B83">
      <w:pPr>
        <w:pStyle w:val="Tijeloteksta"/>
        <w:jc w:val="left"/>
      </w:pPr>
      <w:r>
        <w:t>UPUTA O PRAVNOM LIJEKU:</w:t>
      </w:r>
    </w:p>
    <w:p w:rsidRDefault="00B41B83" w:rsidP="00B41B83" w:rsidR="00B41B83">
      <w:pPr>
        <w:pStyle w:val="Tijeloteksta"/>
      </w:pPr>
      <w:r>
        <w:t>Protiv ovog rješenja može nezadovoljna stranka uložiti žalbu Visokom trgovačkom sudu Republike Hrvatske u Zagrebu u roku od 8 dana pismeno u 3 primjerka putem ovoga suda.</w:t>
      </w:r>
    </w:p>
    <w:p w:rsidRDefault="00B41B83" w:rsidP="00B41B83" w:rsidR="00B41B83">
      <w:pPr>
        <w:pStyle w:val="Tijeloteksta"/>
        <w:jc w:val="left"/>
      </w:pPr>
    </w:p>
    <w:p w:rsidRDefault="0018739A" w:rsidP="00B41B83" w:rsidR="0018739A">
      <w:pPr>
        <w:pStyle w:val="Tijeloteksta"/>
        <w:jc w:val="left"/>
      </w:pPr>
    </w:p>
    <w:p w:rsidRDefault="0018739A" w:rsidP="00B41B83" w:rsidR="0018739A">
      <w:pPr>
        <w:pStyle w:val="Tijeloteksta"/>
        <w:jc w:val="left"/>
      </w:pPr>
    </w:p>
    <w:p w:rsidRDefault="00B41B83" w:rsidP="00B41B83" w:rsidR="00B41B83">
      <w:pPr>
        <w:pStyle w:val="Tijeloteksta"/>
        <w:jc w:val="left"/>
      </w:pPr>
      <w:r>
        <w:t>DNA</w:t>
      </w:r>
    </w:p>
    <w:p w:rsidRDefault="00B41B83" w:rsidP="00B41B83" w:rsidR="00B41B83">
      <w:pPr>
        <w:pStyle w:val="Tijeloteksta"/>
        <w:numPr>
          <w:ilvl w:val="0"/>
          <w:numId w:val="5"/>
        </w:numPr>
        <w:tabs>
          <w:tab w:pos="502" w:val="clear"/>
          <w:tab w:pos="720" w:val="num"/>
        </w:tabs>
        <w:ind w:left="720"/>
        <w:jc w:val="left"/>
      </w:pPr>
      <w:r>
        <w:t xml:space="preserve">Predlagatelj FINA Regionalni centar Zagreb </w:t>
      </w:r>
    </w:p>
    <w:p w:rsidRDefault="00B41B83" w:rsidP="00B41B83" w:rsidR="00B41B83">
      <w:pPr>
        <w:pStyle w:val="Tijeloteksta"/>
        <w:numPr>
          <w:ilvl w:val="0"/>
          <w:numId w:val="5"/>
        </w:numPr>
        <w:tabs>
          <w:tab w:pos="502" w:val="clear"/>
          <w:tab w:pos="720" w:val="num"/>
        </w:tabs>
        <w:ind w:left="720"/>
      </w:pPr>
      <w:r>
        <w:t xml:space="preserve">Dužnik - </w:t>
      </w:r>
      <w:r w:rsidR="00480AB0">
        <w:t xml:space="preserve">LEGAT Consultor d.o.o. Zagreb, Ilica 73/II    </w:t>
      </w:r>
    </w:p>
    <w:p w:rsidRDefault="00B41B83" w:rsidP="00B41B83" w:rsidR="00B41B83">
      <w:pPr>
        <w:pStyle w:val="Tijeloteksta"/>
        <w:numPr>
          <w:ilvl w:val="0"/>
          <w:numId w:val="5"/>
        </w:numPr>
        <w:tabs>
          <w:tab w:pos="502" w:val="clear"/>
          <w:tab w:pos="720" w:val="num"/>
        </w:tabs>
        <w:ind w:left="720"/>
        <w:jc w:val="left"/>
      </w:pPr>
      <w:r>
        <w:t xml:space="preserve">Stečajni upravitelj </w:t>
      </w:r>
      <w:r w:rsidR="00230555">
        <w:t xml:space="preserve">Zoran Subotić,  Beli Manastir                         </w:t>
      </w:r>
    </w:p>
    <w:p w:rsidRDefault="00B41B83" w:rsidP="00B41B83" w:rsidR="00B41B83">
      <w:pPr>
        <w:pStyle w:val="Tijeloteksta"/>
        <w:numPr>
          <w:ilvl w:val="0"/>
          <w:numId w:val="5"/>
        </w:numPr>
        <w:tabs>
          <w:tab w:pos="502" w:val="clear"/>
          <w:tab w:pos="720" w:val="num"/>
        </w:tabs>
        <w:ind w:left="720"/>
        <w:jc w:val="left"/>
      </w:pPr>
      <w:r>
        <w:t>e-oglasna ploča</w:t>
      </w:r>
    </w:p>
    <w:p w:rsidRDefault="00B41B83" w:rsidP="00B41B83" w:rsidR="00B41B83">
      <w:pPr>
        <w:pStyle w:val="Tijeloteksta"/>
        <w:numPr>
          <w:ilvl w:val="0"/>
          <w:numId w:val="5"/>
        </w:numPr>
        <w:tabs>
          <w:tab w:pos="502" w:val="clear"/>
          <w:tab w:pos="720" w:val="num"/>
        </w:tabs>
        <w:ind w:left="720"/>
        <w:jc w:val="left"/>
      </w:pPr>
      <w:r>
        <w:t>Registru – elektroničkim putem, odmah</w:t>
      </w:r>
    </w:p>
    <w:p w:rsidRDefault="00B41B83" w:rsidP="00B41B83" w:rsidR="00B41B83">
      <w:pPr>
        <w:pStyle w:val="Tijeloteksta"/>
        <w:numPr>
          <w:ilvl w:val="0"/>
          <w:numId w:val="5"/>
        </w:numPr>
        <w:tabs>
          <w:tab w:pos="502" w:val="clear"/>
          <w:tab w:pos="720" w:val="num"/>
        </w:tabs>
        <w:ind w:left="720"/>
        <w:jc w:val="left"/>
      </w:pPr>
      <w:r>
        <w:t xml:space="preserve">ŽDO  Osijek </w:t>
      </w:r>
    </w:p>
    <w:p w:rsidRDefault="00B41B83" w:rsidP="00B41B83" w:rsidR="00B41B83">
      <w:pPr>
        <w:pStyle w:val="Tijeloteksta"/>
        <w:numPr>
          <w:ilvl w:val="0"/>
          <w:numId w:val="5"/>
        </w:numPr>
        <w:tabs>
          <w:tab w:pos="502" w:val="clear"/>
          <w:tab w:pos="720" w:val="num"/>
        </w:tabs>
        <w:ind w:left="720"/>
        <w:jc w:val="left"/>
      </w:pPr>
      <w:r>
        <w:t>Ministarstvo pravosuđa Zagreb</w:t>
      </w:r>
    </w:p>
    <w:p w:rsidRDefault="00B41B83" w:rsidP="00B41B83" w:rsidR="00B41B83">
      <w:pPr>
        <w:pStyle w:val="Tijeloteksta"/>
        <w:numPr>
          <w:ilvl w:val="0"/>
          <w:numId w:val="5"/>
        </w:numPr>
        <w:tabs>
          <w:tab w:pos="502" w:val="clear"/>
          <w:tab w:pos="720" w:val="num"/>
        </w:tabs>
        <w:ind w:left="720"/>
        <w:jc w:val="left"/>
      </w:pPr>
      <w:r>
        <w:t xml:space="preserve">Porezna uprava Zagreb – nakon pravomoćnosti </w:t>
      </w:r>
    </w:p>
    <w:p w:rsidRDefault="00B41B83" w:rsidP="00B41B83" w:rsidR="00B41B83">
      <w:pPr>
        <w:pStyle w:val="Tijeloteksta"/>
        <w:numPr>
          <w:ilvl w:val="0"/>
          <w:numId w:val="5"/>
        </w:numPr>
        <w:tabs>
          <w:tab w:pos="502" w:val="clear"/>
          <w:tab w:pos="720" w:val="num"/>
        </w:tabs>
        <w:ind w:left="720"/>
        <w:jc w:val="left"/>
      </w:pPr>
      <w:r>
        <w:t>Riješeno istodobno otvaranjem i zaključenjem</w:t>
      </w:r>
    </w:p>
    <w:p w:rsidRDefault="00B41B83" w:rsidP="00B41B83" w:rsidR="00B41B83">
      <w:pPr>
        <w:pStyle w:val="Tijeloteksta"/>
        <w:numPr>
          <w:ilvl w:val="0"/>
          <w:numId w:val="5"/>
        </w:numPr>
        <w:tabs>
          <w:tab w:pos="502" w:val="clear"/>
          <w:tab w:pos="720" w:val="num"/>
        </w:tabs>
        <w:ind w:left="720"/>
        <w:jc w:val="left"/>
      </w:pPr>
      <w:r>
        <w:t>kal.</w:t>
      </w:r>
      <w:r w:rsidR="00480AB0">
        <w:t xml:space="preserve"> 5/1</w:t>
      </w:r>
    </w:p>
    <w:p w:rsidRDefault="00B41B83" w:rsidP="00B41B83" w:rsidR="00B41B83">
      <w:pPr>
        <w:jc w:val="center"/>
      </w:pPr>
    </w:p>
    <w:p w:rsidRDefault="00B41B83" w:rsidP="00B41B83" w:rsidR="00B41B83">
      <w:pPr>
        <w:jc w:val="center"/>
      </w:pPr>
    </w:p>
    <w:sectPr w:rsidSect="00606835" w:rsidR="00B41B83">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3949" w:rsidR="00723949">
      <w:r>
        <w:separator/>
      </w:r>
    </w:p>
  </w:endnote>
  <w:endnote w:id="0" w:type="continuationSeparator">
    <w:p w:rsidRDefault="00723949" w:rsidR="007239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3949" w:rsidR="00723949">
      <w:r>
        <w:separator/>
      </w:r>
    </w:p>
  </w:footnote>
  <w:footnote w:id="0" w:type="continuationSeparator">
    <w:p w:rsidRDefault="00723949" w:rsidR="007239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0AB0">
      <w:rPr>
        <w:rStyle w:val="Brojstranice"/>
        <w:noProof/>
      </w:rPr>
      <w:t>7</w: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0630">
      <w:rPr>
        <w:rStyle w:val="Brojstranice"/>
        <w:noProof/>
      </w:rPr>
      <w:t>4</w:t>
    </w:r>
    <w:r>
      <w:rPr>
        <w:rStyle w:val="Brojstranice"/>
      </w:rPr>
      <w:fldChar w:fldCharType="end"/>
    </w:r>
  </w:p>
  <w:p w:rsidRDefault="00BF3E59" w:rsidP="00A51078" w:rsidR="00A51078" w:rsidRPr="00341A8B">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D400A2" w:rsidRPr="00DE5F8A">
      <w:rPr>
        <w:rFonts w:cs="Tahoma" w:hAnsi="Tahoma" w:ascii="Tahoma"/>
      </w:rPr>
      <w:tab/>
    </w:r>
    <w:r w:rsidR="0039407D" w:rsidRPr="00DE5F8A">
      <w:rPr>
        <w:rFonts w:cs="Tahoma" w:hAnsi="Tahoma" w:ascii="Tahoma"/>
      </w:rPr>
      <w:tab/>
    </w:r>
    <w:r w:rsidR="00082607" w:rsidRPr="00DE5F8A">
      <w:rPr>
        <w:rFonts w:cs="Tahoma" w:hAnsi="Tahoma" w:ascii="Tahoma"/>
      </w:rPr>
      <w:tab/>
    </w:r>
    <w:r w:rsidR="00355D91" w:rsidRPr="00DE5F8A">
      <w:rPr>
        <w:rFonts w:cs="Tahoma" w:hAnsi="Tahoma" w:ascii="Tahoma"/>
      </w:rPr>
      <w:tab/>
    </w:r>
    <w:r w:rsidR="00355D91" w:rsidRPr="00DE5F8A">
      <w:rPr>
        <w:rFonts w:cs="Tahoma" w:hAnsi="Tahoma" w:ascii="Tahoma"/>
      </w:rPr>
      <w:tab/>
    </w:r>
    <w:r w:rsidR="00341A8B" w:rsidRPr="00341A8B">
      <w:t>3 St-</w:t>
    </w:r>
    <w:r w:rsidR="00E71640">
      <w:t>5</w:t>
    </w:r>
    <w:r w:rsidR="004B3FA9">
      <w:t>75</w:t>
    </w:r>
    <w:r w:rsidR="00E71640">
      <w:t>/18-</w:t>
    </w:r>
    <w:r w:rsidR="00FD3D8A">
      <w:t>1</w:t>
    </w:r>
    <w:r w:rsidR="00480AB0">
      <w:t>4</w:t>
    </w:r>
    <w:r w:rsidR="005F29C9">
      <w:t xml:space="preserve"> </w:t>
    </w:r>
    <w:r w:rsidR="008551AA">
      <w:t xml:space="preserve">  </w:t>
    </w:r>
  </w:p>
  <w:p w:rsidRDefault="00546D11" w:rsidP="00B10FAD" w:rsidR="00546D11">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8B4ADE"/>
    <w:multiLevelType w:val="hybridMultilevel"/>
    <w:tmpl w:val="88524DA2"/>
    <w:lvl w:tplc="F8BCE422" w:ilvl="0">
      <w:start w:val="1"/>
      <w:numFmt w:val="decimal"/>
      <w:lvlText w:val="%1."/>
      <w:lvlJc w:val="left"/>
      <w:pPr>
        <w:ind w:hanging="360" w:left="1328"/>
      </w:pPr>
      <w:rPr>
        <w:rFonts w:hint="default"/>
        <w:color w:val="000000"/>
      </w:rPr>
    </w:lvl>
    <w:lvl w:tentative="true" w:tplc="041A0019" w:ilvl="1">
      <w:start w:val="1"/>
      <w:numFmt w:val="lowerLetter"/>
      <w:lvlText w:val="%2."/>
      <w:lvlJc w:val="left"/>
      <w:pPr>
        <w:ind w:hanging="360" w:left="2048"/>
      </w:pPr>
    </w:lvl>
    <w:lvl w:tentative="true" w:tplc="041A001B" w:ilvl="2">
      <w:start w:val="1"/>
      <w:numFmt w:val="lowerRoman"/>
      <w:lvlText w:val="%3."/>
      <w:lvlJc w:val="right"/>
      <w:pPr>
        <w:ind w:hanging="180" w:left="2768"/>
      </w:pPr>
    </w:lvl>
    <w:lvl w:tentative="true" w:tplc="041A000F" w:ilvl="3">
      <w:start w:val="1"/>
      <w:numFmt w:val="decimal"/>
      <w:lvlText w:val="%4."/>
      <w:lvlJc w:val="left"/>
      <w:pPr>
        <w:ind w:hanging="360" w:left="3488"/>
      </w:pPr>
    </w:lvl>
    <w:lvl w:tentative="true" w:tplc="041A0019" w:ilvl="4">
      <w:start w:val="1"/>
      <w:numFmt w:val="lowerLetter"/>
      <w:lvlText w:val="%5."/>
      <w:lvlJc w:val="left"/>
      <w:pPr>
        <w:ind w:hanging="360" w:left="4208"/>
      </w:pPr>
    </w:lvl>
    <w:lvl w:tentative="true" w:tplc="041A001B" w:ilvl="5">
      <w:start w:val="1"/>
      <w:numFmt w:val="lowerRoman"/>
      <w:lvlText w:val="%6."/>
      <w:lvlJc w:val="right"/>
      <w:pPr>
        <w:ind w:hanging="180" w:left="4928"/>
      </w:pPr>
    </w:lvl>
    <w:lvl w:tentative="true" w:tplc="041A000F" w:ilvl="6">
      <w:start w:val="1"/>
      <w:numFmt w:val="decimal"/>
      <w:lvlText w:val="%7."/>
      <w:lvlJc w:val="left"/>
      <w:pPr>
        <w:ind w:hanging="360" w:left="5648"/>
      </w:pPr>
    </w:lvl>
    <w:lvl w:tentative="true" w:tplc="041A0019" w:ilvl="7">
      <w:start w:val="1"/>
      <w:numFmt w:val="lowerLetter"/>
      <w:lvlText w:val="%8."/>
      <w:lvlJc w:val="left"/>
      <w:pPr>
        <w:ind w:hanging="360" w:left="6368"/>
      </w:pPr>
    </w:lvl>
    <w:lvl w:tentative="true" w:tplc="041A001B" w:ilvl="8">
      <w:start w:val="1"/>
      <w:numFmt w:val="lowerRoman"/>
      <w:lvlText w:val="%9."/>
      <w:lvlJc w:val="right"/>
      <w:pPr>
        <w:ind w:hanging="180" w:left="7088"/>
      </w:pPr>
    </w:lvl>
  </w:abstractNum>
  <w:abstractNum w:abstractNumId="1">
    <w:nsid w:val="067450AE"/>
    <w:multiLevelType w:val="hybridMultilevel"/>
    <w:tmpl w:val="EF4AAE72"/>
    <w:lvl w:tplc="C3F0499A" w:ilvl="0">
      <w:start w:val="1"/>
      <w:numFmt w:val="upperRoman"/>
      <w:lvlText w:val="%1."/>
      <w:lvlJc w:val="left"/>
      <w:pPr>
        <w:ind w:hanging="720" w:left="1426"/>
      </w:pPr>
      <w:rPr>
        <w:rFonts w:hint="default"/>
        <w:color w:val="000000"/>
      </w:rPr>
    </w:lvl>
    <w:lvl w:tentative="true" w:tplc="041A0019" w:ilvl="1">
      <w:start w:val="1"/>
      <w:numFmt w:val="lowerLetter"/>
      <w:lvlText w:val="%2."/>
      <w:lvlJc w:val="left"/>
      <w:pPr>
        <w:ind w:hanging="360" w:left="1786"/>
      </w:pPr>
    </w:lvl>
    <w:lvl w:tentative="true" w:tplc="041A001B" w:ilvl="2">
      <w:start w:val="1"/>
      <w:numFmt w:val="lowerRoman"/>
      <w:lvlText w:val="%3."/>
      <w:lvlJc w:val="right"/>
      <w:pPr>
        <w:ind w:hanging="180" w:left="2506"/>
      </w:pPr>
    </w:lvl>
    <w:lvl w:tentative="true" w:tplc="041A000F" w:ilvl="3">
      <w:start w:val="1"/>
      <w:numFmt w:val="decimal"/>
      <w:lvlText w:val="%4."/>
      <w:lvlJc w:val="left"/>
      <w:pPr>
        <w:ind w:hanging="360" w:left="3226"/>
      </w:pPr>
    </w:lvl>
    <w:lvl w:tentative="true" w:tplc="041A0019" w:ilvl="4">
      <w:start w:val="1"/>
      <w:numFmt w:val="lowerLetter"/>
      <w:lvlText w:val="%5."/>
      <w:lvlJc w:val="left"/>
      <w:pPr>
        <w:ind w:hanging="360" w:left="3946"/>
      </w:pPr>
    </w:lvl>
    <w:lvl w:tentative="true" w:tplc="041A001B" w:ilvl="5">
      <w:start w:val="1"/>
      <w:numFmt w:val="lowerRoman"/>
      <w:lvlText w:val="%6."/>
      <w:lvlJc w:val="right"/>
      <w:pPr>
        <w:ind w:hanging="180" w:left="4666"/>
      </w:pPr>
    </w:lvl>
    <w:lvl w:tentative="true" w:tplc="041A000F" w:ilvl="6">
      <w:start w:val="1"/>
      <w:numFmt w:val="decimal"/>
      <w:lvlText w:val="%7."/>
      <w:lvlJc w:val="left"/>
      <w:pPr>
        <w:ind w:hanging="360" w:left="5386"/>
      </w:pPr>
    </w:lvl>
    <w:lvl w:tentative="true" w:tplc="041A0019" w:ilvl="7">
      <w:start w:val="1"/>
      <w:numFmt w:val="lowerLetter"/>
      <w:lvlText w:val="%8."/>
      <w:lvlJc w:val="left"/>
      <w:pPr>
        <w:ind w:hanging="360" w:left="6106"/>
      </w:pPr>
    </w:lvl>
    <w:lvl w:tentative="true" w:tplc="041A001B" w:ilvl="8">
      <w:start w:val="1"/>
      <w:numFmt w:val="lowerRoman"/>
      <w:lvlText w:val="%9."/>
      <w:lvlJc w:val="right"/>
      <w:pPr>
        <w:ind w:hanging="180" w:left="6826"/>
      </w:pPr>
    </w:lvl>
  </w:abstractNum>
  <w:abstractNum w:abstractNumId="2">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1AC9401A"/>
    <w:multiLevelType w:val="hybridMultilevel"/>
    <w:tmpl w:val="AFACFEEA"/>
    <w:lvl w:tplc="C7243946" w:ilvl="0">
      <w:start w:val="25"/>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231A6074"/>
    <w:multiLevelType w:val="hybridMultilevel"/>
    <w:tmpl w:val="C174384E"/>
    <w:lvl w:tplc="F294BC5C" w:ilvl="0">
      <w:start w:val="6"/>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52231CB"/>
    <w:multiLevelType w:val="hybridMultilevel"/>
    <w:tmpl w:val="3FA643A8"/>
    <w:lvl w:tplc="C5C229AE"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3AB56D2"/>
    <w:multiLevelType w:val="hybridMultilevel"/>
    <w:tmpl w:val="970E89CE"/>
    <w:lvl w:tplc="49DABB30" w:ilvl="0">
      <w:start w:val="1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33EC102B"/>
    <w:multiLevelType w:val="hybridMultilevel"/>
    <w:tmpl w:val="CBFE5E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37794E3F"/>
    <w:multiLevelType w:val="hybridMultilevel"/>
    <w:tmpl w:val="80C44742"/>
    <w:lvl w:tplc="A9B05796"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95159D"/>
    <w:multiLevelType w:val="hybridMultilevel"/>
    <w:tmpl w:val="79FE7A24"/>
    <w:lvl w:tplc="07F20D9C" w:ilvl="0">
      <w:start w:val="7"/>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FBE73FF"/>
    <w:multiLevelType w:val="hybridMultilevel"/>
    <w:tmpl w:val="5EA20A70"/>
    <w:lvl w:tplc="3F2AA3E6" w:ilvl="0">
      <w:start w:val="8"/>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2EB490D"/>
    <w:multiLevelType w:val="hybridMultilevel"/>
    <w:tmpl w:val="1ADCBA24"/>
    <w:lvl w:tplc="7A6ACC60" w:ilvl="0">
      <w:start w:val="17"/>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6360DBF"/>
    <w:multiLevelType w:val="hybridMultilevel"/>
    <w:tmpl w:val="C2F4B22A"/>
    <w:lvl w:tplc="557CE736" w:ilvl="0">
      <w:start w:val="12"/>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9">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0">
    <w:nsid w:val="64E45AE4"/>
    <w:multiLevelType w:val="hybridMultilevel"/>
    <w:tmpl w:val="6096BB00"/>
    <w:lvl w:tplc="FDBE0830" w:ilvl="0">
      <w:start w:val="14"/>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22">
    <w:nsid w:val="71E52FE6"/>
    <w:multiLevelType w:val="hybridMultilevel"/>
    <w:tmpl w:val="D05C111E"/>
    <w:lvl w:tplc="A6CEC3F2" w:ilvl="0">
      <w:start w:val="4"/>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24">
    <w:nsid w:val="787579F1"/>
    <w:multiLevelType w:val="hybridMultilevel"/>
    <w:tmpl w:val="433E1AF0"/>
    <w:lvl w:tplc="5FC8F53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7"/>
  </w:num>
  <w:num w:numId="2">
    <w:abstractNumId w:val="2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9"/>
  </w:num>
  <w:num w:numId="13">
    <w:abstractNumId w:val="14"/>
  </w:num>
  <w:num w:numId="14">
    <w:abstractNumId w:val="15"/>
  </w:num>
  <w:num w:numId="15">
    <w:abstractNumId w:val="20"/>
  </w:num>
  <w:num w:numId="16">
    <w:abstractNumId w:val="22"/>
  </w:num>
  <w:num w:numId="17">
    <w:abstractNumId w:val="16"/>
  </w:num>
  <w:num w:numId="18">
    <w:abstractNumId w:val="5"/>
  </w:num>
  <w:num w:numId="19">
    <w:abstractNumId w:val="10"/>
  </w:num>
  <w:num w:numId="20">
    <w:abstractNumId w:val="0"/>
  </w:num>
  <w:num w:numId="21">
    <w:abstractNumId w:val="1"/>
  </w:num>
  <w:num w:numId="22">
    <w:abstractNumId w:val="17"/>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17C"/>
    <w:rsid w:val="00004F27"/>
    <w:rsid w:val="00006803"/>
    <w:rsid w:val="00006A74"/>
    <w:rsid w:val="00007E1A"/>
    <w:rsid w:val="00010A01"/>
    <w:rsid w:val="00010F89"/>
    <w:rsid w:val="00011509"/>
    <w:rsid w:val="00012505"/>
    <w:rsid w:val="00013582"/>
    <w:rsid w:val="00013A9E"/>
    <w:rsid w:val="00014B0E"/>
    <w:rsid w:val="00014FBE"/>
    <w:rsid w:val="0001545D"/>
    <w:rsid w:val="000169D8"/>
    <w:rsid w:val="00017DD7"/>
    <w:rsid w:val="000201CE"/>
    <w:rsid w:val="00020A8B"/>
    <w:rsid w:val="00022DEB"/>
    <w:rsid w:val="00022E72"/>
    <w:rsid w:val="000245F1"/>
    <w:rsid w:val="0002580E"/>
    <w:rsid w:val="00025F64"/>
    <w:rsid w:val="00026F5E"/>
    <w:rsid w:val="0003012B"/>
    <w:rsid w:val="000303CB"/>
    <w:rsid w:val="00033093"/>
    <w:rsid w:val="000342C5"/>
    <w:rsid w:val="00034D70"/>
    <w:rsid w:val="000350A4"/>
    <w:rsid w:val="000409D9"/>
    <w:rsid w:val="00045111"/>
    <w:rsid w:val="00045B24"/>
    <w:rsid w:val="00047237"/>
    <w:rsid w:val="0004776D"/>
    <w:rsid w:val="00047817"/>
    <w:rsid w:val="0005092A"/>
    <w:rsid w:val="00052F17"/>
    <w:rsid w:val="00054EB8"/>
    <w:rsid w:val="000561D9"/>
    <w:rsid w:val="00056EA5"/>
    <w:rsid w:val="0006097E"/>
    <w:rsid w:val="000616B7"/>
    <w:rsid w:val="00062554"/>
    <w:rsid w:val="000657B0"/>
    <w:rsid w:val="00065D96"/>
    <w:rsid w:val="000674A5"/>
    <w:rsid w:val="0006753C"/>
    <w:rsid w:val="00071489"/>
    <w:rsid w:val="000734E6"/>
    <w:rsid w:val="00073899"/>
    <w:rsid w:val="00073D67"/>
    <w:rsid w:val="0007433D"/>
    <w:rsid w:val="00074DAD"/>
    <w:rsid w:val="00075B92"/>
    <w:rsid w:val="000760D8"/>
    <w:rsid w:val="000772B7"/>
    <w:rsid w:val="000807FA"/>
    <w:rsid w:val="00080CCB"/>
    <w:rsid w:val="00082607"/>
    <w:rsid w:val="00082BE6"/>
    <w:rsid w:val="0008385F"/>
    <w:rsid w:val="00083D2D"/>
    <w:rsid w:val="00084B37"/>
    <w:rsid w:val="000870CC"/>
    <w:rsid w:val="00087DF4"/>
    <w:rsid w:val="000900DB"/>
    <w:rsid w:val="00090344"/>
    <w:rsid w:val="000903DB"/>
    <w:rsid w:val="00090BC8"/>
    <w:rsid w:val="0009133E"/>
    <w:rsid w:val="0009186F"/>
    <w:rsid w:val="00091C60"/>
    <w:rsid w:val="00093500"/>
    <w:rsid w:val="0009540B"/>
    <w:rsid w:val="00096FC4"/>
    <w:rsid w:val="00097240"/>
    <w:rsid w:val="00097321"/>
    <w:rsid w:val="000A15BF"/>
    <w:rsid w:val="000A1632"/>
    <w:rsid w:val="000A1CE6"/>
    <w:rsid w:val="000A2BA1"/>
    <w:rsid w:val="000A389B"/>
    <w:rsid w:val="000A3977"/>
    <w:rsid w:val="000A3E11"/>
    <w:rsid w:val="000A58DD"/>
    <w:rsid w:val="000A648E"/>
    <w:rsid w:val="000A67FA"/>
    <w:rsid w:val="000B075B"/>
    <w:rsid w:val="000B117B"/>
    <w:rsid w:val="000B1FC5"/>
    <w:rsid w:val="000B20E7"/>
    <w:rsid w:val="000B2C43"/>
    <w:rsid w:val="000B35F6"/>
    <w:rsid w:val="000B3D31"/>
    <w:rsid w:val="000B4533"/>
    <w:rsid w:val="000B495B"/>
    <w:rsid w:val="000B4A40"/>
    <w:rsid w:val="000B58CC"/>
    <w:rsid w:val="000B7D61"/>
    <w:rsid w:val="000C021D"/>
    <w:rsid w:val="000C1141"/>
    <w:rsid w:val="000C1412"/>
    <w:rsid w:val="000C3BF4"/>
    <w:rsid w:val="000C410B"/>
    <w:rsid w:val="000C4BD0"/>
    <w:rsid w:val="000C4BD3"/>
    <w:rsid w:val="000C51CD"/>
    <w:rsid w:val="000C5A9A"/>
    <w:rsid w:val="000C6004"/>
    <w:rsid w:val="000C7A2C"/>
    <w:rsid w:val="000D1C3C"/>
    <w:rsid w:val="000D3055"/>
    <w:rsid w:val="000D441A"/>
    <w:rsid w:val="000D4DAF"/>
    <w:rsid w:val="000D55A8"/>
    <w:rsid w:val="000D67AE"/>
    <w:rsid w:val="000D6F69"/>
    <w:rsid w:val="000D7671"/>
    <w:rsid w:val="000D7898"/>
    <w:rsid w:val="000D78BC"/>
    <w:rsid w:val="000D7B70"/>
    <w:rsid w:val="000E0248"/>
    <w:rsid w:val="000E2803"/>
    <w:rsid w:val="000E46E4"/>
    <w:rsid w:val="000E59F3"/>
    <w:rsid w:val="000E7B50"/>
    <w:rsid w:val="000F16D0"/>
    <w:rsid w:val="000F37ED"/>
    <w:rsid w:val="000F3AFA"/>
    <w:rsid w:val="000F501F"/>
    <w:rsid w:val="000F561B"/>
    <w:rsid w:val="000F5864"/>
    <w:rsid w:val="000F5FFE"/>
    <w:rsid w:val="000F6B3F"/>
    <w:rsid w:val="000F72BA"/>
    <w:rsid w:val="000F7CEF"/>
    <w:rsid w:val="000F7D1E"/>
    <w:rsid w:val="00102146"/>
    <w:rsid w:val="00105220"/>
    <w:rsid w:val="00105A24"/>
    <w:rsid w:val="001066A1"/>
    <w:rsid w:val="00107267"/>
    <w:rsid w:val="001108DB"/>
    <w:rsid w:val="00110D41"/>
    <w:rsid w:val="00113ADF"/>
    <w:rsid w:val="00113C62"/>
    <w:rsid w:val="001153EE"/>
    <w:rsid w:val="00115C87"/>
    <w:rsid w:val="00116CBA"/>
    <w:rsid w:val="001175E5"/>
    <w:rsid w:val="00117693"/>
    <w:rsid w:val="001178A0"/>
    <w:rsid w:val="00121D34"/>
    <w:rsid w:val="00121EAD"/>
    <w:rsid w:val="00122077"/>
    <w:rsid w:val="00123360"/>
    <w:rsid w:val="00123B55"/>
    <w:rsid w:val="00124213"/>
    <w:rsid w:val="001252C0"/>
    <w:rsid w:val="001256B4"/>
    <w:rsid w:val="00126AEC"/>
    <w:rsid w:val="00130CE0"/>
    <w:rsid w:val="0013197A"/>
    <w:rsid w:val="00134924"/>
    <w:rsid w:val="00134BCA"/>
    <w:rsid w:val="00135412"/>
    <w:rsid w:val="00136F12"/>
    <w:rsid w:val="001375A0"/>
    <w:rsid w:val="0013787F"/>
    <w:rsid w:val="0014118E"/>
    <w:rsid w:val="00141772"/>
    <w:rsid w:val="00144D3E"/>
    <w:rsid w:val="0015031F"/>
    <w:rsid w:val="00151867"/>
    <w:rsid w:val="00151980"/>
    <w:rsid w:val="001521A5"/>
    <w:rsid w:val="00152649"/>
    <w:rsid w:val="0015341F"/>
    <w:rsid w:val="0015543C"/>
    <w:rsid w:val="00156575"/>
    <w:rsid w:val="0015748B"/>
    <w:rsid w:val="001578ED"/>
    <w:rsid w:val="00160291"/>
    <w:rsid w:val="00161440"/>
    <w:rsid w:val="001618B4"/>
    <w:rsid w:val="00165A1B"/>
    <w:rsid w:val="00165F6E"/>
    <w:rsid w:val="00166D03"/>
    <w:rsid w:val="00166F49"/>
    <w:rsid w:val="0017144B"/>
    <w:rsid w:val="0017457D"/>
    <w:rsid w:val="001752DE"/>
    <w:rsid w:val="00175618"/>
    <w:rsid w:val="00176574"/>
    <w:rsid w:val="0017746A"/>
    <w:rsid w:val="00180434"/>
    <w:rsid w:val="0018135D"/>
    <w:rsid w:val="001814C7"/>
    <w:rsid w:val="00181578"/>
    <w:rsid w:val="0018193E"/>
    <w:rsid w:val="00181C61"/>
    <w:rsid w:val="001821E7"/>
    <w:rsid w:val="00183590"/>
    <w:rsid w:val="00186974"/>
    <w:rsid w:val="00186DB8"/>
    <w:rsid w:val="0018739A"/>
    <w:rsid w:val="001879BB"/>
    <w:rsid w:val="00187FAB"/>
    <w:rsid w:val="001910C6"/>
    <w:rsid w:val="001921AA"/>
    <w:rsid w:val="00193C26"/>
    <w:rsid w:val="00194143"/>
    <w:rsid w:val="00194DCF"/>
    <w:rsid w:val="00194EE6"/>
    <w:rsid w:val="001954F6"/>
    <w:rsid w:val="00195D1D"/>
    <w:rsid w:val="001963AF"/>
    <w:rsid w:val="00196AE4"/>
    <w:rsid w:val="00196B2A"/>
    <w:rsid w:val="00196E9C"/>
    <w:rsid w:val="00197385"/>
    <w:rsid w:val="001A10F2"/>
    <w:rsid w:val="001A1492"/>
    <w:rsid w:val="001A16DE"/>
    <w:rsid w:val="001A2221"/>
    <w:rsid w:val="001A22E4"/>
    <w:rsid w:val="001A4272"/>
    <w:rsid w:val="001A60E5"/>
    <w:rsid w:val="001A619E"/>
    <w:rsid w:val="001B1AAC"/>
    <w:rsid w:val="001B22AA"/>
    <w:rsid w:val="001B33F4"/>
    <w:rsid w:val="001B432E"/>
    <w:rsid w:val="001B4BEE"/>
    <w:rsid w:val="001B4F31"/>
    <w:rsid w:val="001C036B"/>
    <w:rsid w:val="001C1AEF"/>
    <w:rsid w:val="001C4331"/>
    <w:rsid w:val="001C5920"/>
    <w:rsid w:val="001C612D"/>
    <w:rsid w:val="001C6991"/>
    <w:rsid w:val="001C7342"/>
    <w:rsid w:val="001C7AF8"/>
    <w:rsid w:val="001D0270"/>
    <w:rsid w:val="001D1D56"/>
    <w:rsid w:val="001D3B07"/>
    <w:rsid w:val="001D5CC3"/>
    <w:rsid w:val="001D65A9"/>
    <w:rsid w:val="001E12BE"/>
    <w:rsid w:val="001E2409"/>
    <w:rsid w:val="001E336C"/>
    <w:rsid w:val="001E3CEB"/>
    <w:rsid w:val="001E48A2"/>
    <w:rsid w:val="001E4B56"/>
    <w:rsid w:val="001E53C8"/>
    <w:rsid w:val="001E6626"/>
    <w:rsid w:val="001E6E23"/>
    <w:rsid w:val="001F0363"/>
    <w:rsid w:val="001F07BF"/>
    <w:rsid w:val="001F104C"/>
    <w:rsid w:val="001F205A"/>
    <w:rsid w:val="001F2BBA"/>
    <w:rsid w:val="001F2D81"/>
    <w:rsid w:val="001F4357"/>
    <w:rsid w:val="001F4FE5"/>
    <w:rsid w:val="001F564E"/>
    <w:rsid w:val="001F71A1"/>
    <w:rsid w:val="002009C8"/>
    <w:rsid w:val="0020272D"/>
    <w:rsid w:val="00203168"/>
    <w:rsid w:val="00203F05"/>
    <w:rsid w:val="00205878"/>
    <w:rsid w:val="0020732D"/>
    <w:rsid w:val="00207E31"/>
    <w:rsid w:val="002114F3"/>
    <w:rsid w:val="00212566"/>
    <w:rsid w:val="00212D8B"/>
    <w:rsid w:val="00212DF4"/>
    <w:rsid w:val="00212DFB"/>
    <w:rsid w:val="00213CF9"/>
    <w:rsid w:val="002157A4"/>
    <w:rsid w:val="00216896"/>
    <w:rsid w:val="00216B57"/>
    <w:rsid w:val="00216CE7"/>
    <w:rsid w:val="00216F4F"/>
    <w:rsid w:val="002172D7"/>
    <w:rsid w:val="00217F89"/>
    <w:rsid w:val="0022090B"/>
    <w:rsid w:val="00222182"/>
    <w:rsid w:val="0022332E"/>
    <w:rsid w:val="002236E2"/>
    <w:rsid w:val="00223BEF"/>
    <w:rsid w:val="00223EEF"/>
    <w:rsid w:val="00225473"/>
    <w:rsid w:val="00226B3F"/>
    <w:rsid w:val="0023004B"/>
    <w:rsid w:val="00230555"/>
    <w:rsid w:val="00230931"/>
    <w:rsid w:val="00231023"/>
    <w:rsid w:val="00231856"/>
    <w:rsid w:val="00231B0A"/>
    <w:rsid w:val="00231DF8"/>
    <w:rsid w:val="002322CA"/>
    <w:rsid w:val="00233BDE"/>
    <w:rsid w:val="00234EAF"/>
    <w:rsid w:val="002370B4"/>
    <w:rsid w:val="002374B2"/>
    <w:rsid w:val="00237AB3"/>
    <w:rsid w:val="002400AA"/>
    <w:rsid w:val="00241003"/>
    <w:rsid w:val="00243FDA"/>
    <w:rsid w:val="002461B7"/>
    <w:rsid w:val="00246600"/>
    <w:rsid w:val="00246FB6"/>
    <w:rsid w:val="0024736E"/>
    <w:rsid w:val="00247478"/>
    <w:rsid w:val="00250324"/>
    <w:rsid w:val="00250DCF"/>
    <w:rsid w:val="00250FFC"/>
    <w:rsid w:val="002540FD"/>
    <w:rsid w:val="00256CEB"/>
    <w:rsid w:val="00257E9B"/>
    <w:rsid w:val="00260815"/>
    <w:rsid w:val="0026217E"/>
    <w:rsid w:val="00262765"/>
    <w:rsid w:val="002629E6"/>
    <w:rsid w:val="00262A35"/>
    <w:rsid w:val="00262F86"/>
    <w:rsid w:val="00264FC5"/>
    <w:rsid w:val="00271B98"/>
    <w:rsid w:val="00273B2E"/>
    <w:rsid w:val="00273B39"/>
    <w:rsid w:val="00275DCE"/>
    <w:rsid w:val="00276BE9"/>
    <w:rsid w:val="00277003"/>
    <w:rsid w:val="00277609"/>
    <w:rsid w:val="002808BD"/>
    <w:rsid w:val="002811C3"/>
    <w:rsid w:val="0028153C"/>
    <w:rsid w:val="00282E30"/>
    <w:rsid w:val="00283795"/>
    <w:rsid w:val="00283FBB"/>
    <w:rsid w:val="0028465E"/>
    <w:rsid w:val="00284CC3"/>
    <w:rsid w:val="00284E3F"/>
    <w:rsid w:val="00287A18"/>
    <w:rsid w:val="00292064"/>
    <w:rsid w:val="0029227E"/>
    <w:rsid w:val="00292533"/>
    <w:rsid w:val="00292A9B"/>
    <w:rsid w:val="00293558"/>
    <w:rsid w:val="00294176"/>
    <w:rsid w:val="0029509B"/>
    <w:rsid w:val="002A0B28"/>
    <w:rsid w:val="002A0D13"/>
    <w:rsid w:val="002A0EDC"/>
    <w:rsid w:val="002A2B71"/>
    <w:rsid w:val="002A2D81"/>
    <w:rsid w:val="002A406E"/>
    <w:rsid w:val="002A40E7"/>
    <w:rsid w:val="002A4D6D"/>
    <w:rsid w:val="002A66B4"/>
    <w:rsid w:val="002A6F23"/>
    <w:rsid w:val="002B0DAF"/>
    <w:rsid w:val="002B1362"/>
    <w:rsid w:val="002B18B1"/>
    <w:rsid w:val="002B277C"/>
    <w:rsid w:val="002B32C7"/>
    <w:rsid w:val="002B4168"/>
    <w:rsid w:val="002B4316"/>
    <w:rsid w:val="002C0D97"/>
    <w:rsid w:val="002C0ED9"/>
    <w:rsid w:val="002C309E"/>
    <w:rsid w:val="002C3A38"/>
    <w:rsid w:val="002C466E"/>
    <w:rsid w:val="002C46EC"/>
    <w:rsid w:val="002C496F"/>
    <w:rsid w:val="002C4CC9"/>
    <w:rsid w:val="002C5124"/>
    <w:rsid w:val="002C5792"/>
    <w:rsid w:val="002C7C67"/>
    <w:rsid w:val="002D4076"/>
    <w:rsid w:val="002D50AA"/>
    <w:rsid w:val="002D60E0"/>
    <w:rsid w:val="002E2327"/>
    <w:rsid w:val="002E32F1"/>
    <w:rsid w:val="002E4945"/>
    <w:rsid w:val="002E51A1"/>
    <w:rsid w:val="002E67D0"/>
    <w:rsid w:val="002E741D"/>
    <w:rsid w:val="002F2EA0"/>
    <w:rsid w:val="002F3A45"/>
    <w:rsid w:val="002F48B0"/>
    <w:rsid w:val="002F6466"/>
    <w:rsid w:val="00301F53"/>
    <w:rsid w:val="00303420"/>
    <w:rsid w:val="0030624E"/>
    <w:rsid w:val="00306615"/>
    <w:rsid w:val="0031019E"/>
    <w:rsid w:val="00310BB4"/>
    <w:rsid w:val="00310F77"/>
    <w:rsid w:val="00311577"/>
    <w:rsid w:val="00311641"/>
    <w:rsid w:val="0031187E"/>
    <w:rsid w:val="003145BD"/>
    <w:rsid w:val="003149BE"/>
    <w:rsid w:val="00315D49"/>
    <w:rsid w:val="0031631F"/>
    <w:rsid w:val="00317075"/>
    <w:rsid w:val="00320AFB"/>
    <w:rsid w:val="0032279A"/>
    <w:rsid w:val="003273A5"/>
    <w:rsid w:val="00327789"/>
    <w:rsid w:val="00330D15"/>
    <w:rsid w:val="003310B6"/>
    <w:rsid w:val="00331161"/>
    <w:rsid w:val="00333978"/>
    <w:rsid w:val="00340681"/>
    <w:rsid w:val="00341A8B"/>
    <w:rsid w:val="00342464"/>
    <w:rsid w:val="003424FF"/>
    <w:rsid w:val="00342932"/>
    <w:rsid w:val="00345532"/>
    <w:rsid w:val="00345B31"/>
    <w:rsid w:val="00345BCD"/>
    <w:rsid w:val="00345E8F"/>
    <w:rsid w:val="00346141"/>
    <w:rsid w:val="003462CE"/>
    <w:rsid w:val="00347532"/>
    <w:rsid w:val="00351B43"/>
    <w:rsid w:val="0035291B"/>
    <w:rsid w:val="003529E9"/>
    <w:rsid w:val="00354DDB"/>
    <w:rsid w:val="003559E6"/>
    <w:rsid w:val="00355D91"/>
    <w:rsid w:val="00356E09"/>
    <w:rsid w:val="0035711D"/>
    <w:rsid w:val="003576DA"/>
    <w:rsid w:val="0036126D"/>
    <w:rsid w:val="003618B3"/>
    <w:rsid w:val="00362003"/>
    <w:rsid w:val="00365853"/>
    <w:rsid w:val="00365E87"/>
    <w:rsid w:val="00366030"/>
    <w:rsid w:val="00366334"/>
    <w:rsid w:val="0037380B"/>
    <w:rsid w:val="00373D70"/>
    <w:rsid w:val="0037417F"/>
    <w:rsid w:val="0037428D"/>
    <w:rsid w:val="00374522"/>
    <w:rsid w:val="00374643"/>
    <w:rsid w:val="003751E5"/>
    <w:rsid w:val="0037659F"/>
    <w:rsid w:val="003818D8"/>
    <w:rsid w:val="00382E90"/>
    <w:rsid w:val="0038778C"/>
    <w:rsid w:val="00387D42"/>
    <w:rsid w:val="00392066"/>
    <w:rsid w:val="00393F14"/>
    <w:rsid w:val="0039407D"/>
    <w:rsid w:val="00394C6C"/>
    <w:rsid w:val="0039737C"/>
    <w:rsid w:val="00397F89"/>
    <w:rsid w:val="003A1B4C"/>
    <w:rsid w:val="003A248A"/>
    <w:rsid w:val="003A44A6"/>
    <w:rsid w:val="003A59E5"/>
    <w:rsid w:val="003A73CD"/>
    <w:rsid w:val="003A7A75"/>
    <w:rsid w:val="003B1229"/>
    <w:rsid w:val="003B1C9C"/>
    <w:rsid w:val="003B1D92"/>
    <w:rsid w:val="003B3410"/>
    <w:rsid w:val="003B41FE"/>
    <w:rsid w:val="003B481A"/>
    <w:rsid w:val="003B567A"/>
    <w:rsid w:val="003B692D"/>
    <w:rsid w:val="003C14CB"/>
    <w:rsid w:val="003C1F87"/>
    <w:rsid w:val="003C40A3"/>
    <w:rsid w:val="003C4E73"/>
    <w:rsid w:val="003C608D"/>
    <w:rsid w:val="003C7070"/>
    <w:rsid w:val="003C7B55"/>
    <w:rsid w:val="003D0D80"/>
    <w:rsid w:val="003D1712"/>
    <w:rsid w:val="003D184F"/>
    <w:rsid w:val="003D1F50"/>
    <w:rsid w:val="003D2CA4"/>
    <w:rsid w:val="003D2D72"/>
    <w:rsid w:val="003D6312"/>
    <w:rsid w:val="003D6771"/>
    <w:rsid w:val="003D67EF"/>
    <w:rsid w:val="003E1D13"/>
    <w:rsid w:val="003E2666"/>
    <w:rsid w:val="003E27D3"/>
    <w:rsid w:val="003E2ED8"/>
    <w:rsid w:val="003E3ABD"/>
    <w:rsid w:val="003E3C7B"/>
    <w:rsid w:val="003E3E14"/>
    <w:rsid w:val="003E3FF7"/>
    <w:rsid w:val="003E4C42"/>
    <w:rsid w:val="003E6620"/>
    <w:rsid w:val="003E7017"/>
    <w:rsid w:val="003F451F"/>
    <w:rsid w:val="003F47BC"/>
    <w:rsid w:val="003F686D"/>
    <w:rsid w:val="003F74EA"/>
    <w:rsid w:val="0040025C"/>
    <w:rsid w:val="004024B4"/>
    <w:rsid w:val="0040305A"/>
    <w:rsid w:val="004033D3"/>
    <w:rsid w:val="00404318"/>
    <w:rsid w:val="00404742"/>
    <w:rsid w:val="0040496C"/>
    <w:rsid w:val="00404CD2"/>
    <w:rsid w:val="00410529"/>
    <w:rsid w:val="004121FD"/>
    <w:rsid w:val="00412468"/>
    <w:rsid w:val="004134BC"/>
    <w:rsid w:val="004147E9"/>
    <w:rsid w:val="004166D4"/>
    <w:rsid w:val="0041765F"/>
    <w:rsid w:val="00421F42"/>
    <w:rsid w:val="004252C3"/>
    <w:rsid w:val="0042546B"/>
    <w:rsid w:val="0042559B"/>
    <w:rsid w:val="00426521"/>
    <w:rsid w:val="00426D7B"/>
    <w:rsid w:val="0042760E"/>
    <w:rsid w:val="0043157D"/>
    <w:rsid w:val="004339CE"/>
    <w:rsid w:val="00433C94"/>
    <w:rsid w:val="00435DE7"/>
    <w:rsid w:val="004378B5"/>
    <w:rsid w:val="00437F2E"/>
    <w:rsid w:val="0044219E"/>
    <w:rsid w:val="00442D99"/>
    <w:rsid w:val="004458F1"/>
    <w:rsid w:val="00445A40"/>
    <w:rsid w:val="00446E1B"/>
    <w:rsid w:val="00447EAD"/>
    <w:rsid w:val="00450039"/>
    <w:rsid w:val="004505D5"/>
    <w:rsid w:val="00450BD1"/>
    <w:rsid w:val="00451186"/>
    <w:rsid w:val="00453517"/>
    <w:rsid w:val="00454636"/>
    <w:rsid w:val="00454D36"/>
    <w:rsid w:val="004603BA"/>
    <w:rsid w:val="00461150"/>
    <w:rsid w:val="004612A3"/>
    <w:rsid w:val="004650A2"/>
    <w:rsid w:val="00465C43"/>
    <w:rsid w:val="0046678C"/>
    <w:rsid w:val="004669F1"/>
    <w:rsid w:val="004673E8"/>
    <w:rsid w:val="004674FE"/>
    <w:rsid w:val="004675A8"/>
    <w:rsid w:val="00467C55"/>
    <w:rsid w:val="004717FF"/>
    <w:rsid w:val="004728FD"/>
    <w:rsid w:val="00472FB5"/>
    <w:rsid w:val="0047338B"/>
    <w:rsid w:val="00475155"/>
    <w:rsid w:val="0047589D"/>
    <w:rsid w:val="00475979"/>
    <w:rsid w:val="004766DB"/>
    <w:rsid w:val="00477081"/>
    <w:rsid w:val="004779CF"/>
    <w:rsid w:val="004804E4"/>
    <w:rsid w:val="00480AB0"/>
    <w:rsid w:val="00481614"/>
    <w:rsid w:val="0048364F"/>
    <w:rsid w:val="00486204"/>
    <w:rsid w:val="00486C17"/>
    <w:rsid w:val="0048705B"/>
    <w:rsid w:val="0048746B"/>
    <w:rsid w:val="004913E6"/>
    <w:rsid w:val="004923F8"/>
    <w:rsid w:val="0049358B"/>
    <w:rsid w:val="0049534E"/>
    <w:rsid w:val="00496141"/>
    <w:rsid w:val="00497E7B"/>
    <w:rsid w:val="004A201E"/>
    <w:rsid w:val="004A2823"/>
    <w:rsid w:val="004A34CD"/>
    <w:rsid w:val="004A38FA"/>
    <w:rsid w:val="004A52D1"/>
    <w:rsid w:val="004A5B9A"/>
    <w:rsid w:val="004A62DA"/>
    <w:rsid w:val="004A6F4B"/>
    <w:rsid w:val="004A7CF7"/>
    <w:rsid w:val="004A7ED9"/>
    <w:rsid w:val="004B249C"/>
    <w:rsid w:val="004B2A88"/>
    <w:rsid w:val="004B2DA8"/>
    <w:rsid w:val="004B3EE8"/>
    <w:rsid w:val="004B3FA9"/>
    <w:rsid w:val="004B5A3A"/>
    <w:rsid w:val="004B5FA4"/>
    <w:rsid w:val="004B6DF6"/>
    <w:rsid w:val="004B74BC"/>
    <w:rsid w:val="004B7984"/>
    <w:rsid w:val="004C1D6C"/>
    <w:rsid w:val="004C28A4"/>
    <w:rsid w:val="004C3BAF"/>
    <w:rsid w:val="004C729B"/>
    <w:rsid w:val="004C7EB3"/>
    <w:rsid w:val="004D17FF"/>
    <w:rsid w:val="004D2376"/>
    <w:rsid w:val="004D48CA"/>
    <w:rsid w:val="004D4A74"/>
    <w:rsid w:val="004D4D12"/>
    <w:rsid w:val="004D536E"/>
    <w:rsid w:val="004D5674"/>
    <w:rsid w:val="004D58F1"/>
    <w:rsid w:val="004D6158"/>
    <w:rsid w:val="004D7447"/>
    <w:rsid w:val="004E1B23"/>
    <w:rsid w:val="004E3EAB"/>
    <w:rsid w:val="004E4381"/>
    <w:rsid w:val="004F063E"/>
    <w:rsid w:val="004F0B03"/>
    <w:rsid w:val="004F1DBA"/>
    <w:rsid w:val="004F2AA7"/>
    <w:rsid w:val="004F333C"/>
    <w:rsid w:val="004F3C29"/>
    <w:rsid w:val="004F422A"/>
    <w:rsid w:val="004F5315"/>
    <w:rsid w:val="004F5AF1"/>
    <w:rsid w:val="0050093C"/>
    <w:rsid w:val="005013B9"/>
    <w:rsid w:val="00501C75"/>
    <w:rsid w:val="00503088"/>
    <w:rsid w:val="00504C4B"/>
    <w:rsid w:val="00505409"/>
    <w:rsid w:val="0050594E"/>
    <w:rsid w:val="00506C07"/>
    <w:rsid w:val="00510069"/>
    <w:rsid w:val="00510B11"/>
    <w:rsid w:val="00510D93"/>
    <w:rsid w:val="005131C9"/>
    <w:rsid w:val="00513B3E"/>
    <w:rsid w:val="0051431A"/>
    <w:rsid w:val="0051629B"/>
    <w:rsid w:val="00522990"/>
    <w:rsid w:val="00524365"/>
    <w:rsid w:val="0052437C"/>
    <w:rsid w:val="00525A1C"/>
    <w:rsid w:val="0052616B"/>
    <w:rsid w:val="005274FE"/>
    <w:rsid w:val="00527B8D"/>
    <w:rsid w:val="00530A06"/>
    <w:rsid w:val="00531931"/>
    <w:rsid w:val="00531B96"/>
    <w:rsid w:val="00532716"/>
    <w:rsid w:val="00533E3B"/>
    <w:rsid w:val="00535D80"/>
    <w:rsid w:val="00535EE1"/>
    <w:rsid w:val="00537B20"/>
    <w:rsid w:val="005402F5"/>
    <w:rsid w:val="005408B2"/>
    <w:rsid w:val="00540DB9"/>
    <w:rsid w:val="005450AF"/>
    <w:rsid w:val="00545F02"/>
    <w:rsid w:val="00546D11"/>
    <w:rsid w:val="00546D47"/>
    <w:rsid w:val="00547D97"/>
    <w:rsid w:val="00550295"/>
    <w:rsid w:val="00550685"/>
    <w:rsid w:val="00550F8F"/>
    <w:rsid w:val="005516AA"/>
    <w:rsid w:val="0055191B"/>
    <w:rsid w:val="00553027"/>
    <w:rsid w:val="00553343"/>
    <w:rsid w:val="00553FC6"/>
    <w:rsid w:val="005546FE"/>
    <w:rsid w:val="00555621"/>
    <w:rsid w:val="00556815"/>
    <w:rsid w:val="0055716C"/>
    <w:rsid w:val="005576BA"/>
    <w:rsid w:val="00557B4D"/>
    <w:rsid w:val="005602D6"/>
    <w:rsid w:val="00560E6D"/>
    <w:rsid w:val="00561472"/>
    <w:rsid w:val="005621AE"/>
    <w:rsid w:val="00563A35"/>
    <w:rsid w:val="00564271"/>
    <w:rsid w:val="00566E5A"/>
    <w:rsid w:val="00567275"/>
    <w:rsid w:val="005711C5"/>
    <w:rsid w:val="00571C62"/>
    <w:rsid w:val="005725DD"/>
    <w:rsid w:val="005727E5"/>
    <w:rsid w:val="00572DC6"/>
    <w:rsid w:val="00573343"/>
    <w:rsid w:val="0057403E"/>
    <w:rsid w:val="00575E93"/>
    <w:rsid w:val="0057634A"/>
    <w:rsid w:val="00576A3C"/>
    <w:rsid w:val="0058014D"/>
    <w:rsid w:val="00580354"/>
    <w:rsid w:val="0058220D"/>
    <w:rsid w:val="00584046"/>
    <w:rsid w:val="005848FB"/>
    <w:rsid w:val="005910AB"/>
    <w:rsid w:val="005914F0"/>
    <w:rsid w:val="005915B6"/>
    <w:rsid w:val="00593868"/>
    <w:rsid w:val="00594289"/>
    <w:rsid w:val="00594B18"/>
    <w:rsid w:val="00594BA2"/>
    <w:rsid w:val="00594D07"/>
    <w:rsid w:val="00595DDC"/>
    <w:rsid w:val="00595FF5"/>
    <w:rsid w:val="00596F24"/>
    <w:rsid w:val="0059791F"/>
    <w:rsid w:val="005A06F2"/>
    <w:rsid w:val="005A2403"/>
    <w:rsid w:val="005A27F5"/>
    <w:rsid w:val="005A2A9F"/>
    <w:rsid w:val="005A39C5"/>
    <w:rsid w:val="005A3AAF"/>
    <w:rsid w:val="005A3D9C"/>
    <w:rsid w:val="005A6BED"/>
    <w:rsid w:val="005A6CFE"/>
    <w:rsid w:val="005B23AE"/>
    <w:rsid w:val="005B23DD"/>
    <w:rsid w:val="005B532B"/>
    <w:rsid w:val="005B76ED"/>
    <w:rsid w:val="005B7AD3"/>
    <w:rsid w:val="005B7DF0"/>
    <w:rsid w:val="005C38EC"/>
    <w:rsid w:val="005C3ABC"/>
    <w:rsid w:val="005C4CE3"/>
    <w:rsid w:val="005C56C1"/>
    <w:rsid w:val="005C7107"/>
    <w:rsid w:val="005C722F"/>
    <w:rsid w:val="005D0309"/>
    <w:rsid w:val="005D0A65"/>
    <w:rsid w:val="005D12F4"/>
    <w:rsid w:val="005D1B0C"/>
    <w:rsid w:val="005D25E3"/>
    <w:rsid w:val="005D3101"/>
    <w:rsid w:val="005D380B"/>
    <w:rsid w:val="005D4161"/>
    <w:rsid w:val="005D41E5"/>
    <w:rsid w:val="005D43F7"/>
    <w:rsid w:val="005D4B6A"/>
    <w:rsid w:val="005D51F4"/>
    <w:rsid w:val="005D7190"/>
    <w:rsid w:val="005D754F"/>
    <w:rsid w:val="005E3194"/>
    <w:rsid w:val="005E6A40"/>
    <w:rsid w:val="005F0145"/>
    <w:rsid w:val="005F06D0"/>
    <w:rsid w:val="005F07E4"/>
    <w:rsid w:val="005F29C9"/>
    <w:rsid w:val="005F2AAC"/>
    <w:rsid w:val="005F2E9C"/>
    <w:rsid w:val="005F2EA5"/>
    <w:rsid w:val="005F54CD"/>
    <w:rsid w:val="005F5E5F"/>
    <w:rsid w:val="005F76DD"/>
    <w:rsid w:val="00600812"/>
    <w:rsid w:val="006018EF"/>
    <w:rsid w:val="006021E3"/>
    <w:rsid w:val="0060264C"/>
    <w:rsid w:val="00602860"/>
    <w:rsid w:val="00602F62"/>
    <w:rsid w:val="00604AD6"/>
    <w:rsid w:val="00605210"/>
    <w:rsid w:val="00606835"/>
    <w:rsid w:val="0060700E"/>
    <w:rsid w:val="00607A7D"/>
    <w:rsid w:val="006101EA"/>
    <w:rsid w:val="00610F15"/>
    <w:rsid w:val="0061237E"/>
    <w:rsid w:val="006123E0"/>
    <w:rsid w:val="0061303A"/>
    <w:rsid w:val="00615E36"/>
    <w:rsid w:val="00615F62"/>
    <w:rsid w:val="006170FB"/>
    <w:rsid w:val="006171AB"/>
    <w:rsid w:val="006179E2"/>
    <w:rsid w:val="00617E06"/>
    <w:rsid w:val="006200E2"/>
    <w:rsid w:val="006205E0"/>
    <w:rsid w:val="006212FE"/>
    <w:rsid w:val="006227B7"/>
    <w:rsid w:val="00622A74"/>
    <w:rsid w:val="00622A93"/>
    <w:rsid w:val="00622FA9"/>
    <w:rsid w:val="00623419"/>
    <w:rsid w:val="00624CCB"/>
    <w:rsid w:val="00625384"/>
    <w:rsid w:val="006279E7"/>
    <w:rsid w:val="00627EB4"/>
    <w:rsid w:val="0063272B"/>
    <w:rsid w:val="00633664"/>
    <w:rsid w:val="00633EF0"/>
    <w:rsid w:val="00637C90"/>
    <w:rsid w:val="00641E46"/>
    <w:rsid w:val="00644965"/>
    <w:rsid w:val="00644E71"/>
    <w:rsid w:val="0064534C"/>
    <w:rsid w:val="006457EA"/>
    <w:rsid w:val="006458A7"/>
    <w:rsid w:val="0064699F"/>
    <w:rsid w:val="0065201B"/>
    <w:rsid w:val="0065326C"/>
    <w:rsid w:val="0065394C"/>
    <w:rsid w:val="006543DB"/>
    <w:rsid w:val="00654E7D"/>
    <w:rsid w:val="00655278"/>
    <w:rsid w:val="00655660"/>
    <w:rsid w:val="00655E1F"/>
    <w:rsid w:val="00655FAE"/>
    <w:rsid w:val="00656E72"/>
    <w:rsid w:val="00656EF4"/>
    <w:rsid w:val="00656F3C"/>
    <w:rsid w:val="0065709C"/>
    <w:rsid w:val="00662461"/>
    <w:rsid w:val="006643E2"/>
    <w:rsid w:val="00665016"/>
    <w:rsid w:val="006661E8"/>
    <w:rsid w:val="006701FC"/>
    <w:rsid w:val="006717FD"/>
    <w:rsid w:val="00671F8C"/>
    <w:rsid w:val="00672A60"/>
    <w:rsid w:val="006734F9"/>
    <w:rsid w:val="0067464B"/>
    <w:rsid w:val="006757EF"/>
    <w:rsid w:val="00675C44"/>
    <w:rsid w:val="00676171"/>
    <w:rsid w:val="00676D81"/>
    <w:rsid w:val="006813D5"/>
    <w:rsid w:val="00681ED4"/>
    <w:rsid w:val="00682B75"/>
    <w:rsid w:val="00686326"/>
    <w:rsid w:val="00687130"/>
    <w:rsid w:val="006874B5"/>
    <w:rsid w:val="006904CA"/>
    <w:rsid w:val="00691041"/>
    <w:rsid w:val="00692FCA"/>
    <w:rsid w:val="00694FA2"/>
    <w:rsid w:val="006957B4"/>
    <w:rsid w:val="00695E9A"/>
    <w:rsid w:val="00695F9F"/>
    <w:rsid w:val="006A0ACD"/>
    <w:rsid w:val="006A0CED"/>
    <w:rsid w:val="006A0E03"/>
    <w:rsid w:val="006A2F13"/>
    <w:rsid w:val="006A3B0B"/>
    <w:rsid w:val="006A437E"/>
    <w:rsid w:val="006A4983"/>
    <w:rsid w:val="006A5786"/>
    <w:rsid w:val="006A5E58"/>
    <w:rsid w:val="006A5F8E"/>
    <w:rsid w:val="006A7409"/>
    <w:rsid w:val="006A7721"/>
    <w:rsid w:val="006B1153"/>
    <w:rsid w:val="006B21A7"/>
    <w:rsid w:val="006B3256"/>
    <w:rsid w:val="006B366E"/>
    <w:rsid w:val="006B4197"/>
    <w:rsid w:val="006B5B93"/>
    <w:rsid w:val="006B648C"/>
    <w:rsid w:val="006B65CE"/>
    <w:rsid w:val="006B72EF"/>
    <w:rsid w:val="006B7989"/>
    <w:rsid w:val="006B7F34"/>
    <w:rsid w:val="006C04F4"/>
    <w:rsid w:val="006C05C3"/>
    <w:rsid w:val="006C13F9"/>
    <w:rsid w:val="006C38CD"/>
    <w:rsid w:val="006C39FE"/>
    <w:rsid w:val="006C5FEB"/>
    <w:rsid w:val="006C7CB1"/>
    <w:rsid w:val="006D0058"/>
    <w:rsid w:val="006D33F1"/>
    <w:rsid w:val="006D3C3F"/>
    <w:rsid w:val="006D78BA"/>
    <w:rsid w:val="006E13F9"/>
    <w:rsid w:val="006E25EA"/>
    <w:rsid w:val="006E3341"/>
    <w:rsid w:val="006E43B7"/>
    <w:rsid w:val="006E4BD5"/>
    <w:rsid w:val="006E5121"/>
    <w:rsid w:val="006E651D"/>
    <w:rsid w:val="006E671D"/>
    <w:rsid w:val="006E732E"/>
    <w:rsid w:val="006F08C0"/>
    <w:rsid w:val="006F1C17"/>
    <w:rsid w:val="006F3974"/>
    <w:rsid w:val="006F48BA"/>
    <w:rsid w:val="006F51D9"/>
    <w:rsid w:val="006F616D"/>
    <w:rsid w:val="00700095"/>
    <w:rsid w:val="007029EB"/>
    <w:rsid w:val="00703B54"/>
    <w:rsid w:val="007044BE"/>
    <w:rsid w:val="00704B18"/>
    <w:rsid w:val="00704DED"/>
    <w:rsid w:val="00706CA4"/>
    <w:rsid w:val="00707579"/>
    <w:rsid w:val="00710026"/>
    <w:rsid w:val="00710C58"/>
    <w:rsid w:val="007120B5"/>
    <w:rsid w:val="00713A26"/>
    <w:rsid w:val="00713EEA"/>
    <w:rsid w:val="00714324"/>
    <w:rsid w:val="00715399"/>
    <w:rsid w:val="00717390"/>
    <w:rsid w:val="007174FA"/>
    <w:rsid w:val="00717F41"/>
    <w:rsid w:val="0072053C"/>
    <w:rsid w:val="00720590"/>
    <w:rsid w:val="007205CA"/>
    <w:rsid w:val="00720630"/>
    <w:rsid w:val="00721571"/>
    <w:rsid w:val="00722972"/>
    <w:rsid w:val="00723949"/>
    <w:rsid w:val="00727160"/>
    <w:rsid w:val="00731AE5"/>
    <w:rsid w:val="00731F97"/>
    <w:rsid w:val="00732816"/>
    <w:rsid w:val="00733274"/>
    <w:rsid w:val="0073568B"/>
    <w:rsid w:val="00736075"/>
    <w:rsid w:val="00737358"/>
    <w:rsid w:val="007376EB"/>
    <w:rsid w:val="00737CF3"/>
    <w:rsid w:val="007400FC"/>
    <w:rsid w:val="00740774"/>
    <w:rsid w:val="00740C35"/>
    <w:rsid w:val="00744657"/>
    <w:rsid w:val="00744FF3"/>
    <w:rsid w:val="007460A1"/>
    <w:rsid w:val="007500E9"/>
    <w:rsid w:val="00750685"/>
    <w:rsid w:val="007559E0"/>
    <w:rsid w:val="00756545"/>
    <w:rsid w:val="00756B07"/>
    <w:rsid w:val="00757015"/>
    <w:rsid w:val="00763C43"/>
    <w:rsid w:val="00763E6B"/>
    <w:rsid w:val="00764642"/>
    <w:rsid w:val="007665FD"/>
    <w:rsid w:val="007703B9"/>
    <w:rsid w:val="00770830"/>
    <w:rsid w:val="00771571"/>
    <w:rsid w:val="007719D5"/>
    <w:rsid w:val="00771D9B"/>
    <w:rsid w:val="00772625"/>
    <w:rsid w:val="00772CCF"/>
    <w:rsid w:val="00773E7D"/>
    <w:rsid w:val="00774834"/>
    <w:rsid w:val="007755A5"/>
    <w:rsid w:val="00775EFA"/>
    <w:rsid w:val="00775FF9"/>
    <w:rsid w:val="0077625B"/>
    <w:rsid w:val="00776B05"/>
    <w:rsid w:val="00777527"/>
    <w:rsid w:val="00777DE7"/>
    <w:rsid w:val="00780481"/>
    <w:rsid w:val="0078165D"/>
    <w:rsid w:val="00781BD9"/>
    <w:rsid w:val="00782238"/>
    <w:rsid w:val="00782B4B"/>
    <w:rsid w:val="00787760"/>
    <w:rsid w:val="00787CDB"/>
    <w:rsid w:val="007901B6"/>
    <w:rsid w:val="007903D5"/>
    <w:rsid w:val="00791F43"/>
    <w:rsid w:val="007920D5"/>
    <w:rsid w:val="00793949"/>
    <w:rsid w:val="00793BF8"/>
    <w:rsid w:val="00793CAE"/>
    <w:rsid w:val="00793E2E"/>
    <w:rsid w:val="00794112"/>
    <w:rsid w:val="007A122F"/>
    <w:rsid w:val="007A45DB"/>
    <w:rsid w:val="007A49B3"/>
    <w:rsid w:val="007A5FAD"/>
    <w:rsid w:val="007A6B4E"/>
    <w:rsid w:val="007A7B5D"/>
    <w:rsid w:val="007B0E3C"/>
    <w:rsid w:val="007B1AD5"/>
    <w:rsid w:val="007B1CCF"/>
    <w:rsid w:val="007B20AC"/>
    <w:rsid w:val="007B28D3"/>
    <w:rsid w:val="007B5510"/>
    <w:rsid w:val="007B5995"/>
    <w:rsid w:val="007B784C"/>
    <w:rsid w:val="007C0217"/>
    <w:rsid w:val="007C0834"/>
    <w:rsid w:val="007C0B2F"/>
    <w:rsid w:val="007C1DC5"/>
    <w:rsid w:val="007D0AF9"/>
    <w:rsid w:val="007D1059"/>
    <w:rsid w:val="007D1791"/>
    <w:rsid w:val="007D5372"/>
    <w:rsid w:val="007D7569"/>
    <w:rsid w:val="007E088B"/>
    <w:rsid w:val="007E3875"/>
    <w:rsid w:val="007E3946"/>
    <w:rsid w:val="007E43C9"/>
    <w:rsid w:val="007E452F"/>
    <w:rsid w:val="007E47B5"/>
    <w:rsid w:val="007E6CAD"/>
    <w:rsid w:val="007E7BD4"/>
    <w:rsid w:val="007F0127"/>
    <w:rsid w:val="007F0BCB"/>
    <w:rsid w:val="007F0E3A"/>
    <w:rsid w:val="007F1583"/>
    <w:rsid w:val="007F25EB"/>
    <w:rsid w:val="007F4B7C"/>
    <w:rsid w:val="008015CF"/>
    <w:rsid w:val="00802615"/>
    <w:rsid w:val="0080412F"/>
    <w:rsid w:val="008062BF"/>
    <w:rsid w:val="0081034B"/>
    <w:rsid w:val="008111FF"/>
    <w:rsid w:val="008122C1"/>
    <w:rsid w:val="008122CF"/>
    <w:rsid w:val="008124E4"/>
    <w:rsid w:val="00812532"/>
    <w:rsid w:val="008134E3"/>
    <w:rsid w:val="008148F8"/>
    <w:rsid w:val="00815BB7"/>
    <w:rsid w:val="00815BD6"/>
    <w:rsid w:val="00815E2D"/>
    <w:rsid w:val="0081622E"/>
    <w:rsid w:val="00816351"/>
    <w:rsid w:val="00816822"/>
    <w:rsid w:val="00816A56"/>
    <w:rsid w:val="00817BB5"/>
    <w:rsid w:val="00820B47"/>
    <w:rsid w:val="00820C76"/>
    <w:rsid w:val="00820DDE"/>
    <w:rsid w:val="00820E95"/>
    <w:rsid w:val="00821886"/>
    <w:rsid w:val="00821B23"/>
    <w:rsid w:val="00821BE8"/>
    <w:rsid w:val="00821CA9"/>
    <w:rsid w:val="008227AB"/>
    <w:rsid w:val="00827640"/>
    <w:rsid w:val="00830DCC"/>
    <w:rsid w:val="00834F01"/>
    <w:rsid w:val="008355A9"/>
    <w:rsid w:val="00837C5B"/>
    <w:rsid w:val="0084136B"/>
    <w:rsid w:val="00841584"/>
    <w:rsid w:val="008419D8"/>
    <w:rsid w:val="0084451C"/>
    <w:rsid w:val="0084606E"/>
    <w:rsid w:val="00847C8B"/>
    <w:rsid w:val="008504DD"/>
    <w:rsid w:val="00851702"/>
    <w:rsid w:val="00851909"/>
    <w:rsid w:val="0085190E"/>
    <w:rsid w:val="00851AF5"/>
    <w:rsid w:val="0085221D"/>
    <w:rsid w:val="00852A14"/>
    <w:rsid w:val="00853373"/>
    <w:rsid w:val="008551AA"/>
    <w:rsid w:val="00855618"/>
    <w:rsid w:val="00855E0B"/>
    <w:rsid w:val="00856E0B"/>
    <w:rsid w:val="0085711C"/>
    <w:rsid w:val="0086164D"/>
    <w:rsid w:val="00862BE1"/>
    <w:rsid w:val="008632D1"/>
    <w:rsid w:val="0086350F"/>
    <w:rsid w:val="00870CA7"/>
    <w:rsid w:val="00872393"/>
    <w:rsid w:val="00872876"/>
    <w:rsid w:val="00874BF9"/>
    <w:rsid w:val="00875532"/>
    <w:rsid w:val="008770F0"/>
    <w:rsid w:val="008773BE"/>
    <w:rsid w:val="008775CB"/>
    <w:rsid w:val="00877FF1"/>
    <w:rsid w:val="00880DC7"/>
    <w:rsid w:val="00880EED"/>
    <w:rsid w:val="008811B4"/>
    <w:rsid w:val="00881463"/>
    <w:rsid w:val="00882502"/>
    <w:rsid w:val="00887AFC"/>
    <w:rsid w:val="00887DDF"/>
    <w:rsid w:val="008901B6"/>
    <w:rsid w:val="00893082"/>
    <w:rsid w:val="008940CB"/>
    <w:rsid w:val="00894825"/>
    <w:rsid w:val="00895011"/>
    <w:rsid w:val="00896F26"/>
    <w:rsid w:val="00897126"/>
    <w:rsid w:val="008A07A5"/>
    <w:rsid w:val="008A0AA8"/>
    <w:rsid w:val="008A1D67"/>
    <w:rsid w:val="008A309F"/>
    <w:rsid w:val="008A342E"/>
    <w:rsid w:val="008A6A08"/>
    <w:rsid w:val="008A6C8A"/>
    <w:rsid w:val="008A7C70"/>
    <w:rsid w:val="008B01DC"/>
    <w:rsid w:val="008B0805"/>
    <w:rsid w:val="008B0A60"/>
    <w:rsid w:val="008B0E3C"/>
    <w:rsid w:val="008B10D2"/>
    <w:rsid w:val="008B50D0"/>
    <w:rsid w:val="008B599D"/>
    <w:rsid w:val="008B6700"/>
    <w:rsid w:val="008B7355"/>
    <w:rsid w:val="008B78C8"/>
    <w:rsid w:val="008C0F1F"/>
    <w:rsid w:val="008C3490"/>
    <w:rsid w:val="008C5000"/>
    <w:rsid w:val="008C59C1"/>
    <w:rsid w:val="008C5F8A"/>
    <w:rsid w:val="008C62E6"/>
    <w:rsid w:val="008C6C31"/>
    <w:rsid w:val="008D13DA"/>
    <w:rsid w:val="008D4937"/>
    <w:rsid w:val="008D5F88"/>
    <w:rsid w:val="008E175A"/>
    <w:rsid w:val="008E2500"/>
    <w:rsid w:val="008E27E6"/>
    <w:rsid w:val="008E2D4B"/>
    <w:rsid w:val="008E439F"/>
    <w:rsid w:val="008E6F1B"/>
    <w:rsid w:val="008F0E90"/>
    <w:rsid w:val="008F1A52"/>
    <w:rsid w:val="008F350A"/>
    <w:rsid w:val="008F48AC"/>
    <w:rsid w:val="008F5024"/>
    <w:rsid w:val="008F65D7"/>
    <w:rsid w:val="008F70EF"/>
    <w:rsid w:val="008F7A62"/>
    <w:rsid w:val="008F7E36"/>
    <w:rsid w:val="009001A4"/>
    <w:rsid w:val="0090176F"/>
    <w:rsid w:val="0090202A"/>
    <w:rsid w:val="00902E0C"/>
    <w:rsid w:val="0090372C"/>
    <w:rsid w:val="009053ED"/>
    <w:rsid w:val="00905B9F"/>
    <w:rsid w:val="00906415"/>
    <w:rsid w:val="009069BD"/>
    <w:rsid w:val="00906EA9"/>
    <w:rsid w:val="009110CD"/>
    <w:rsid w:val="00911774"/>
    <w:rsid w:val="00912980"/>
    <w:rsid w:val="00913710"/>
    <w:rsid w:val="00913FE0"/>
    <w:rsid w:val="00914A7E"/>
    <w:rsid w:val="00914C8E"/>
    <w:rsid w:val="009178B4"/>
    <w:rsid w:val="00921C7F"/>
    <w:rsid w:val="00922FFF"/>
    <w:rsid w:val="009256A6"/>
    <w:rsid w:val="009257C8"/>
    <w:rsid w:val="00925AAA"/>
    <w:rsid w:val="00925E84"/>
    <w:rsid w:val="00925F4D"/>
    <w:rsid w:val="009262A1"/>
    <w:rsid w:val="009264E8"/>
    <w:rsid w:val="00926FA2"/>
    <w:rsid w:val="009301CF"/>
    <w:rsid w:val="00930999"/>
    <w:rsid w:val="009316B1"/>
    <w:rsid w:val="00931F93"/>
    <w:rsid w:val="009332E0"/>
    <w:rsid w:val="009336C2"/>
    <w:rsid w:val="009339F8"/>
    <w:rsid w:val="009341AC"/>
    <w:rsid w:val="009372AE"/>
    <w:rsid w:val="009400EC"/>
    <w:rsid w:val="00941FFA"/>
    <w:rsid w:val="00943607"/>
    <w:rsid w:val="00944067"/>
    <w:rsid w:val="009451CC"/>
    <w:rsid w:val="00945F85"/>
    <w:rsid w:val="00947940"/>
    <w:rsid w:val="00947E39"/>
    <w:rsid w:val="00950D43"/>
    <w:rsid w:val="00951499"/>
    <w:rsid w:val="009521F0"/>
    <w:rsid w:val="009525E8"/>
    <w:rsid w:val="00953335"/>
    <w:rsid w:val="00953934"/>
    <w:rsid w:val="00953DC8"/>
    <w:rsid w:val="00953E35"/>
    <w:rsid w:val="00954951"/>
    <w:rsid w:val="00954DA0"/>
    <w:rsid w:val="00957B9E"/>
    <w:rsid w:val="00961ECA"/>
    <w:rsid w:val="00963E70"/>
    <w:rsid w:val="0096466A"/>
    <w:rsid w:val="00965775"/>
    <w:rsid w:val="00965929"/>
    <w:rsid w:val="0096702B"/>
    <w:rsid w:val="009672A9"/>
    <w:rsid w:val="00967478"/>
    <w:rsid w:val="00970F33"/>
    <w:rsid w:val="009723C8"/>
    <w:rsid w:val="00972A58"/>
    <w:rsid w:val="00972C5F"/>
    <w:rsid w:val="009745DD"/>
    <w:rsid w:val="00975D3D"/>
    <w:rsid w:val="00976949"/>
    <w:rsid w:val="00976BC0"/>
    <w:rsid w:val="00980CC4"/>
    <w:rsid w:val="00981933"/>
    <w:rsid w:val="00983945"/>
    <w:rsid w:val="00983EE2"/>
    <w:rsid w:val="0098486F"/>
    <w:rsid w:val="0098551F"/>
    <w:rsid w:val="00987B17"/>
    <w:rsid w:val="00995222"/>
    <w:rsid w:val="009968B0"/>
    <w:rsid w:val="00996EFC"/>
    <w:rsid w:val="00997C8E"/>
    <w:rsid w:val="009A1504"/>
    <w:rsid w:val="009A1BF1"/>
    <w:rsid w:val="009A2A8F"/>
    <w:rsid w:val="009B1BB6"/>
    <w:rsid w:val="009B20D7"/>
    <w:rsid w:val="009B27F6"/>
    <w:rsid w:val="009B4C1E"/>
    <w:rsid w:val="009B5581"/>
    <w:rsid w:val="009B5CB5"/>
    <w:rsid w:val="009B7525"/>
    <w:rsid w:val="009B7CA4"/>
    <w:rsid w:val="009B7E70"/>
    <w:rsid w:val="009C29E7"/>
    <w:rsid w:val="009C3B26"/>
    <w:rsid w:val="009C418E"/>
    <w:rsid w:val="009C4203"/>
    <w:rsid w:val="009C4E13"/>
    <w:rsid w:val="009C61D3"/>
    <w:rsid w:val="009C66DA"/>
    <w:rsid w:val="009C6CA8"/>
    <w:rsid w:val="009C766A"/>
    <w:rsid w:val="009D1393"/>
    <w:rsid w:val="009D17F4"/>
    <w:rsid w:val="009D2E9C"/>
    <w:rsid w:val="009D329A"/>
    <w:rsid w:val="009D3DAA"/>
    <w:rsid w:val="009D42BE"/>
    <w:rsid w:val="009D496A"/>
    <w:rsid w:val="009D52CE"/>
    <w:rsid w:val="009D58F1"/>
    <w:rsid w:val="009E08A8"/>
    <w:rsid w:val="009E12EB"/>
    <w:rsid w:val="009E25D5"/>
    <w:rsid w:val="009E323E"/>
    <w:rsid w:val="009E358F"/>
    <w:rsid w:val="009E5FA4"/>
    <w:rsid w:val="009E6BEE"/>
    <w:rsid w:val="009F0E16"/>
    <w:rsid w:val="009F15D7"/>
    <w:rsid w:val="009F18AE"/>
    <w:rsid w:val="009F266E"/>
    <w:rsid w:val="009F30B3"/>
    <w:rsid w:val="009F4210"/>
    <w:rsid w:val="009F7106"/>
    <w:rsid w:val="009F72D8"/>
    <w:rsid w:val="00A02121"/>
    <w:rsid w:val="00A02273"/>
    <w:rsid w:val="00A02523"/>
    <w:rsid w:val="00A03D73"/>
    <w:rsid w:val="00A041AB"/>
    <w:rsid w:val="00A04A22"/>
    <w:rsid w:val="00A04D7C"/>
    <w:rsid w:val="00A0740C"/>
    <w:rsid w:val="00A07DF8"/>
    <w:rsid w:val="00A11CF8"/>
    <w:rsid w:val="00A120D8"/>
    <w:rsid w:val="00A125A8"/>
    <w:rsid w:val="00A12846"/>
    <w:rsid w:val="00A14123"/>
    <w:rsid w:val="00A14DE5"/>
    <w:rsid w:val="00A1548C"/>
    <w:rsid w:val="00A15A89"/>
    <w:rsid w:val="00A167DD"/>
    <w:rsid w:val="00A16B89"/>
    <w:rsid w:val="00A215B5"/>
    <w:rsid w:val="00A22BB8"/>
    <w:rsid w:val="00A22EEC"/>
    <w:rsid w:val="00A23886"/>
    <w:rsid w:val="00A23F28"/>
    <w:rsid w:val="00A246FD"/>
    <w:rsid w:val="00A25A82"/>
    <w:rsid w:val="00A27F09"/>
    <w:rsid w:val="00A30B3E"/>
    <w:rsid w:val="00A35298"/>
    <w:rsid w:val="00A35A50"/>
    <w:rsid w:val="00A3710A"/>
    <w:rsid w:val="00A400A4"/>
    <w:rsid w:val="00A410AA"/>
    <w:rsid w:val="00A41187"/>
    <w:rsid w:val="00A419B8"/>
    <w:rsid w:val="00A4310C"/>
    <w:rsid w:val="00A432CA"/>
    <w:rsid w:val="00A43B20"/>
    <w:rsid w:val="00A44E66"/>
    <w:rsid w:val="00A46005"/>
    <w:rsid w:val="00A4696D"/>
    <w:rsid w:val="00A47277"/>
    <w:rsid w:val="00A506AC"/>
    <w:rsid w:val="00A50E42"/>
    <w:rsid w:val="00A51078"/>
    <w:rsid w:val="00A51801"/>
    <w:rsid w:val="00A5302C"/>
    <w:rsid w:val="00A54EA4"/>
    <w:rsid w:val="00A557DF"/>
    <w:rsid w:val="00A55A10"/>
    <w:rsid w:val="00A56501"/>
    <w:rsid w:val="00A56BDA"/>
    <w:rsid w:val="00A57AA7"/>
    <w:rsid w:val="00A57CC9"/>
    <w:rsid w:val="00A61A61"/>
    <w:rsid w:val="00A627AF"/>
    <w:rsid w:val="00A629D9"/>
    <w:rsid w:val="00A64DC4"/>
    <w:rsid w:val="00A64EB9"/>
    <w:rsid w:val="00A65CB3"/>
    <w:rsid w:val="00A663AD"/>
    <w:rsid w:val="00A67E32"/>
    <w:rsid w:val="00A71554"/>
    <w:rsid w:val="00A72521"/>
    <w:rsid w:val="00A7347D"/>
    <w:rsid w:val="00A73C9F"/>
    <w:rsid w:val="00A74939"/>
    <w:rsid w:val="00A74984"/>
    <w:rsid w:val="00A76B40"/>
    <w:rsid w:val="00A76E70"/>
    <w:rsid w:val="00A77F02"/>
    <w:rsid w:val="00A8049E"/>
    <w:rsid w:val="00A80E8E"/>
    <w:rsid w:val="00A81F2B"/>
    <w:rsid w:val="00A82042"/>
    <w:rsid w:val="00A820F9"/>
    <w:rsid w:val="00A8350A"/>
    <w:rsid w:val="00A84A3E"/>
    <w:rsid w:val="00A84C26"/>
    <w:rsid w:val="00A850A0"/>
    <w:rsid w:val="00A852D7"/>
    <w:rsid w:val="00A85D17"/>
    <w:rsid w:val="00A86B8B"/>
    <w:rsid w:val="00A872F1"/>
    <w:rsid w:val="00A87F95"/>
    <w:rsid w:val="00A901DC"/>
    <w:rsid w:val="00A914EE"/>
    <w:rsid w:val="00A9309E"/>
    <w:rsid w:val="00A93320"/>
    <w:rsid w:val="00A94749"/>
    <w:rsid w:val="00A94CBC"/>
    <w:rsid w:val="00A9549E"/>
    <w:rsid w:val="00A9586D"/>
    <w:rsid w:val="00A95D79"/>
    <w:rsid w:val="00A965E6"/>
    <w:rsid w:val="00A9721A"/>
    <w:rsid w:val="00AA0364"/>
    <w:rsid w:val="00AA0ED6"/>
    <w:rsid w:val="00AA1BC8"/>
    <w:rsid w:val="00AA1EA2"/>
    <w:rsid w:val="00AA2C22"/>
    <w:rsid w:val="00AA40A5"/>
    <w:rsid w:val="00AA6663"/>
    <w:rsid w:val="00AA6A71"/>
    <w:rsid w:val="00AA6BD3"/>
    <w:rsid w:val="00AA7EE3"/>
    <w:rsid w:val="00AB018A"/>
    <w:rsid w:val="00AB038C"/>
    <w:rsid w:val="00AB1B79"/>
    <w:rsid w:val="00AB21E2"/>
    <w:rsid w:val="00AB23AF"/>
    <w:rsid w:val="00AB4CAA"/>
    <w:rsid w:val="00AB562A"/>
    <w:rsid w:val="00AB5B8E"/>
    <w:rsid w:val="00AB62F9"/>
    <w:rsid w:val="00AB6642"/>
    <w:rsid w:val="00AB6C60"/>
    <w:rsid w:val="00AB6EDC"/>
    <w:rsid w:val="00AB7BB5"/>
    <w:rsid w:val="00AC0810"/>
    <w:rsid w:val="00AC0BD6"/>
    <w:rsid w:val="00AC2F75"/>
    <w:rsid w:val="00AC31B6"/>
    <w:rsid w:val="00AC48B9"/>
    <w:rsid w:val="00AC6C46"/>
    <w:rsid w:val="00AC7216"/>
    <w:rsid w:val="00AC771F"/>
    <w:rsid w:val="00AC79D3"/>
    <w:rsid w:val="00AD0139"/>
    <w:rsid w:val="00AD11D4"/>
    <w:rsid w:val="00AD1960"/>
    <w:rsid w:val="00AD1C1B"/>
    <w:rsid w:val="00AD272E"/>
    <w:rsid w:val="00AD3721"/>
    <w:rsid w:val="00AD4933"/>
    <w:rsid w:val="00AD6B39"/>
    <w:rsid w:val="00AD754C"/>
    <w:rsid w:val="00AD7586"/>
    <w:rsid w:val="00AD7818"/>
    <w:rsid w:val="00AE080C"/>
    <w:rsid w:val="00AE20B4"/>
    <w:rsid w:val="00AE45C0"/>
    <w:rsid w:val="00AE6E2E"/>
    <w:rsid w:val="00AE7CDA"/>
    <w:rsid w:val="00AE7D7C"/>
    <w:rsid w:val="00AF1A34"/>
    <w:rsid w:val="00AF22F6"/>
    <w:rsid w:val="00AF3C76"/>
    <w:rsid w:val="00AF3E8A"/>
    <w:rsid w:val="00AF3ECC"/>
    <w:rsid w:val="00AF4CC9"/>
    <w:rsid w:val="00AF5B14"/>
    <w:rsid w:val="00AF5E73"/>
    <w:rsid w:val="00AF6C13"/>
    <w:rsid w:val="00AF7DAE"/>
    <w:rsid w:val="00B00551"/>
    <w:rsid w:val="00B01D5D"/>
    <w:rsid w:val="00B026F7"/>
    <w:rsid w:val="00B0554D"/>
    <w:rsid w:val="00B06843"/>
    <w:rsid w:val="00B10FAD"/>
    <w:rsid w:val="00B14374"/>
    <w:rsid w:val="00B15F6D"/>
    <w:rsid w:val="00B162DF"/>
    <w:rsid w:val="00B1715E"/>
    <w:rsid w:val="00B20671"/>
    <w:rsid w:val="00B20B46"/>
    <w:rsid w:val="00B20ED1"/>
    <w:rsid w:val="00B2317D"/>
    <w:rsid w:val="00B23420"/>
    <w:rsid w:val="00B2408D"/>
    <w:rsid w:val="00B24D8D"/>
    <w:rsid w:val="00B26783"/>
    <w:rsid w:val="00B26F71"/>
    <w:rsid w:val="00B274E6"/>
    <w:rsid w:val="00B303AF"/>
    <w:rsid w:val="00B325AA"/>
    <w:rsid w:val="00B326F9"/>
    <w:rsid w:val="00B32AED"/>
    <w:rsid w:val="00B34666"/>
    <w:rsid w:val="00B3537E"/>
    <w:rsid w:val="00B36972"/>
    <w:rsid w:val="00B3765C"/>
    <w:rsid w:val="00B37760"/>
    <w:rsid w:val="00B41602"/>
    <w:rsid w:val="00B41B83"/>
    <w:rsid w:val="00B42CC8"/>
    <w:rsid w:val="00B42F80"/>
    <w:rsid w:val="00B446DA"/>
    <w:rsid w:val="00B448FB"/>
    <w:rsid w:val="00B44AC0"/>
    <w:rsid w:val="00B45218"/>
    <w:rsid w:val="00B45AE8"/>
    <w:rsid w:val="00B45C63"/>
    <w:rsid w:val="00B45FF9"/>
    <w:rsid w:val="00B46157"/>
    <w:rsid w:val="00B46A12"/>
    <w:rsid w:val="00B4744B"/>
    <w:rsid w:val="00B5022C"/>
    <w:rsid w:val="00B53477"/>
    <w:rsid w:val="00B5378C"/>
    <w:rsid w:val="00B54730"/>
    <w:rsid w:val="00B54D85"/>
    <w:rsid w:val="00B5718F"/>
    <w:rsid w:val="00B60388"/>
    <w:rsid w:val="00B61C80"/>
    <w:rsid w:val="00B62149"/>
    <w:rsid w:val="00B627B3"/>
    <w:rsid w:val="00B64EDD"/>
    <w:rsid w:val="00B656F1"/>
    <w:rsid w:val="00B67233"/>
    <w:rsid w:val="00B67BBF"/>
    <w:rsid w:val="00B67BDF"/>
    <w:rsid w:val="00B7024E"/>
    <w:rsid w:val="00B7092A"/>
    <w:rsid w:val="00B70C4C"/>
    <w:rsid w:val="00B71AE4"/>
    <w:rsid w:val="00B71B8B"/>
    <w:rsid w:val="00B737B4"/>
    <w:rsid w:val="00B73CC6"/>
    <w:rsid w:val="00B75EAE"/>
    <w:rsid w:val="00B766CA"/>
    <w:rsid w:val="00B773C1"/>
    <w:rsid w:val="00B77F7E"/>
    <w:rsid w:val="00B821DD"/>
    <w:rsid w:val="00B8355E"/>
    <w:rsid w:val="00B83CFF"/>
    <w:rsid w:val="00B87273"/>
    <w:rsid w:val="00B902FA"/>
    <w:rsid w:val="00B91060"/>
    <w:rsid w:val="00B91177"/>
    <w:rsid w:val="00B91F12"/>
    <w:rsid w:val="00B920CE"/>
    <w:rsid w:val="00B92D4F"/>
    <w:rsid w:val="00B92DE4"/>
    <w:rsid w:val="00B92E6B"/>
    <w:rsid w:val="00B938F5"/>
    <w:rsid w:val="00B94F2B"/>
    <w:rsid w:val="00B94F5D"/>
    <w:rsid w:val="00B95747"/>
    <w:rsid w:val="00B96434"/>
    <w:rsid w:val="00B97A74"/>
    <w:rsid w:val="00BA0039"/>
    <w:rsid w:val="00BA0197"/>
    <w:rsid w:val="00BA0CE3"/>
    <w:rsid w:val="00BA3E22"/>
    <w:rsid w:val="00BA73A8"/>
    <w:rsid w:val="00BA7931"/>
    <w:rsid w:val="00BB0102"/>
    <w:rsid w:val="00BB01C2"/>
    <w:rsid w:val="00BB04B6"/>
    <w:rsid w:val="00BB0CD8"/>
    <w:rsid w:val="00BB26AB"/>
    <w:rsid w:val="00BB3177"/>
    <w:rsid w:val="00BB322A"/>
    <w:rsid w:val="00BB3E82"/>
    <w:rsid w:val="00BB72F3"/>
    <w:rsid w:val="00BB752B"/>
    <w:rsid w:val="00BB7CF0"/>
    <w:rsid w:val="00BB7E08"/>
    <w:rsid w:val="00BC0150"/>
    <w:rsid w:val="00BC1276"/>
    <w:rsid w:val="00BC3441"/>
    <w:rsid w:val="00BC77A9"/>
    <w:rsid w:val="00BC7B05"/>
    <w:rsid w:val="00BD0544"/>
    <w:rsid w:val="00BD0A07"/>
    <w:rsid w:val="00BD19E9"/>
    <w:rsid w:val="00BD1A0A"/>
    <w:rsid w:val="00BD1AA6"/>
    <w:rsid w:val="00BD2CB9"/>
    <w:rsid w:val="00BD3CC0"/>
    <w:rsid w:val="00BD4259"/>
    <w:rsid w:val="00BD4CF8"/>
    <w:rsid w:val="00BD5693"/>
    <w:rsid w:val="00BD6E08"/>
    <w:rsid w:val="00BE018E"/>
    <w:rsid w:val="00BE0835"/>
    <w:rsid w:val="00BE1544"/>
    <w:rsid w:val="00BE1C02"/>
    <w:rsid w:val="00BE267B"/>
    <w:rsid w:val="00BE4346"/>
    <w:rsid w:val="00BE480F"/>
    <w:rsid w:val="00BE4BF0"/>
    <w:rsid w:val="00BE550E"/>
    <w:rsid w:val="00BE559E"/>
    <w:rsid w:val="00BE5CC6"/>
    <w:rsid w:val="00BE7D00"/>
    <w:rsid w:val="00BF1169"/>
    <w:rsid w:val="00BF1493"/>
    <w:rsid w:val="00BF3E59"/>
    <w:rsid w:val="00BF46FE"/>
    <w:rsid w:val="00BF491B"/>
    <w:rsid w:val="00BF532F"/>
    <w:rsid w:val="00BF70D6"/>
    <w:rsid w:val="00BF7E1D"/>
    <w:rsid w:val="00C00292"/>
    <w:rsid w:val="00C030E5"/>
    <w:rsid w:val="00C05047"/>
    <w:rsid w:val="00C054D3"/>
    <w:rsid w:val="00C06DBA"/>
    <w:rsid w:val="00C07AD7"/>
    <w:rsid w:val="00C07C90"/>
    <w:rsid w:val="00C10480"/>
    <w:rsid w:val="00C1085C"/>
    <w:rsid w:val="00C108B5"/>
    <w:rsid w:val="00C11F4A"/>
    <w:rsid w:val="00C15A13"/>
    <w:rsid w:val="00C15CE4"/>
    <w:rsid w:val="00C16613"/>
    <w:rsid w:val="00C17963"/>
    <w:rsid w:val="00C20C89"/>
    <w:rsid w:val="00C223AA"/>
    <w:rsid w:val="00C254AD"/>
    <w:rsid w:val="00C26887"/>
    <w:rsid w:val="00C26BB0"/>
    <w:rsid w:val="00C2713D"/>
    <w:rsid w:val="00C2732E"/>
    <w:rsid w:val="00C273EB"/>
    <w:rsid w:val="00C30B5C"/>
    <w:rsid w:val="00C30C82"/>
    <w:rsid w:val="00C320EE"/>
    <w:rsid w:val="00C325B4"/>
    <w:rsid w:val="00C327EB"/>
    <w:rsid w:val="00C33484"/>
    <w:rsid w:val="00C34532"/>
    <w:rsid w:val="00C354C3"/>
    <w:rsid w:val="00C35F48"/>
    <w:rsid w:val="00C3623E"/>
    <w:rsid w:val="00C36DBE"/>
    <w:rsid w:val="00C3792D"/>
    <w:rsid w:val="00C37CBC"/>
    <w:rsid w:val="00C40AB9"/>
    <w:rsid w:val="00C45AD6"/>
    <w:rsid w:val="00C4698E"/>
    <w:rsid w:val="00C46B2B"/>
    <w:rsid w:val="00C46E0F"/>
    <w:rsid w:val="00C472E9"/>
    <w:rsid w:val="00C47707"/>
    <w:rsid w:val="00C50D82"/>
    <w:rsid w:val="00C51D27"/>
    <w:rsid w:val="00C52277"/>
    <w:rsid w:val="00C52C5D"/>
    <w:rsid w:val="00C52FC9"/>
    <w:rsid w:val="00C53AC3"/>
    <w:rsid w:val="00C53C19"/>
    <w:rsid w:val="00C55092"/>
    <w:rsid w:val="00C56EB7"/>
    <w:rsid w:val="00C60169"/>
    <w:rsid w:val="00C6116A"/>
    <w:rsid w:val="00C62055"/>
    <w:rsid w:val="00C62592"/>
    <w:rsid w:val="00C65C76"/>
    <w:rsid w:val="00C65C7C"/>
    <w:rsid w:val="00C65F1B"/>
    <w:rsid w:val="00C66554"/>
    <w:rsid w:val="00C67F4E"/>
    <w:rsid w:val="00C70AB2"/>
    <w:rsid w:val="00C71A39"/>
    <w:rsid w:val="00C71EEA"/>
    <w:rsid w:val="00C73E39"/>
    <w:rsid w:val="00C742AF"/>
    <w:rsid w:val="00C74B21"/>
    <w:rsid w:val="00C74C66"/>
    <w:rsid w:val="00C754F8"/>
    <w:rsid w:val="00C77840"/>
    <w:rsid w:val="00C82CCB"/>
    <w:rsid w:val="00C83233"/>
    <w:rsid w:val="00C85115"/>
    <w:rsid w:val="00C8529D"/>
    <w:rsid w:val="00C8577E"/>
    <w:rsid w:val="00C85999"/>
    <w:rsid w:val="00C86594"/>
    <w:rsid w:val="00C872DF"/>
    <w:rsid w:val="00C87547"/>
    <w:rsid w:val="00C908D9"/>
    <w:rsid w:val="00C9157E"/>
    <w:rsid w:val="00C92BAD"/>
    <w:rsid w:val="00C92F2C"/>
    <w:rsid w:val="00C93761"/>
    <w:rsid w:val="00C95A8B"/>
    <w:rsid w:val="00C961D8"/>
    <w:rsid w:val="00C97D1D"/>
    <w:rsid w:val="00CA1BF9"/>
    <w:rsid w:val="00CA1E4C"/>
    <w:rsid w:val="00CA2C1E"/>
    <w:rsid w:val="00CA39D0"/>
    <w:rsid w:val="00CA5FB2"/>
    <w:rsid w:val="00CA6F05"/>
    <w:rsid w:val="00CA7147"/>
    <w:rsid w:val="00CA752E"/>
    <w:rsid w:val="00CA75DA"/>
    <w:rsid w:val="00CA7C47"/>
    <w:rsid w:val="00CB0120"/>
    <w:rsid w:val="00CB11BE"/>
    <w:rsid w:val="00CB205C"/>
    <w:rsid w:val="00CB24A8"/>
    <w:rsid w:val="00CB312D"/>
    <w:rsid w:val="00CB3220"/>
    <w:rsid w:val="00CB3876"/>
    <w:rsid w:val="00CB4BE0"/>
    <w:rsid w:val="00CB59E8"/>
    <w:rsid w:val="00CB7057"/>
    <w:rsid w:val="00CC1F5F"/>
    <w:rsid w:val="00CC356A"/>
    <w:rsid w:val="00CC3A70"/>
    <w:rsid w:val="00CC401E"/>
    <w:rsid w:val="00CC6031"/>
    <w:rsid w:val="00CC6DCF"/>
    <w:rsid w:val="00CC7340"/>
    <w:rsid w:val="00CC7CB1"/>
    <w:rsid w:val="00CD1962"/>
    <w:rsid w:val="00CD2318"/>
    <w:rsid w:val="00CD46AF"/>
    <w:rsid w:val="00CD47DB"/>
    <w:rsid w:val="00CD4836"/>
    <w:rsid w:val="00CD5B65"/>
    <w:rsid w:val="00CD5D2E"/>
    <w:rsid w:val="00CE35A5"/>
    <w:rsid w:val="00CE5174"/>
    <w:rsid w:val="00CE7703"/>
    <w:rsid w:val="00CE773D"/>
    <w:rsid w:val="00CF202C"/>
    <w:rsid w:val="00CF20E9"/>
    <w:rsid w:val="00CF22BA"/>
    <w:rsid w:val="00CF40E6"/>
    <w:rsid w:val="00CF54CC"/>
    <w:rsid w:val="00CF5A9F"/>
    <w:rsid w:val="00CF5AAF"/>
    <w:rsid w:val="00CF61AE"/>
    <w:rsid w:val="00CF6DAC"/>
    <w:rsid w:val="00CF7072"/>
    <w:rsid w:val="00D01711"/>
    <w:rsid w:val="00D0211F"/>
    <w:rsid w:val="00D04DC4"/>
    <w:rsid w:val="00D05229"/>
    <w:rsid w:val="00D05ECC"/>
    <w:rsid w:val="00D06ADE"/>
    <w:rsid w:val="00D107DE"/>
    <w:rsid w:val="00D11ABF"/>
    <w:rsid w:val="00D1346F"/>
    <w:rsid w:val="00D151AD"/>
    <w:rsid w:val="00D219EC"/>
    <w:rsid w:val="00D21AE1"/>
    <w:rsid w:val="00D22D76"/>
    <w:rsid w:val="00D232F6"/>
    <w:rsid w:val="00D2335F"/>
    <w:rsid w:val="00D24527"/>
    <w:rsid w:val="00D24BE2"/>
    <w:rsid w:val="00D25339"/>
    <w:rsid w:val="00D26002"/>
    <w:rsid w:val="00D327ED"/>
    <w:rsid w:val="00D32AB4"/>
    <w:rsid w:val="00D33DD8"/>
    <w:rsid w:val="00D37E6D"/>
    <w:rsid w:val="00D400A2"/>
    <w:rsid w:val="00D400C2"/>
    <w:rsid w:val="00D40213"/>
    <w:rsid w:val="00D409FE"/>
    <w:rsid w:val="00D4562F"/>
    <w:rsid w:val="00D45CFC"/>
    <w:rsid w:val="00D4623A"/>
    <w:rsid w:val="00D46D67"/>
    <w:rsid w:val="00D4764F"/>
    <w:rsid w:val="00D47ECB"/>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4A4E"/>
    <w:rsid w:val="00D659E7"/>
    <w:rsid w:val="00D65E9C"/>
    <w:rsid w:val="00D66E3E"/>
    <w:rsid w:val="00D701F1"/>
    <w:rsid w:val="00D70AF7"/>
    <w:rsid w:val="00D70DE9"/>
    <w:rsid w:val="00D719A3"/>
    <w:rsid w:val="00D71F60"/>
    <w:rsid w:val="00D721CE"/>
    <w:rsid w:val="00D72462"/>
    <w:rsid w:val="00D73AD7"/>
    <w:rsid w:val="00D73FB6"/>
    <w:rsid w:val="00D75B6A"/>
    <w:rsid w:val="00D760F8"/>
    <w:rsid w:val="00D76646"/>
    <w:rsid w:val="00D76C78"/>
    <w:rsid w:val="00D76E9C"/>
    <w:rsid w:val="00D80781"/>
    <w:rsid w:val="00D80AD2"/>
    <w:rsid w:val="00D811C6"/>
    <w:rsid w:val="00D813B8"/>
    <w:rsid w:val="00D82CF8"/>
    <w:rsid w:val="00D82DD5"/>
    <w:rsid w:val="00D82ED4"/>
    <w:rsid w:val="00D8305A"/>
    <w:rsid w:val="00D856F0"/>
    <w:rsid w:val="00D872D1"/>
    <w:rsid w:val="00D875F9"/>
    <w:rsid w:val="00D917CC"/>
    <w:rsid w:val="00D91FA6"/>
    <w:rsid w:val="00D92CCE"/>
    <w:rsid w:val="00D93907"/>
    <w:rsid w:val="00D93B28"/>
    <w:rsid w:val="00D94595"/>
    <w:rsid w:val="00D95819"/>
    <w:rsid w:val="00D9684E"/>
    <w:rsid w:val="00D9737F"/>
    <w:rsid w:val="00DA092E"/>
    <w:rsid w:val="00DA1006"/>
    <w:rsid w:val="00DA137F"/>
    <w:rsid w:val="00DA22A1"/>
    <w:rsid w:val="00DA2971"/>
    <w:rsid w:val="00DA2DE2"/>
    <w:rsid w:val="00DA3097"/>
    <w:rsid w:val="00DA30D4"/>
    <w:rsid w:val="00DA5644"/>
    <w:rsid w:val="00DA6841"/>
    <w:rsid w:val="00DA6F93"/>
    <w:rsid w:val="00DA75BE"/>
    <w:rsid w:val="00DA7B3C"/>
    <w:rsid w:val="00DB032C"/>
    <w:rsid w:val="00DB158E"/>
    <w:rsid w:val="00DB1BF9"/>
    <w:rsid w:val="00DB33B9"/>
    <w:rsid w:val="00DB3DA7"/>
    <w:rsid w:val="00DB481F"/>
    <w:rsid w:val="00DB48D4"/>
    <w:rsid w:val="00DB4F62"/>
    <w:rsid w:val="00DB6077"/>
    <w:rsid w:val="00DB62A5"/>
    <w:rsid w:val="00DB77DD"/>
    <w:rsid w:val="00DC2050"/>
    <w:rsid w:val="00DC2A34"/>
    <w:rsid w:val="00DC6C4F"/>
    <w:rsid w:val="00DC7EA3"/>
    <w:rsid w:val="00DD1593"/>
    <w:rsid w:val="00DD24EA"/>
    <w:rsid w:val="00DD3504"/>
    <w:rsid w:val="00DD4E2D"/>
    <w:rsid w:val="00DD58B4"/>
    <w:rsid w:val="00DD6F38"/>
    <w:rsid w:val="00DD7E77"/>
    <w:rsid w:val="00DE05E4"/>
    <w:rsid w:val="00DE1D08"/>
    <w:rsid w:val="00DE24E1"/>
    <w:rsid w:val="00DE3B2C"/>
    <w:rsid w:val="00DE3EF2"/>
    <w:rsid w:val="00DE5F8A"/>
    <w:rsid w:val="00DE7057"/>
    <w:rsid w:val="00DE7296"/>
    <w:rsid w:val="00DE7DF5"/>
    <w:rsid w:val="00DF0A92"/>
    <w:rsid w:val="00DF136F"/>
    <w:rsid w:val="00DF3547"/>
    <w:rsid w:val="00DF3E0A"/>
    <w:rsid w:val="00DF5C5B"/>
    <w:rsid w:val="00DF6E1C"/>
    <w:rsid w:val="00DF7A1E"/>
    <w:rsid w:val="00E0027F"/>
    <w:rsid w:val="00E01BF6"/>
    <w:rsid w:val="00E0260D"/>
    <w:rsid w:val="00E02A56"/>
    <w:rsid w:val="00E02DAF"/>
    <w:rsid w:val="00E02E55"/>
    <w:rsid w:val="00E032B2"/>
    <w:rsid w:val="00E03E3D"/>
    <w:rsid w:val="00E03FC5"/>
    <w:rsid w:val="00E053C9"/>
    <w:rsid w:val="00E069FB"/>
    <w:rsid w:val="00E07772"/>
    <w:rsid w:val="00E11205"/>
    <w:rsid w:val="00E11AEE"/>
    <w:rsid w:val="00E11EB7"/>
    <w:rsid w:val="00E1370F"/>
    <w:rsid w:val="00E16234"/>
    <w:rsid w:val="00E1624B"/>
    <w:rsid w:val="00E16D6C"/>
    <w:rsid w:val="00E16DAD"/>
    <w:rsid w:val="00E17486"/>
    <w:rsid w:val="00E175CB"/>
    <w:rsid w:val="00E21245"/>
    <w:rsid w:val="00E2148F"/>
    <w:rsid w:val="00E222E3"/>
    <w:rsid w:val="00E24EEE"/>
    <w:rsid w:val="00E24FDE"/>
    <w:rsid w:val="00E25567"/>
    <w:rsid w:val="00E263A1"/>
    <w:rsid w:val="00E275EE"/>
    <w:rsid w:val="00E277EE"/>
    <w:rsid w:val="00E301C3"/>
    <w:rsid w:val="00E3021C"/>
    <w:rsid w:val="00E31315"/>
    <w:rsid w:val="00E3228B"/>
    <w:rsid w:val="00E33308"/>
    <w:rsid w:val="00E33A91"/>
    <w:rsid w:val="00E34B23"/>
    <w:rsid w:val="00E365AC"/>
    <w:rsid w:val="00E378B6"/>
    <w:rsid w:val="00E40107"/>
    <w:rsid w:val="00E409B0"/>
    <w:rsid w:val="00E433DD"/>
    <w:rsid w:val="00E43F08"/>
    <w:rsid w:val="00E457B0"/>
    <w:rsid w:val="00E46219"/>
    <w:rsid w:val="00E46E75"/>
    <w:rsid w:val="00E47612"/>
    <w:rsid w:val="00E476BB"/>
    <w:rsid w:val="00E50AFC"/>
    <w:rsid w:val="00E51922"/>
    <w:rsid w:val="00E5259F"/>
    <w:rsid w:val="00E539D1"/>
    <w:rsid w:val="00E54E43"/>
    <w:rsid w:val="00E55087"/>
    <w:rsid w:val="00E60962"/>
    <w:rsid w:val="00E6113A"/>
    <w:rsid w:val="00E61781"/>
    <w:rsid w:val="00E625CB"/>
    <w:rsid w:val="00E62F34"/>
    <w:rsid w:val="00E66DED"/>
    <w:rsid w:val="00E71640"/>
    <w:rsid w:val="00E735D8"/>
    <w:rsid w:val="00E7428F"/>
    <w:rsid w:val="00E750C7"/>
    <w:rsid w:val="00E7792C"/>
    <w:rsid w:val="00E80621"/>
    <w:rsid w:val="00E80FDE"/>
    <w:rsid w:val="00E817AF"/>
    <w:rsid w:val="00E81D31"/>
    <w:rsid w:val="00E821EC"/>
    <w:rsid w:val="00E8243B"/>
    <w:rsid w:val="00E82513"/>
    <w:rsid w:val="00E83AFC"/>
    <w:rsid w:val="00E8569D"/>
    <w:rsid w:val="00E86A4A"/>
    <w:rsid w:val="00E86D19"/>
    <w:rsid w:val="00E91787"/>
    <w:rsid w:val="00E91BDC"/>
    <w:rsid w:val="00E92821"/>
    <w:rsid w:val="00E93021"/>
    <w:rsid w:val="00E9484C"/>
    <w:rsid w:val="00E95587"/>
    <w:rsid w:val="00E9704E"/>
    <w:rsid w:val="00EA13F7"/>
    <w:rsid w:val="00EA29D7"/>
    <w:rsid w:val="00EA5973"/>
    <w:rsid w:val="00EA599C"/>
    <w:rsid w:val="00EA5CE5"/>
    <w:rsid w:val="00EA5F42"/>
    <w:rsid w:val="00EA60EE"/>
    <w:rsid w:val="00EA6F7F"/>
    <w:rsid w:val="00EB1904"/>
    <w:rsid w:val="00EB199E"/>
    <w:rsid w:val="00EB1D06"/>
    <w:rsid w:val="00EB349F"/>
    <w:rsid w:val="00EB39E0"/>
    <w:rsid w:val="00EB3A1D"/>
    <w:rsid w:val="00EB463B"/>
    <w:rsid w:val="00EB4BA8"/>
    <w:rsid w:val="00EB55B9"/>
    <w:rsid w:val="00EB563B"/>
    <w:rsid w:val="00EB58BB"/>
    <w:rsid w:val="00EB59D8"/>
    <w:rsid w:val="00EB5F2D"/>
    <w:rsid w:val="00EB680B"/>
    <w:rsid w:val="00EB68D8"/>
    <w:rsid w:val="00EB6DB5"/>
    <w:rsid w:val="00EC04E7"/>
    <w:rsid w:val="00EC0CD1"/>
    <w:rsid w:val="00EC10D7"/>
    <w:rsid w:val="00EC1833"/>
    <w:rsid w:val="00EC1953"/>
    <w:rsid w:val="00EC21A8"/>
    <w:rsid w:val="00EC2419"/>
    <w:rsid w:val="00EC59A9"/>
    <w:rsid w:val="00ED0865"/>
    <w:rsid w:val="00ED128A"/>
    <w:rsid w:val="00ED1494"/>
    <w:rsid w:val="00ED22E1"/>
    <w:rsid w:val="00ED2573"/>
    <w:rsid w:val="00ED27F4"/>
    <w:rsid w:val="00ED437C"/>
    <w:rsid w:val="00ED4CC6"/>
    <w:rsid w:val="00ED6321"/>
    <w:rsid w:val="00ED6F97"/>
    <w:rsid w:val="00EE1E00"/>
    <w:rsid w:val="00EE4028"/>
    <w:rsid w:val="00EE4204"/>
    <w:rsid w:val="00EE5757"/>
    <w:rsid w:val="00EE6048"/>
    <w:rsid w:val="00EE63ED"/>
    <w:rsid w:val="00EE6916"/>
    <w:rsid w:val="00EF004E"/>
    <w:rsid w:val="00EF6A98"/>
    <w:rsid w:val="00EF729E"/>
    <w:rsid w:val="00EF7A6A"/>
    <w:rsid w:val="00F0145D"/>
    <w:rsid w:val="00F02D9D"/>
    <w:rsid w:val="00F03036"/>
    <w:rsid w:val="00F05AF4"/>
    <w:rsid w:val="00F05CA7"/>
    <w:rsid w:val="00F076C6"/>
    <w:rsid w:val="00F11AE9"/>
    <w:rsid w:val="00F11EC1"/>
    <w:rsid w:val="00F121FB"/>
    <w:rsid w:val="00F124FB"/>
    <w:rsid w:val="00F12864"/>
    <w:rsid w:val="00F132AE"/>
    <w:rsid w:val="00F15184"/>
    <w:rsid w:val="00F17ACD"/>
    <w:rsid w:val="00F17D6A"/>
    <w:rsid w:val="00F20CBC"/>
    <w:rsid w:val="00F21D1E"/>
    <w:rsid w:val="00F23CE3"/>
    <w:rsid w:val="00F24DEF"/>
    <w:rsid w:val="00F25468"/>
    <w:rsid w:val="00F25628"/>
    <w:rsid w:val="00F26050"/>
    <w:rsid w:val="00F265D4"/>
    <w:rsid w:val="00F2696C"/>
    <w:rsid w:val="00F27A96"/>
    <w:rsid w:val="00F31FC4"/>
    <w:rsid w:val="00F322A5"/>
    <w:rsid w:val="00F325FD"/>
    <w:rsid w:val="00F34984"/>
    <w:rsid w:val="00F358B2"/>
    <w:rsid w:val="00F3679A"/>
    <w:rsid w:val="00F373FB"/>
    <w:rsid w:val="00F40741"/>
    <w:rsid w:val="00F408E8"/>
    <w:rsid w:val="00F424A2"/>
    <w:rsid w:val="00F43EE5"/>
    <w:rsid w:val="00F44E0B"/>
    <w:rsid w:val="00F45226"/>
    <w:rsid w:val="00F46377"/>
    <w:rsid w:val="00F47C5B"/>
    <w:rsid w:val="00F52FDE"/>
    <w:rsid w:val="00F535C4"/>
    <w:rsid w:val="00F55205"/>
    <w:rsid w:val="00F57626"/>
    <w:rsid w:val="00F57E80"/>
    <w:rsid w:val="00F57F23"/>
    <w:rsid w:val="00F603DF"/>
    <w:rsid w:val="00F60534"/>
    <w:rsid w:val="00F60579"/>
    <w:rsid w:val="00F60720"/>
    <w:rsid w:val="00F610A5"/>
    <w:rsid w:val="00F6150F"/>
    <w:rsid w:val="00F61924"/>
    <w:rsid w:val="00F6258A"/>
    <w:rsid w:val="00F646BC"/>
    <w:rsid w:val="00F71097"/>
    <w:rsid w:val="00F7125F"/>
    <w:rsid w:val="00F718C0"/>
    <w:rsid w:val="00F72CFB"/>
    <w:rsid w:val="00F73D1E"/>
    <w:rsid w:val="00F7444E"/>
    <w:rsid w:val="00F768F0"/>
    <w:rsid w:val="00F76C5B"/>
    <w:rsid w:val="00F80146"/>
    <w:rsid w:val="00F80ED7"/>
    <w:rsid w:val="00F81E21"/>
    <w:rsid w:val="00F83813"/>
    <w:rsid w:val="00F87D03"/>
    <w:rsid w:val="00F90246"/>
    <w:rsid w:val="00F90ACC"/>
    <w:rsid w:val="00F90EE2"/>
    <w:rsid w:val="00F92006"/>
    <w:rsid w:val="00F9354C"/>
    <w:rsid w:val="00F93F61"/>
    <w:rsid w:val="00F94499"/>
    <w:rsid w:val="00F94FCC"/>
    <w:rsid w:val="00F962F8"/>
    <w:rsid w:val="00F97B73"/>
    <w:rsid w:val="00FA0930"/>
    <w:rsid w:val="00FA119C"/>
    <w:rsid w:val="00FA1E75"/>
    <w:rsid w:val="00FA227C"/>
    <w:rsid w:val="00FA4A9E"/>
    <w:rsid w:val="00FA7B04"/>
    <w:rsid w:val="00FB0A06"/>
    <w:rsid w:val="00FB32BA"/>
    <w:rsid w:val="00FB46A6"/>
    <w:rsid w:val="00FB6508"/>
    <w:rsid w:val="00FB71EC"/>
    <w:rsid w:val="00FC0742"/>
    <w:rsid w:val="00FC1AAC"/>
    <w:rsid w:val="00FC1B7E"/>
    <w:rsid w:val="00FC218C"/>
    <w:rsid w:val="00FC4917"/>
    <w:rsid w:val="00FC4CF3"/>
    <w:rsid w:val="00FC5916"/>
    <w:rsid w:val="00FD2400"/>
    <w:rsid w:val="00FD2AE9"/>
    <w:rsid w:val="00FD3127"/>
    <w:rsid w:val="00FD3D8A"/>
    <w:rsid w:val="00FD4687"/>
    <w:rsid w:val="00FD5D78"/>
    <w:rsid w:val="00FE09AC"/>
    <w:rsid w:val="00FE2D19"/>
    <w:rsid w:val="00FE363A"/>
    <w:rsid w:val="00FE3DAD"/>
    <w:rsid w:val="00FE62B2"/>
    <w:rsid w:val="00FE73E4"/>
    <w:rsid w:val="00FE7488"/>
    <w:rsid w:val="00FE7681"/>
    <w:rsid w:val="00FF03FB"/>
    <w:rsid w:val="00FF213F"/>
    <w:rsid w:val="00FF2470"/>
    <w:rsid w:val="00FF2A27"/>
    <w:rsid w:val="00FF31D4"/>
    <w:rsid w:val="00FF5F3A"/>
    <w:rsid w:val="00FF60F9"/>
    <w:rsid w:val="00FF65E6"/>
    <w:rsid w:val="00FF7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5107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Bezproreda" w:type="paragraph">
    <w:name w:val="No Spacing"/>
    <w:uiPriority w:val="1"/>
    <w:qFormat/>
    <w:rsid w:val="007B0E3C"/>
    <w:rPr>
      <w:sz w:val="24"/>
      <w:szCs w:val="24"/>
    </w:rPr>
  </w:style>
  <w:style w:styleId="Tekstrezerviranogmjesta" w:type="character">
    <w:name w:val="Placeholder Text"/>
    <w:basedOn w:val="Zadanifontodlomka"/>
    <w:uiPriority w:val="99"/>
    <w:semiHidden/>
    <w:rsid w:val="00720630"/>
    <w:rPr>
      <w:color w:val="808080"/>
      <w:bdr w:space="0" w:sz="0" w:color="auto" w:val="none"/>
      <w:shd w:fill="auto" w:color="auto" w:val="clear"/>
    </w:rPr>
  </w:style>
  <w:style w:customStyle="true" w:styleId="eSPISCCParagraphDefaultFont" w:type="character">
    <w:name w:val="eSPIS_CC_Paragraph Default Font"/>
    <w:basedOn w:val="Naglaeno"/>
    <w:rsid w:val="0072063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20630"/>
    <w:rPr>
      <w:b/>
      <w:bCs/>
      <w:bdr w:space="0" w:sz="0" w:color="auto" w:val="none"/>
      <w:shd w:fill="FFFFCC" w:color="auto" w:val="clear"/>
      <w:lang w:val="hr-HR"/>
    </w:rPr>
  </w:style>
  <w:style w:customStyle="true" w:styleId="PozadinaSvijetloCrvena" w:type="character">
    <w:name w:val="Pozadina_SvijetloCrvena"/>
    <w:basedOn w:val="eSPISCCParagraphDefaultFont"/>
    <w:rsid w:val="0072063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2063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5107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Bezproreda" w:type="paragraph">
    <w:name w:val="No Spacing"/>
    <w:uiPriority w:val="1"/>
    <w:qFormat/>
    <w:rsid w:val="007B0E3C"/>
    <w:rPr>
      <w:sz w:val="24"/>
      <w:szCs w:val="24"/>
    </w:rPr>
  </w:style>
  <w:style w:styleId="Tekstrezerviranogmjesta" w:type="character">
    <w:name w:val="Placeholder Text"/>
    <w:basedOn w:val="Zadanifontodlomka"/>
    <w:uiPriority w:val="99"/>
    <w:semiHidden/>
    <w:rsid w:val="00720630"/>
    <w:rPr>
      <w:color w:val="808080"/>
      <w:bdr w:color="auto" w:space="0" w:sz="0" w:val="none"/>
      <w:shd w:color="auto" w:fill="auto" w:val="clear"/>
    </w:rPr>
  </w:style>
  <w:style w:customStyle="1" w:styleId="eSPISCCParagraphDefaultFont" w:type="character">
    <w:name w:val="eSPIS_CC_Paragraph Default Font"/>
    <w:basedOn w:val="Naglaeno"/>
    <w:rsid w:val="0072063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20630"/>
    <w:rPr>
      <w:b/>
      <w:bCs/>
      <w:bdr w:color="auto" w:space="0" w:sz="0" w:val="none"/>
      <w:shd w:color="auto" w:fill="FFFFCC" w:val="clear"/>
      <w:lang w:val="hr-HR"/>
    </w:rPr>
  </w:style>
  <w:style w:customStyle="1" w:styleId="PozadinaSvijetloCrvena" w:type="character">
    <w:name w:val="Pozadina_SvijetloCrvena"/>
    <w:basedOn w:val="eSPISCCParagraphDefaultFont"/>
    <w:rsid w:val="0072063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2063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21438288">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3444861">
      <w:bodyDiv w:val="true"/>
      <w:marLeft w:val="0"/>
      <w:marRight w:val="0"/>
      <w:marTop w:val="0"/>
      <w:marBottom w:val="0"/>
      <w:divBdr>
        <w:top w:space="0" w:sz="0" w:color="auto" w:val="none"/>
        <w:left w:space="0" w:sz="0" w:color="auto" w:val="none"/>
        <w:bottom w:space="0" w:sz="0" w:color="auto" w:val="none"/>
        <w:right w:space="0" w:sz="0" w:color="auto" w:val="none"/>
      </w:divBdr>
    </w:div>
    <w:div w:id="142895790">
      <w:bodyDiv w:val="true"/>
      <w:marLeft w:val="0"/>
      <w:marRight w:val="0"/>
      <w:marTop w:val="0"/>
      <w:marBottom w:val="0"/>
      <w:divBdr>
        <w:top w:space="0" w:sz="0" w:color="auto" w:val="none"/>
        <w:left w:space="0" w:sz="0" w:color="auto" w:val="none"/>
        <w:bottom w:space="0" w:sz="0" w:color="auto" w:val="none"/>
        <w:right w:space="0" w:sz="0" w:color="auto" w:val="none"/>
      </w:divBdr>
    </w:div>
    <w:div w:id="168911574">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311104498">
      <w:bodyDiv w:val="true"/>
      <w:marLeft w:val="0"/>
      <w:marRight w:val="0"/>
      <w:marTop w:val="0"/>
      <w:marBottom w:val="0"/>
      <w:divBdr>
        <w:top w:space="0" w:sz="0" w:color="auto" w:val="none"/>
        <w:left w:space="0" w:sz="0" w:color="auto" w:val="none"/>
        <w:bottom w:space="0" w:sz="0" w:color="auto" w:val="none"/>
        <w:right w:space="0" w:sz="0" w:color="auto" w:val="none"/>
      </w:divBdr>
    </w:div>
    <w:div w:id="342783893">
      <w:bodyDiv w:val="true"/>
      <w:marLeft w:val="0"/>
      <w:marRight w:val="0"/>
      <w:marTop w:val="0"/>
      <w:marBottom w:val="0"/>
      <w:divBdr>
        <w:top w:space="0" w:sz="0" w:color="auto" w:val="none"/>
        <w:left w:space="0" w:sz="0" w:color="auto" w:val="none"/>
        <w:bottom w:space="0" w:sz="0" w:color="auto" w:val="none"/>
        <w:right w:space="0" w:sz="0" w:color="auto" w:val="none"/>
      </w:divBdr>
    </w:div>
    <w:div w:id="371852179">
      <w:bodyDiv w:val="true"/>
      <w:marLeft w:val="0"/>
      <w:marRight w:val="0"/>
      <w:marTop w:val="0"/>
      <w:marBottom w:val="0"/>
      <w:divBdr>
        <w:top w:space="0" w:sz="0" w:color="auto" w:val="none"/>
        <w:left w:space="0" w:sz="0" w:color="auto" w:val="none"/>
        <w:bottom w:space="0" w:sz="0" w:color="auto" w:val="none"/>
        <w:right w:space="0" w:sz="0" w:color="auto" w:val="none"/>
      </w:divBdr>
    </w:div>
    <w:div w:id="390929175">
      <w:bodyDiv w:val="true"/>
      <w:marLeft w:val="0"/>
      <w:marRight w:val="0"/>
      <w:marTop w:val="0"/>
      <w:marBottom w:val="0"/>
      <w:divBdr>
        <w:top w:space="0" w:sz="0" w:color="auto" w:val="none"/>
        <w:left w:space="0" w:sz="0" w:color="auto" w:val="none"/>
        <w:bottom w:space="0" w:sz="0" w:color="auto" w:val="none"/>
        <w:right w:space="0" w:sz="0" w:color="auto" w:val="none"/>
      </w:divBdr>
    </w:div>
    <w:div w:id="447161114">
      <w:bodyDiv w:val="true"/>
      <w:marLeft w:val="0"/>
      <w:marRight w:val="0"/>
      <w:marTop w:val="0"/>
      <w:marBottom w:val="0"/>
      <w:divBdr>
        <w:top w:space="0" w:sz="0" w:color="auto" w:val="none"/>
        <w:left w:space="0" w:sz="0" w:color="auto" w:val="none"/>
        <w:bottom w:space="0" w:sz="0" w:color="auto" w:val="none"/>
        <w:right w:space="0" w:sz="0" w:color="auto" w:val="none"/>
      </w:divBdr>
    </w:div>
    <w:div w:id="449518800">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7160369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9167766">
      <w:bodyDiv w:val="true"/>
      <w:marLeft w:val="0"/>
      <w:marRight w:val="0"/>
      <w:marTop w:val="0"/>
      <w:marBottom w:val="0"/>
      <w:divBdr>
        <w:top w:space="0" w:sz="0" w:color="auto" w:val="none"/>
        <w:left w:space="0" w:sz="0" w:color="auto" w:val="none"/>
        <w:bottom w:space="0" w:sz="0" w:color="auto" w:val="none"/>
        <w:right w:space="0" w:sz="0" w:color="auto" w:val="none"/>
      </w:divBdr>
    </w:div>
    <w:div w:id="60288651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24507944">
      <w:bodyDiv w:val="true"/>
      <w:marLeft w:val="0"/>
      <w:marRight w:val="0"/>
      <w:marTop w:val="0"/>
      <w:marBottom w:val="0"/>
      <w:divBdr>
        <w:top w:space="0" w:sz="0" w:color="auto" w:val="none"/>
        <w:left w:space="0" w:sz="0" w:color="auto" w:val="none"/>
        <w:bottom w:space="0" w:sz="0" w:color="auto" w:val="none"/>
        <w:right w:space="0" w:sz="0" w:color="auto" w:val="none"/>
      </w:divBdr>
    </w:div>
    <w:div w:id="635257359">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24513648">
      <w:bodyDiv w:val="true"/>
      <w:marLeft w:val="0"/>
      <w:marRight w:val="0"/>
      <w:marTop w:val="0"/>
      <w:marBottom w:val="0"/>
      <w:divBdr>
        <w:top w:space="0" w:sz="0" w:color="auto" w:val="none"/>
        <w:left w:space="0" w:sz="0" w:color="auto" w:val="none"/>
        <w:bottom w:space="0" w:sz="0" w:color="auto" w:val="none"/>
        <w:right w:space="0" w:sz="0" w:color="auto" w:val="none"/>
      </w:divBdr>
    </w:div>
    <w:div w:id="83063281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6850182">
      <w:bodyDiv w:val="true"/>
      <w:marLeft w:val="0"/>
      <w:marRight w:val="0"/>
      <w:marTop w:val="0"/>
      <w:marBottom w:val="0"/>
      <w:divBdr>
        <w:top w:space="0" w:sz="0" w:color="auto" w:val="none"/>
        <w:left w:space="0" w:sz="0" w:color="auto" w:val="none"/>
        <w:bottom w:space="0" w:sz="0" w:color="auto" w:val="none"/>
        <w:right w:space="0" w:sz="0" w:color="auto" w:val="none"/>
      </w:divBdr>
    </w:div>
    <w:div w:id="908736652">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326488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99106566">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70606682">
      <w:bodyDiv w:val="true"/>
      <w:marLeft w:val="0"/>
      <w:marRight w:val="0"/>
      <w:marTop w:val="0"/>
      <w:marBottom w:val="0"/>
      <w:divBdr>
        <w:top w:space="0" w:sz="0" w:color="auto" w:val="none"/>
        <w:left w:space="0" w:sz="0" w:color="auto" w:val="none"/>
        <w:bottom w:space="0" w:sz="0" w:color="auto" w:val="none"/>
        <w:right w:space="0" w:sz="0" w:color="auto" w:val="none"/>
      </w:divBdr>
    </w:div>
    <w:div w:id="1172600460">
      <w:bodyDiv w:val="true"/>
      <w:marLeft w:val="0"/>
      <w:marRight w:val="0"/>
      <w:marTop w:val="0"/>
      <w:marBottom w:val="0"/>
      <w:divBdr>
        <w:top w:space="0" w:sz="0" w:color="auto" w:val="none"/>
        <w:left w:space="0" w:sz="0" w:color="auto" w:val="none"/>
        <w:bottom w:space="0" w:sz="0" w:color="auto" w:val="none"/>
        <w:right w:space="0" w:sz="0" w:color="auto" w:val="none"/>
      </w:divBdr>
    </w:div>
    <w:div w:id="1192114308">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292901005">
      <w:bodyDiv w:val="true"/>
      <w:marLeft w:val="0"/>
      <w:marRight w:val="0"/>
      <w:marTop w:val="0"/>
      <w:marBottom w:val="0"/>
      <w:divBdr>
        <w:top w:space="0" w:sz="0" w:color="auto" w:val="none"/>
        <w:left w:space="0" w:sz="0" w:color="auto" w:val="none"/>
        <w:bottom w:space="0" w:sz="0" w:color="auto" w:val="none"/>
        <w:right w:space="0" w:sz="0" w:color="auto" w:val="none"/>
      </w:divBdr>
    </w:div>
    <w:div w:id="1293631315">
      <w:bodyDiv w:val="true"/>
      <w:marLeft w:val="0"/>
      <w:marRight w:val="0"/>
      <w:marTop w:val="0"/>
      <w:marBottom w:val="0"/>
      <w:divBdr>
        <w:top w:space="0" w:sz="0" w:color="auto" w:val="none"/>
        <w:left w:space="0" w:sz="0" w:color="auto" w:val="none"/>
        <w:bottom w:space="0" w:sz="0" w:color="auto" w:val="none"/>
        <w:right w:space="0" w:sz="0" w:color="auto" w:val="none"/>
      </w:divBdr>
    </w:div>
    <w:div w:id="1311985547">
      <w:bodyDiv w:val="true"/>
      <w:marLeft w:val="0"/>
      <w:marRight w:val="0"/>
      <w:marTop w:val="0"/>
      <w:marBottom w:val="0"/>
      <w:divBdr>
        <w:top w:space="0" w:sz="0" w:color="auto" w:val="none"/>
        <w:left w:space="0" w:sz="0" w:color="auto" w:val="none"/>
        <w:bottom w:space="0" w:sz="0" w:color="auto" w:val="none"/>
        <w:right w:space="0" w:sz="0" w:color="auto" w:val="none"/>
      </w:divBdr>
    </w:div>
    <w:div w:id="1345863270">
      <w:bodyDiv w:val="true"/>
      <w:marLeft w:val="0"/>
      <w:marRight w:val="0"/>
      <w:marTop w:val="0"/>
      <w:marBottom w:val="0"/>
      <w:divBdr>
        <w:top w:space="0" w:sz="0" w:color="auto" w:val="none"/>
        <w:left w:space="0" w:sz="0" w:color="auto" w:val="none"/>
        <w:bottom w:space="0" w:sz="0" w:color="auto" w:val="none"/>
        <w:right w:space="0" w:sz="0" w:color="auto" w:val="none"/>
      </w:divBdr>
    </w:div>
    <w:div w:id="1362974089">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8236723">
      <w:bodyDiv w:val="true"/>
      <w:marLeft w:val="0"/>
      <w:marRight w:val="0"/>
      <w:marTop w:val="0"/>
      <w:marBottom w:val="0"/>
      <w:divBdr>
        <w:top w:space="0" w:sz="0" w:color="auto" w:val="none"/>
        <w:left w:space="0" w:sz="0" w:color="auto" w:val="none"/>
        <w:bottom w:space="0" w:sz="0" w:color="auto" w:val="none"/>
        <w:right w:space="0" w:sz="0" w:color="auto" w:val="none"/>
      </w:divBdr>
    </w:div>
    <w:div w:id="1469397540">
      <w:bodyDiv w:val="true"/>
      <w:marLeft w:val="0"/>
      <w:marRight w:val="0"/>
      <w:marTop w:val="0"/>
      <w:marBottom w:val="0"/>
      <w:divBdr>
        <w:top w:space="0" w:sz="0" w:color="auto" w:val="none"/>
        <w:left w:space="0" w:sz="0" w:color="auto" w:val="none"/>
        <w:bottom w:space="0" w:sz="0" w:color="auto" w:val="none"/>
        <w:right w:space="0" w:sz="0" w:color="auto" w:val="none"/>
      </w:divBdr>
    </w:div>
    <w:div w:id="1475876467">
      <w:bodyDiv w:val="true"/>
      <w:marLeft w:val="0"/>
      <w:marRight w:val="0"/>
      <w:marTop w:val="0"/>
      <w:marBottom w:val="0"/>
      <w:divBdr>
        <w:top w:space="0" w:sz="0" w:color="auto" w:val="none"/>
        <w:left w:space="0" w:sz="0" w:color="auto" w:val="none"/>
        <w:bottom w:space="0" w:sz="0" w:color="auto" w:val="none"/>
        <w:right w:space="0" w:sz="0" w:color="auto" w:val="none"/>
      </w:divBdr>
    </w:div>
    <w:div w:id="1480612299">
      <w:bodyDiv w:val="true"/>
      <w:marLeft w:val="0"/>
      <w:marRight w:val="0"/>
      <w:marTop w:val="0"/>
      <w:marBottom w:val="0"/>
      <w:divBdr>
        <w:top w:space="0" w:sz="0" w:color="auto" w:val="none"/>
        <w:left w:space="0" w:sz="0" w:color="auto" w:val="none"/>
        <w:bottom w:space="0" w:sz="0" w:color="auto" w:val="none"/>
        <w:right w:space="0" w:sz="0" w:color="auto" w:val="none"/>
      </w:divBdr>
    </w:div>
    <w:div w:id="1483501025">
      <w:bodyDiv w:val="true"/>
      <w:marLeft w:val="0"/>
      <w:marRight w:val="0"/>
      <w:marTop w:val="0"/>
      <w:marBottom w:val="0"/>
      <w:divBdr>
        <w:top w:space="0" w:sz="0" w:color="auto" w:val="none"/>
        <w:left w:space="0" w:sz="0" w:color="auto" w:val="none"/>
        <w:bottom w:space="0" w:sz="0" w:color="auto" w:val="none"/>
        <w:right w:space="0" w:sz="0" w:color="auto" w:val="none"/>
      </w:divBdr>
    </w:div>
    <w:div w:id="1487161365">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14605913">
      <w:bodyDiv w:val="true"/>
      <w:marLeft w:val="0"/>
      <w:marRight w:val="0"/>
      <w:marTop w:val="0"/>
      <w:marBottom w:val="0"/>
      <w:divBdr>
        <w:top w:space="0" w:sz="0" w:color="auto" w:val="none"/>
        <w:left w:space="0" w:sz="0" w:color="auto" w:val="none"/>
        <w:bottom w:space="0" w:sz="0" w:color="auto" w:val="none"/>
        <w:right w:space="0" w:sz="0" w:color="auto" w:val="none"/>
      </w:divBdr>
    </w:div>
    <w:div w:id="153912857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255838">
      <w:bodyDiv w:val="true"/>
      <w:marLeft w:val="0"/>
      <w:marRight w:val="0"/>
      <w:marTop w:val="0"/>
      <w:marBottom w:val="0"/>
      <w:divBdr>
        <w:top w:space="0" w:sz="0" w:color="auto" w:val="none"/>
        <w:left w:space="0" w:sz="0" w:color="auto" w:val="none"/>
        <w:bottom w:space="0" w:sz="0" w:color="auto" w:val="none"/>
        <w:right w:space="0" w:sz="0" w:color="auto" w:val="none"/>
      </w:divBdr>
    </w:div>
    <w:div w:id="1636133034">
      <w:bodyDiv w:val="true"/>
      <w:marLeft w:val="0"/>
      <w:marRight w:val="0"/>
      <w:marTop w:val="0"/>
      <w:marBottom w:val="0"/>
      <w:divBdr>
        <w:top w:space="0" w:sz="0" w:color="auto" w:val="none"/>
        <w:left w:space="0" w:sz="0" w:color="auto" w:val="none"/>
        <w:bottom w:space="0" w:sz="0" w:color="auto" w:val="none"/>
        <w:right w:space="0" w:sz="0" w:color="auto" w:val="none"/>
      </w:divBdr>
    </w:div>
    <w:div w:id="166384798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06905183">
      <w:bodyDiv w:val="true"/>
      <w:marLeft w:val="0"/>
      <w:marRight w:val="0"/>
      <w:marTop w:val="0"/>
      <w:marBottom w:val="0"/>
      <w:divBdr>
        <w:top w:space="0" w:sz="0" w:color="auto" w:val="none"/>
        <w:left w:space="0" w:sz="0" w:color="auto" w:val="none"/>
        <w:bottom w:space="0" w:sz="0" w:color="auto" w:val="none"/>
        <w:right w:space="0" w:sz="0" w:color="auto" w:val="none"/>
      </w:divBdr>
    </w:div>
    <w:div w:id="1721132304">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48570546">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7468765">
      <w:bodyDiv w:val="true"/>
      <w:marLeft w:val="0"/>
      <w:marRight w:val="0"/>
      <w:marTop w:val="0"/>
      <w:marBottom w:val="0"/>
      <w:divBdr>
        <w:top w:space="0" w:sz="0" w:color="auto" w:val="none"/>
        <w:left w:space="0" w:sz="0" w:color="auto" w:val="none"/>
        <w:bottom w:space="0" w:sz="0" w:color="auto" w:val="none"/>
        <w:right w:space="0" w:sz="0" w:color="auto" w:val="none"/>
      </w:divBdr>
    </w:div>
    <w:div w:id="1900818382">
      <w:bodyDiv w:val="true"/>
      <w:marLeft w:val="0"/>
      <w:marRight w:val="0"/>
      <w:marTop w:val="0"/>
      <w:marBottom w:val="0"/>
      <w:divBdr>
        <w:top w:space="0" w:sz="0" w:color="auto" w:val="none"/>
        <w:left w:space="0" w:sz="0" w:color="auto" w:val="none"/>
        <w:bottom w:space="0" w:sz="0" w:color="auto" w:val="none"/>
        <w:right w:space="0" w:sz="0" w:color="auto" w:val="none"/>
      </w:divBdr>
    </w:div>
    <w:div w:id="192939022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457423">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709519">
      <w:bodyDiv w:val="true"/>
      <w:marLeft w:val="0"/>
      <w:marRight w:val="0"/>
      <w:marTop w:val="0"/>
      <w:marBottom w:val="0"/>
      <w:divBdr>
        <w:top w:space="0" w:sz="0" w:color="auto" w:val="none"/>
        <w:left w:space="0" w:sz="0" w:color="auto" w:val="none"/>
        <w:bottom w:space="0" w:sz="0" w:color="auto" w:val="none"/>
        <w:right w:space="0" w:sz="0" w:color="auto" w:val="none"/>
      </w:divBdr>
    </w:div>
    <w:div w:id="2036465855">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3409513">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4041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Gordana</izvorni_sadrzaj>
    <derivirana_varijabla naziv="DomainObject.DonositeljOdluke.Ime_1">Gordana</derivirana_varijabla>
  </DomainObject.DonositeljOdluke.Ime>
  <DomainObject.DonositeljOdluke.Prezime>
    <izvorni_sadrzaj>Njari</izvorni_sadrzaj>
    <derivirana_varijabla naziv="DomainObject.DonositeljOdluke.Prezime_1">Njari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St-575/2018</izvorni_sadrzaj>
    <derivirana_varijabla naziv="DomainObject.Predmet.OznakaBroj_1">St-575/2018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LEGAT Consultor d.o.o.</izvorni_sadrzaj>
    <derivirana_varijabla naziv="DomainObject.Predmet.ProtustrankaFormated_1">  LEGAT Consultor d.o.o.</derivirana_varijabla>
  </DomainObject.Predmet.ProtustrankaFormated>
  <DomainObject.Predmet.ProtustrankaFormatedOIB>
    <izvorni_sadrzaj>  LEGAT Consultor d.o.o., OIB 76525205435</izvorni_sadrzaj>
    <derivirana_varijabla naziv="DomainObject.Predmet.ProtustrankaFormatedOIB_1">  LEGAT Consultor d.o.o., OIB 76525205435</derivirana_varijabla>
  </DomainObject.Predmet.ProtustrankaFormatedOIB>
  <DomainObject.Predmet.ProtustrankaFormatedWithAdress>
    <izvorni_sadrzaj> LEGAT Consultor d.o.o., Ilica 73/II, 10000 Zagreb</izvorni_sadrzaj>
    <derivirana_varijabla naziv="DomainObject.Predmet.ProtustrankaFormatedWithAdress_1"> LEGAT Consultor d.o.o., Ilica 73/II, 10000 Zagreb</derivirana_varijabla>
  </DomainObject.Predmet.ProtustrankaFormatedWithAdress>
  <DomainObject.Predmet.ProtustrankaFormatedWithAdressOIB>
    <izvorni_sadrzaj> LEGAT Consultor d.o.o., OIB 76525205435, Ilica 73/II, 10000 Zagreb</izvorni_sadrzaj>
    <derivirana_varijabla naziv="DomainObject.Predmet.ProtustrankaFormatedWithAdressOIB_1"> LEGAT Consultor d.o.o., OIB 76525205435, Ilica 73/II, 10000 Zagreb</derivirana_varijabla>
  </DomainObject.Predmet.ProtustrankaFormatedWithAdressOIB>
  <DomainObject.Predmet.ProtustrankaWithAdress>
    <izvorni_sadrzaj>LEGAT Consultor d.o.o. Ilica 73/II, 10000 Zagreb</izvorni_sadrzaj>
    <derivirana_varijabla naziv="DomainObject.Predmet.ProtustrankaWithAdress_1">LEGAT Consultor d.o.o. Ilica 73/II, 10000 Zagreb</derivirana_varijabla>
  </DomainObject.Predmet.ProtustrankaWithAdress>
  <DomainObject.Predmet.ProtustrankaWithAdressOIB>
    <izvorni_sadrzaj>LEGAT Consultor d.o.o., OIB 76525205435, Ilica 73/II, 10000 Zagreb</izvorni_sadrzaj>
    <derivirana_varijabla naziv="DomainObject.Predmet.ProtustrankaWithAdressOIB_1">LEGAT Consultor d.o.o., OIB 76525205435, Ilica 73/II, 10000 Zagreb</derivirana_varijabla>
  </DomainObject.Predmet.ProtustrankaWithAdressOIB>
  <DomainObject.Predmet.ProtustrankaNazivFormated>
    <izvorni_sadrzaj>LEGAT Consultor d.o.o.</izvorni_sadrzaj>
    <derivirana_varijabla naziv="DomainObject.Predmet.ProtustrankaNazivFormated_1">LEGAT Consultor d.o.o.</derivirana_varijabla>
  </DomainObject.Predmet.ProtustrankaNazivFormated>
  <DomainObject.Predmet.ProtustrankaNazivFormatedOIB>
    <izvorni_sadrzaj>LEGAT Consultor d.o.o., OIB 76525205435</izvorni_sadrzaj>
    <derivirana_varijabla naziv="DomainObject.Predmet.ProtustrankaNazivFormatedOIB_1">LEGAT Consultor d.o.o., OIB 76525205435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Referada</izvorni_sadrzaj>
    <derivirana_varijabla naziv="DomainObject.Predmet.Referada.Naziv_1">3. Referada</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33/II</izvorni_sadrzaj>
    <derivirana_varijabla naziv="DomainObject.Predmet.Referada.Prostorija.Naziv_1">Soba 33/II</derivirana_varijabla>
  </DomainObject.Predmet.Referada.Prostorija.Naziv>
  <DomainObject.Predmet.Referada.Prostorija.Oznaka>
    <izvorni_sadrzaj>Soba 33/II</izvorni_sadrzaj>
    <derivirana_varijabla naziv="DomainObject.Predmet.Referada.Prostorija.Oznaka_1">Soba 33/II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Gordana Njari</izvorni_sadrzaj>
    <derivirana_varijabla naziv="DomainObject.Predmet.Referada.Sudac_1">Gordana Njari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Referada</izvorni_sadrzaj>
    <derivirana_varijabla naziv="DomainObject.Predmet.TrenutnaLokacijaSpisa.Naziv_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Ban</izvorni_sadrzaj>
    <derivirana_varijabla naziv="DomainObject.Predmet.Zapisnicar_1">Sanja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LEGAT Consultor d.o.o.</item>
    </izvorni_sadrzaj>
    <derivirana_varijabla naziv="DomainObject.Predmet.ProtuStrankaListFormated_1">
      <item>LEGAT Consultor d.o.o.</item>
    </derivirana_varijabla>
  </DomainObject.Predmet.ProtuStrankaListFormated>
  <DomainObject.Predmet.ProtuStrankaListFormatedOIB>
    <izvorni_sadrzaj>
      <item>LEGAT Consultor d.o.o., OIB 76525205435</item>
    </izvorni_sadrzaj>
    <derivirana_varijabla naziv="DomainObject.Predmet.ProtuStrankaListFormatedOIB_1">
      <item>LEGAT Consultor d.o.o., OIB 76525205435</item>
    </derivirana_varijabla>
  </DomainObject.Predmet.ProtuStrankaListFormatedOIB>
  <DomainObject.Predmet.ProtuStrankaListFormatedWithAdress>
    <izvorni_sadrzaj>
      <item>LEGAT Consultor d.o.o., Ilica 73/II, 10000 Zagreb</item>
    </izvorni_sadrzaj>
    <derivirana_varijabla naziv="DomainObject.Predmet.ProtuStrankaListFormatedWithAdress_1">
      <item>LEGAT Consultor d.o.o., Ilica 73/II, 10000 Zagreb</item>
    </derivirana_varijabla>
  </DomainObject.Predmet.ProtuStrankaListFormatedWithAdress>
  <DomainObject.Predmet.ProtuStrankaListFormatedWithAdressOIB>
    <izvorni_sadrzaj>
      <item>LEGAT Consultor d.o.o., OIB 76525205435, Ilica 73/II, 10000 Zagreb</item>
    </izvorni_sadrzaj>
    <derivirana_varijabla naziv="DomainObject.Predmet.ProtuStrankaListFormatedWithAdressOIB_1">
      <item>LEGAT Consultor d.o.o., OIB 76525205435, Ilica 73/II, 10000 Zagreb</item>
    </derivirana_varijabla>
  </DomainObject.Predmet.ProtuStrankaListFormatedWithAdressOIB>
  <DomainObject.Predmet.ProtuStrankaListNazivFormated>
    <izvorni_sadrzaj>
      <item>LEGAT Consultor d.o.o.</item>
    </izvorni_sadrzaj>
    <derivirana_varijabla naziv="DomainObject.Predmet.ProtuStrankaListNazivFormated_1">
      <item>LEGAT Consultor d.o.o.</item>
    </derivirana_varijabla>
  </DomainObject.Predmet.ProtuStrankaListNazivFormated>
  <DomainObject.Predmet.ProtuStrankaListNazivFormatedOIB>
    <izvorni_sadrzaj>
      <item>LEGAT Consultor d.o.o., OIB 76525205435</item>
    </izvorni_sadrzaj>
    <derivirana_varijabla naziv="DomainObject.Predmet.ProtuStrankaListNazivFormatedOIB_1">
      <item>LEGAT Consultor d.o.o., OIB 76525205435</item>
    </derivirana_varijabla>
  </DomainObject.Predmet.ProtuStrankaListNazivFormatedOIB>
  <DomainObject.Predmet.OstaliListFormated>
    <izvorni_sadrzaj>
      <item>Marko Legat</item>
    </izvorni_sadrzaj>
    <derivirana_varijabla naziv="DomainObject.Predmet.OstaliListFormated_1">
      <item>Marko Legat</item>
    </derivirana_varijabla>
  </DomainObject.Predmet.OstaliListFormated>
  <DomainObject.Predmet.OstaliListFormatedOIB>
    <izvorni_sadrzaj>
      <item>Marko Legat, OIB 88876903491</item>
    </izvorni_sadrzaj>
    <derivirana_varijabla naziv="DomainObject.Predmet.OstaliListFormatedOIB_1">
      <item>Marko Legat, OIB 88876903491</item>
    </derivirana_varijabla>
  </DomainObject.Predmet.OstaliListFormatedOIB>
  <DomainObject.Predmet.OstaliListFormatedWithAdress>
    <izvorni_sadrzaj>
      <item>Marko Legat, Levstikova Ulica 18, Bled</item>
    </izvorni_sadrzaj>
    <derivirana_varijabla naziv="DomainObject.Predmet.OstaliListFormatedWithAdress_1">
      <item>Marko Legat, Levstikova Ulica 18, Bled</item>
    </derivirana_varijabla>
  </DomainObject.Predmet.OstaliListFormatedWithAdress>
  <DomainObject.Predmet.OstaliListFormatedWithAdressOIB>
    <izvorni_sadrzaj>
      <item>Marko Legat, OIB 88876903491, Levstikova Ulica 18, Bled</item>
    </izvorni_sadrzaj>
    <derivirana_varijabla naziv="DomainObject.Predmet.OstaliListFormatedWithAdressOIB_1">
      <item>Marko Legat, OIB 88876903491, Levstikova Ulica 18, Bled</item>
    </derivirana_varijabla>
  </DomainObject.Predmet.OstaliListFormatedWithAdressOIB>
  <DomainObject.Predmet.OstaliListNazivFormated>
    <izvorni_sadrzaj>
      <item>Marko Legat</item>
    </izvorni_sadrzaj>
    <derivirana_varijabla naziv="DomainObject.Predmet.OstaliListNazivFormated_1">
      <item>Marko Legat</item>
    </derivirana_varijabla>
  </DomainObject.Predmet.OstaliListNazivFormated>
  <DomainObject.Predmet.OstaliListNazivFormatedOIB>
    <izvorni_sadrzaj>
      <item>Marko Legat, OIB 88876903491</item>
    </izvorni_sadrzaj>
    <derivirana_varijabla naziv="DomainObject.Predmet.OstaliListNazivFormatedOIB_1">
      <item>Marko Legat, OIB 88876903491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LEGAT Consultor d.o.o.</izvorni_sadrzaj>
    <derivirana_varijabla naziv="DomainObject.Predmet.ProtustrankaIDrugi_1">LEGAT Consultor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LEGAT Consultor d.o.o., OIB 76525205435, Ilica 73/II, 10000 Zagreb</izvorni_sadrzaj>
    <derivirana_varijabla naziv="DomainObject.Predmet.ProtustrankaIDrugiAdressOIB_1">LEGAT Consultor d.o.o., OIB 76525205435, Ilica 73/II,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LEGAT Consultor d.o.o.</item>
      <item>FINA Regionalni centar Zagreb</item>
      <item>Marko Legat</item>
    </izvorni_sadrzaj>
    <derivirana_varijabla naziv="DomainObject.Predmet.SudioniciListNaziv_1">
      <item>LEGAT Consultor d.o.o.</item>
      <item>FINA Regionalni centar Zagreb</item>
      <item>Marko Legat</item>
    </derivirana_varijabla>
  </DomainObject.Predmet.SudioniciListNaziv>
  <DomainObject.Predmet.SudioniciListAdressOIB>
    <izvorni_sadrzaj>
      <item>LEGAT Consultor d.o.o., OIB 76525205435, Ilica 73/II,10000 Zagreb</item>
      <item>FINA Regionalni centar Zagreb, OIB 85821130368, Trg svibanjskih žrtava 1995. 1,10000 Zagreb</item>
      <item>Marko Legat, OIB 88876903491, Levstikova Ulica 18,Bled</item>
    </izvorni_sadrzaj>
    <derivirana_varijabla naziv="DomainObject.Predmet.SudioniciListAdressOIB_1">
      <item>LEGAT Consultor d.o.o., OIB 76525205435, Ilica 73/II,10000 Zagreb</item>
      <item>FINA Regionalni centar Zagreb, OIB 85821130368, Trg svibanjskih žrtava 1995. 1,10000 Zagreb</item>
      <item>Marko Legat, OIB 88876903491, Levstikova Ulica 18,Bled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76525205435</item>
      <item>, OIB 85821130368</item>
      <item>, OIB 88876903491</item>
    </izvorni_sadrzaj>
    <derivirana_varijabla naziv="DomainObject.Predmet.SudioniciListNazivOIB_1">
      <item>, OIB 76525205435</item>
      <item>, OIB 85821130368</item>
      <item>, OIB 88876903491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31300 Beli Manastir</item>
    </izvorni_sadrzaj>
    <derivirana_varijabla naziv="DomainObject.Predmet.StecajniUpraviteljiListAddressOIB_1">
      <item>Zoran Subotić, OIB 09071761803, Kralja Tomislava 51a, 31300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St-575/2018-8</izvorni_sadrzaj>
    <derivirana_varijabla naziv="DomainObject.PredzadnjaOdlukaIzPredmeta.Oznaka_1">St-575/2018-8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FB5E58-D1BE-4D41-83E2-63715C8239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1484</properties:Words>
  <properties:Characters>8401</properties:Characters>
  <properties:Lines>176</properties:Lines>
  <properties:Paragraphs>43</properties:Paragraphs>
  <properties:TotalTime>407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10288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2018-09-14T05:50:00Z</dcterms:created>
  <dc:creator>Baran Mirjana</dc:creator>
  <cp:lastModifiedBy>Sanja Ban</cp:lastModifiedBy>
  <cp:lastPrinted>2018-12-06T13:39:00Z</cp:lastPrinted>
  <dcterms:modified xmlns:xsi="http://www.w3.org/2001/XMLSchema-instance" xsi:type="dcterms:W3CDTF">2018-12-06T13:41:00Z</dcterms:modified>
  <cp:revision>34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ZAKLJUJČENJU STEČAJNOG POSTUPKA čl. 132 SZ-a.docx)</vt:lpwstr>
  </prop:property>
  <prop:property name="CC_coloring" pid="4" fmtid="{D5CDD505-2E9C-101B-9397-08002B2CF9AE}">
    <vt:bool>false</vt:bool>
  </prop:property>
  <prop:property name="BrojStranica" pid="5" fmtid="{D5CDD505-2E9C-101B-9397-08002B2CF9AE}">
    <vt:i4>4</vt:i4>
  </prop:property>
</prop:Properties>
</file>