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bd3f3" w14:paraId="32bd3f3"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11514D">
        <w:rPr>
          <w:sz w:val="24"/>
        </w:rPr>
        <w:t>2144/2016-23</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0A18F3">
        <w:rPr>
          <w:sz w:val="24"/>
        </w:rPr>
        <w:t>ALKEM d.o.o. za proizvodnju, trgovinu i usluge, Slavonski Brod, Hrvatskih dragovoljaca 1, OIB 60724722281</w:t>
      </w:r>
      <w:r w:rsidR="00926E0B">
        <w:rPr>
          <w:sz w:val="24"/>
        </w:rPr>
        <w:t xml:space="preserve">, </w:t>
      </w:r>
      <w:r w:rsidR="007E0234">
        <w:rPr>
          <w:sz w:val="24"/>
        </w:rPr>
        <w:t xml:space="preserve">dana </w:t>
      </w:r>
      <w:r w:rsidR="000A18F3">
        <w:rPr>
          <w:sz w:val="24"/>
        </w:rPr>
        <w:t>12.srpnja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1A767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0A18F3">
        <w:rPr>
          <w:sz w:val="24"/>
        </w:rPr>
        <w:t>ALKEM d.o.o. za proizvodnju, trgovinu i usluge, Slavonski Brod, Hrvatskih dragovoljaca 1, OIB 60724722281</w:t>
      </w:r>
      <w:r w:rsidR="00C0232D">
        <w:rPr>
          <w:sz w:val="24"/>
        </w:rPr>
        <w:t>.</w:t>
      </w:r>
    </w:p>
    <w:p w:rsidRDefault="000A18F3" w:rsidR="000A18F3">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0A18F3">
        <w:rPr>
          <w:sz w:val="24"/>
        </w:rPr>
        <w:t>im upravitelje</w:t>
      </w:r>
      <w:r w:rsidR="00915282">
        <w:rPr>
          <w:sz w:val="24"/>
        </w:rPr>
        <w:t>m</w:t>
      </w:r>
      <w:r w:rsidR="00C75100">
        <w:rPr>
          <w:sz w:val="24"/>
        </w:rPr>
        <w:t xml:space="preserve"> imenuje </w:t>
      </w:r>
      <w:r w:rsidR="00665499">
        <w:rPr>
          <w:sz w:val="24"/>
        </w:rPr>
        <w:t>se</w:t>
      </w:r>
      <w:r w:rsidR="005662EB">
        <w:rPr>
          <w:sz w:val="24"/>
        </w:rPr>
        <w:t xml:space="preserve"> </w:t>
      </w:r>
      <w:r w:rsidR="000A18F3">
        <w:rPr>
          <w:sz w:val="24"/>
        </w:rPr>
        <w:t>SLAVKO MARINAC, dip.ing strojarstva iz Požega, Kralja Krešimira 53, OIB 37776084692.</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0A18F3">
        <w:rPr>
          <w:sz w:val="24"/>
        </w:rPr>
        <w:t>ALKEM d.o.o. za proizvodnju, trgovinu i usluge, Slavonski Brod, Hrvatskih dragovoljaca 1, OIB 60724722281,</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0A18F3" w:rsidP="00052A26" w:rsidR="00052A26">
      <w:pPr>
        <w:ind w:firstLine="720"/>
        <w:jc w:val="both"/>
        <w:rPr>
          <w:sz w:val="24"/>
        </w:rPr>
      </w:pPr>
      <w:r>
        <w:rPr>
          <w:sz w:val="24"/>
        </w:rPr>
        <w:t>V – Stečajni</w:t>
      </w:r>
      <w:r w:rsidR="003F7EE9">
        <w:rPr>
          <w:sz w:val="24"/>
        </w:rPr>
        <w:t xml:space="preserve"> 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0A18F3">
        <w:rPr>
          <w:sz w:val="24"/>
        </w:rPr>
        <w:t>nim radnjama unovčenja, stečajni</w:t>
      </w:r>
      <w:r>
        <w:rPr>
          <w:sz w:val="24"/>
        </w:rPr>
        <w:t xml:space="preserve"> upravitelj dužan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E70A3C" w:rsidR="0097182A">
      <w:pPr>
        <w:jc w:val="both"/>
        <w:rPr>
          <w:sz w:val="24"/>
        </w:rPr>
      </w:pPr>
      <w:r>
        <w:rPr>
          <w:sz w:val="24"/>
        </w:rPr>
        <w:tab/>
      </w:r>
      <w:r>
        <w:rPr>
          <w:sz w:val="24"/>
        </w:rPr>
        <w:tab/>
      </w:r>
      <w:r w:rsidR="00E70A3C">
        <w:rPr>
          <w:sz w:val="24"/>
        </w:rPr>
        <w:t xml:space="preserve">                                                                                   </w:t>
      </w:r>
      <w:r w:rsidR="0011514D">
        <w:rPr>
          <w:sz w:val="24"/>
        </w:rPr>
        <w:t xml:space="preserve">      </w:t>
      </w:r>
      <w:r w:rsidR="00E70A3C" w:rsidRPr="004B4F3B">
        <w:rPr>
          <w:sz w:val="24"/>
        </w:rPr>
        <w:t>Broj: St-</w:t>
      </w:r>
      <w:r w:rsidR="0011514D">
        <w:rPr>
          <w:sz w:val="24"/>
        </w:rPr>
        <w:t>2144/2016-23</w:t>
      </w:r>
      <w:r>
        <w:rPr>
          <w:sz w:val="24"/>
        </w:rPr>
        <w:t xml:space="preserve">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FA36EA">
      <w:pPr>
        <w:jc w:val="center"/>
        <w:rPr>
          <w:sz w:val="24"/>
        </w:rPr>
      </w:pPr>
      <w:r w:rsidRPr="009866A6">
        <w:rPr>
          <w:sz w:val="24"/>
        </w:rPr>
        <w:t>Obrazloženje</w:t>
      </w:r>
      <w:r w:rsidRPr="009866A6">
        <w:rPr>
          <w:sz w:val="24"/>
        </w:rPr>
        <w:tab/>
      </w: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w:t>
      </w:r>
      <w:r w:rsidR="004C752A">
        <w:rPr>
          <w:sz w:val="24"/>
        </w:rPr>
        <w:t xml:space="preserve">Podružnica Slavonski Brod </w:t>
      </w:r>
      <w:r>
        <w:rPr>
          <w:sz w:val="24"/>
        </w:rPr>
        <w:t xml:space="preserve">podnijela je ovom sudu </w:t>
      </w:r>
      <w:r w:rsidR="00DC7C2C">
        <w:rPr>
          <w:sz w:val="24"/>
        </w:rPr>
        <w:t>prijedlog za otvaranje</w:t>
      </w:r>
      <w:r>
        <w:rPr>
          <w:sz w:val="24"/>
        </w:rPr>
        <w:t xml:space="preserve"> stečajnog postupka nad dužnikom </w:t>
      </w:r>
      <w:r w:rsidR="000A18F3">
        <w:rPr>
          <w:sz w:val="24"/>
        </w:rPr>
        <w:t>ALKEM d.o.o. za proizvodnju, trgovinu i usluge</w:t>
      </w:r>
      <w:r w:rsidR="004C752A">
        <w:rPr>
          <w:sz w:val="24"/>
        </w:rPr>
        <w:t>,</w:t>
      </w:r>
      <w:r w:rsidR="000A18F3">
        <w:rPr>
          <w:sz w:val="24"/>
        </w:rPr>
        <w:t xml:space="preserve"> temeljem </w:t>
      </w:r>
      <w:r w:rsidR="00DC7C2C">
        <w:rPr>
          <w:sz w:val="24"/>
        </w:rPr>
        <w:t xml:space="preserve">odredbe čl. </w:t>
      </w:r>
      <w:r w:rsidR="000A18F3">
        <w:rPr>
          <w:sz w:val="24"/>
        </w:rPr>
        <w:t>110 st. 1</w:t>
      </w:r>
      <w:r w:rsidR="00DC7C2C">
        <w:rPr>
          <w:sz w:val="24"/>
        </w:rPr>
        <w:t xml:space="preserve"> </w:t>
      </w:r>
      <w:r>
        <w:rPr>
          <w:sz w:val="24"/>
        </w:rPr>
        <w:t>Stečajnog zakona (NN br. 71/15, dalje SZ)</w:t>
      </w:r>
      <w:r w:rsidR="00DC7C2C">
        <w:rPr>
          <w:sz w:val="24"/>
        </w:rPr>
        <w:t xml:space="preserve">. </w:t>
      </w:r>
    </w:p>
    <w:p w:rsidRDefault="000A18F3" w:rsidP="00816A47" w:rsidR="00DC7C2C">
      <w:pPr>
        <w:jc w:val="both"/>
        <w:rPr>
          <w:sz w:val="24"/>
        </w:rPr>
      </w:pPr>
      <w:r>
        <w:rPr>
          <w:sz w:val="24"/>
        </w:rPr>
        <w:tab/>
      </w:r>
      <w:r w:rsidR="00DC7C2C">
        <w:rPr>
          <w:sz w:val="24"/>
        </w:rPr>
        <w:t xml:space="preserve">U prijedlogu navodi da dužnik u Očevidniku redoslijeda osnova za plaćanje ima evidentirane neizvršene osnove za plaćanje u neprekinutom razdoblju od </w:t>
      </w:r>
      <w:r>
        <w:rPr>
          <w:sz w:val="24"/>
        </w:rPr>
        <w:t>120</w:t>
      </w:r>
      <w:r w:rsidR="00DC7C2C">
        <w:rPr>
          <w:sz w:val="24"/>
        </w:rPr>
        <w:t xml:space="preserve"> dana u ukupnom iznosu </w:t>
      </w:r>
      <w:r>
        <w:rPr>
          <w:sz w:val="24"/>
        </w:rPr>
        <w:t>127.645,90</w:t>
      </w:r>
      <w:r w:rsidR="00DC7C2C">
        <w:rPr>
          <w:sz w:val="24"/>
        </w:rPr>
        <w:t xml:space="preserve"> kn</w:t>
      </w:r>
      <w:r>
        <w:rPr>
          <w:sz w:val="24"/>
        </w:rPr>
        <w:t xml:space="preserve"> i da zapošljava 2 radnika</w:t>
      </w:r>
      <w:r w:rsidR="00DC7C2C">
        <w:rPr>
          <w:sz w:val="24"/>
        </w:rPr>
        <w:t>.</w:t>
      </w:r>
    </w:p>
    <w:p w:rsidRDefault="00DC7C2C" w:rsidP="00816A47" w:rsidR="00DC7C2C">
      <w:pPr>
        <w:jc w:val="both"/>
        <w:rPr>
          <w:sz w:val="24"/>
        </w:rPr>
      </w:pPr>
      <w:r>
        <w:rPr>
          <w:sz w:val="24"/>
        </w:rPr>
        <w:tab/>
        <w:t>Temeljem prijedloga sud je rješenjem br. St-</w:t>
      </w:r>
      <w:r w:rsidR="000A18F3">
        <w:rPr>
          <w:sz w:val="24"/>
        </w:rPr>
        <w:t>2144/2016-3</w:t>
      </w:r>
      <w:r>
        <w:rPr>
          <w:sz w:val="24"/>
        </w:rPr>
        <w:t xml:space="preserve"> od </w:t>
      </w:r>
      <w:r w:rsidR="000A18F3">
        <w:rPr>
          <w:sz w:val="24"/>
        </w:rPr>
        <w:t>14.rujna</w:t>
      </w:r>
      <w:r>
        <w:rPr>
          <w:sz w:val="24"/>
        </w:rPr>
        <w:t xml:space="preserve"> 2016.</w:t>
      </w:r>
      <w:r w:rsidR="000A18F3">
        <w:rPr>
          <w:sz w:val="24"/>
        </w:rPr>
        <w:t xml:space="preserve"> </w:t>
      </w:r>
      <w:r>
        <w:rPr>
          <w:sz w:val="24"/>
        </w:rPr>
        <w:t xml:space="preserve">pokrenuo prethodni postupak radi utvrđivanja pretpostavki za otvaranje stečajnog postupka, a rješenjem od </w:t>
      </w:r>
      <w:r w:rsidR="000A18F3">
        <w:rPr>
          <w:sz w:val="24"/>
        </w:rPr>
        <w:t>12.siječnja</w:t>
      </w:r>
      <w:r>
        <w:rPr>
          <w:sz w:val="24"/>
        </w:rPr>
        <w:t xml:space="preserve"> 2017.</w:t>
      </w:r>
      <w:r w:rsidR="000A18F3">
        <w:rPr>
          <w:sz w:val="24"/>
        </w:rPr>
        <w:t xml:space="preserve"> imenovao je privremenog stečajnog upravitelja u osobi Slavka</w:t>
      </w:r>
      <w:r>
        <w:rPr>
          <w:sz w:val="24"/>
        </w:rPr>
        <w:t xml:space="preserve"> </w:t>
      </w:r>
      <w:r w:rsidR="000A18F3">
        <w:rPr>
          <w:sz w:val="24"/>
        </w:rPr>
        <w:t>Marinca iz Požege</w:t>
      </w:r>
      <w:r>
        <w:rPr>
          <w:sz w:val="24"/>
        </w:rPr>
        <w:t xml:space="preserve"> sa zadatkom </w:t>
      </w:r>
      <w:r w:rsidR="000A18F3">
        <w:rPr>
          <w:sz w:val="24"/>
        </w:rPr>
        <w:t xml:space="preserve">utvrditi </w:t>
      </w:r>
      <w:r>
        <w:rPr>
          <w:sz w:val="24"/>
        </w:rPr>
        <w:t>obim, strukturu i vrijednost imovine koja ulazi u stečajnu masu radi utvrđivanja mogućnosti pokrić</w:t>
      </w:r>
      <w:r w:rsidR="000A18F3">
        <w:rPr>
          <w:sz w:val="24"/>
        </w:rPr>
        <w:t>a troškova postupka.</w:t>
      </w:r>
    </w:p>
    <w:p w:rsidRDefault="00E96E3D" w:rsidP="00347B63" w:rsidR="0041344E">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647734">
        <w:rPr>
          <w:sz w:val="24"/>
        </w:rPr>
        <w:t xml:space="preserve">jer </w:t>
      </w:r>
      <w:r w:rsidR="00EA3E4A">
        <w:rPr>
          <w:sz w:val="24"/>
        </w:rPr>
        <w:t xml:space="preserve"> iz </w:t>
      </w:r>
      <w:r w:rsidR="00D572A1">
        <w:rPr>
          <w:sz w:val="24"/>
        </w:rPr>
        <w:t xml:space="preserve">službenih podataka FINE </w:t>
      </w:r>
      <w:r w:rsidR="000A18F3">
        <w:rPr>
          <w:sz w:val="24"/>
        </w:rPr>
        <w:t>te pisanog izvješća privremenog stečajnog upravitelja</w:t>
      </w:r>
      <w:r w:rsidR="0041344E">
        <w:rPr>
          <w:sz w:val="24"/>
        </w:rPr>
        <w:t xml:space="preserve"> proizlazi da dužnik u Očevidniku redoslijeda osnova za plaćanje ima evidentirane neizvršene osnove za plaćanje u neprekinutom razdoblju </w:t>
      </w:r>
      <w:r w:rsidR="000A18F3">
        <w:rPr>
          <w:sz w:val="24"/>
        </w:rPr>
        <w:t>120</w:t>
      </w:r>
      <w:r w:rsidR="0041344E">
        <w:rPr>
          <w:sz w:val="24"/>
        </w:rPr>
        <w:t xml:space="preserve"> dana u ukupnom iznosu </w:t>
      </w:r>
      <w:r w:rsidR="000A18F3">
        <w:rPr>
          <w:sz w:val="24"/>
        </w:rPr>
        <w:t>127.645,90 kn, a koje činjenice je priznao i sam zastupnik po zakonu Vlado Martić na ročištu održanom 16.11.2016.</w:t>
      </w:r>
      <w:r w:rsidR="004C752A">
        <w:rPr>
          <w:sz w:val="24"/>
        </w:rPr>
        <w:t>g.</w:t>
      </w:r>
    </w:p>
    <w:p w:rsidRDefault="0009358D" w:rsidP="00347B63" w:rsidR="000A18F3">
      <w:pPr>
        <w:jc w:val="both"/>
        <w:rPr>
          <w:sz w:val="24"/>
        </w:rPr>
      </w:pPr>
      <w:r>
        <w:rPr>
          <w:sz w:val="24"/>
        </w:rPr>
        <w:tab/>
        <w:t>Privremeni steč.upravitelj svoje izvješće</w:t>
      </w:r>
      <w:r w:rsidR="0041344E">
        <w:rPr>
          <w:sz w:val="24"/>
        </w:rPr>
        <w:t xml:space="preserve"> o </w:t>
      </w:r>
      <w:r w:rsidR="000A18F3">
        <w:rPr>
          <w:sz w:val="24"/>
        </w:rPr>
        <w:t>stanju imovine dužnika podnio</w:t>
      </w:r>
      <w:r>
        <w:rPr>
          <w:sz w:val="24"/>
        </w:rPr>
        <w:t xml:space="preserve"> je u pisanom podnesku od </w:t>
      </w:r>
      <w:r w:rsidR="000A18F3">
        <w:rPr>
          <w:sz w:val="24"/>
        </w:rPr>
        <w:t xml:space="preserve">07.veljače </w:t>
      </w:r>
      <w:r w:rsidR="006E4E22">
        <w:rPr>
          <w:sz w:val="24"/>
        </w:rPr>
        <w:t>2017</w:t>
      </w:r>
      <w:r>
        <w:rPr>
          <w:sz w:val="24"/>
        </w:rPr>
        <w:t xml:space="preserve">. </w:t>
      </w:r>
      <w:r w:rsidR="003A2CAB">
        <w:rPr>
          <w:sz w:val="24"/>
        </w:rPr>
        <w:t>u kojem navodi</w:t>
      </w:r>
      <w:r w:rsidR="0041344E">
        <w:rPr>
          <w:sz w:val="24"/>
        </w:rPr>
        <w:t xml:space="preserve"> da</w:t>
      </w:r>
      <w:r w:rsidR="000A18F3">
        <w:rPr>
          <w:sz w:val="24"/>
        </w:rPr>
        <w:t xml:space="preserve"> dužnik u poslovnim knjigama bilježi vrijednost potraživanja od kupaca u iznosu od 79.585,99 kn, od čega je naplativo svega 4.743,21 kn, dok je naplata potraživanja za koje se vodi sudski postupak u iznosu 51.726,85 kn, neizvjesna s obzirom na stanje parničnog postupka koji je u fazi odluke o određivanju vještačenja koje do danas nije provedeno, a isto je preduvjet eventualnog uspjeha u parnici. Kako je ocijenio da ova imovina nije dostatna za pokriće troškova stečajnog postupka koji mogu iznositi 60.000,00 kn, predložio je stečajnom sudu postupiti u skladu s odredbom čl.132 st 1 SZ-a.</w:t>
      </w:r>
    </w:p>
    <w:p w:rsidRDefault="0041344E" w:rsidP="00347B63" w:rsidR="0041344E">
      <w:pPr>
        <w:jc w:val="both"/>
        <w:rPr>
          <w:sz w:val="24"/>
        </w:rPr>
      </w:pPr>
    </w:p>
    <w:p w:rsidRDefault="006E4E22" w:rsidP="00347B63" w:rsidR="006E4E22">
      <w:pPr>
        <w:jc w:val="both"/>
        <w:rPr>
          <w:sz w:val="24"/>
        </w:rPr>
      </w:pPr>
    </w:p>
    <w:p w:rsidRDefault="003A2CAB" w:rsidP="00347B63" w:rsidR="00497352">
      <w:pPr>
        <w:jc w:val="both"/>
        <w:rPr>
          <w:sz w:val="24"/>
        </w:rPr>
      </w:pPr>
      <w:r>
        <w:rPr>
          <w:sz w:val="24"/>
        </w:rPr>
        <w:t xml:space="preserve"> </w:t>
      </w: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r>
        <w:rPr>
          <w:sz w:val="24"/>
        </w:rPr>
        <w:tab/>
      </w:r>
      <w:r>
        <w:rPr>
          <w:sz w:val="24"/>
        </w:rPr>
        <w:tab/>
      </w:r>
      <w:r>
        <w:rPr>
          <w:sz w:val="24"/>
        </w:rPr>
        <w:tab/>
      </w:r>
      <w:r>
        <w:rPr>
          <w:sz w:val="24"/>
        </w:rPr>
        <w:tab/>
      </w:r>
      <w:r>
        <w:rPr>
          <w:sz w:val="24"/>
        </w:rPr>
        <w:tab/>
      </w:r>
    </w:p>
    <w:p w:rsidRDefault="00E70A3C" w:rsidP="00E70A3C" w:rsidR="006E4E22">
      <w:pPr>
        <w:jc w:val="right"/>
        <w:rPr>
          <w:sz w:val="24"/>
        </w:rPr>
      </w:pPr>
      <w:r w:rsidRPr="004B4F3B">
        <w:rPr>
          <w:sz w:val="24"/>
        </w:rPr>
        <w:t>Broj: St-</w:t>
      </w:r>
      <w:r w:rsidR="0011514D">
        <w:rPr>
          <w:sz w:val="24"/>
        </w:rPr>
        <w:t>2144/2016-23</w:t>
      </w:r>
    </w:p>
    <w:p w:rsidRDefault="008A6405" w:rsidP="00347B63" w:rsidR="00E70A3C">
      <w:pPr>
        <w:jc w:val="both"/>
        <w:rPr>
          <w:sz w:val="24"/>
        </w:rPr>
      </w:pPr>
      <w:r>
        <w:rPr>
          <w:sz w:val="24"/>
        </w:rPr>
        <w:tab/>
      </w:r>
    </w:p>
    <w:p w:rsidRDefault="00E70A3C" w:rsidP="00347B63" w:rsidR="000A18F3">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sidR="008A6405">
        <w:rPr>
          <w:sz w:val="24"/>
        </w:rPr>
        <w:t xml:space="preserve"> </w:t>
      </w:r>
      <w:r w:rsidR="0041344E">
        <w:rPr>
          <w:sz w:val="24"/>
        </w:rPr>
        <w:t xml:space="preserve">sud </w:t>
      </w:r>
      <w:r w:rsidR="008A6405">
        <w:rPr>
          <w:sz w:val="24"/>
        </w:rPr>
        <w:t xml:space="preserve"> </w:t>
      </w:r>
      <w:r w:rsidR="00F0561E">
        <w:rPr>
          <w:sz w:val="24"/>
        </w:rPr>
        <w:t xml:space="preserve">je </w:t>
      </w:r>
      <w:r w:rsidR="003508FD">
        <w:rPr>
          <w:sz w:val="24"/>
        </w:rPr>
        <w:t xml:space="preserve">izveo dokaz uvidom </w:t>
      </w:r>
      <w:r w:rsidR="002A1954">
        <w:rPr>
          <w:sz w:val="24"/>
        </w:rPr>
        <w:t xml:space="preserve"> u spis i slijedeće isprave: </w:t>
      </w:r>
      <w:r w:rsidR="003F71AF">
        <w:rPr>
          <w:sz w:val="24"/>
        </w:rPr>
        <w:t xml:space="preserve">sintetičke bilance </w:t>
      </w:r>
      <w:r w:rsidR="00150843">
        <w:rPr>
          <w:sz w:val="24"/>
        </w:rPr>
        <w:t>sa stanjem na dan 15.11.2016.</w:t>
      </w:r>
      <w:r w:rsidR="003F71AF">
        <w:rPr>
          <w:sz w:val="24"/>
        </w:rPr>
        <w:t xml:space="preserve"> i 03.02.2017.</w:t>
      </w:r>
      <w:r w:rsidR="00150843">
        <w:rPr>
          <w:sz w:val="24"/>
        </w:rPr>
        <w:t>, prokazni popis imovine dužnika, podatke o imovini koje je sud pribavio po službenoj dužnosti, Očevidnik FINE o redoslijedu plaćanja s obračunatom kamatom od 08.02.2017.</w:t>
      </w:r>
      <w:r w:rsidR="003F71AF">
        <w:rPr>
          <w:sz w:val="24"/>
        </w:rPr>
        <w:t>, popis dugotrajne imovine za 2016.g. te analitičke kartice kupaca.</w:t>
      </w:r>
    </w:p>
    <w:p w:rsidRDefault="003F71AF" w:rsidP="008E476F" w:rsidR="003F71AF">
      <w:pPr>
        <w:jc w:val="both"/>
        <w:rPr>
          <w:sz w:val="24"/>
        </w:rPr>
      </w:pPr>
      <w:r>
        <w:rPr>
          <w:sz w:val="24"/>
        </w:rPr>
        <w:tab/>
        <w:t>Kako iz izvješća privremenog steč.upravitelja</w:t>
      </w:r>
      <w:r w:rsidR="004E0436">
        <w:rPr>
          <w:sz w:val="24"/>
        </w:rPr>
        <w:t>, te svih priloženih isprava</w:t>
      </w:r>
      <w:r w:rsidR="0041344E">
        <w:rPr>
          <w:sz w:val="24"/>
        </w:rPr>
        <w:t>, neprijeporno proizlazi da</w:t>
      </w:r>
      <w:r>
        <w:rPr>
          <w:sz w:val="24"/>
        </w:rPr>
        <w:t xml:space="preserve"> dužnik</w:t>
      </w:r>
      <w:r w:rsidR="0041344E">
        <w:rPr>
          <w:sz w:val="24"/>
        </w:rPr>
        <w:t xml:space="preserve"> </w:t>
      </w:r>
      <w:r>
        <w:rPr>
          <w:sz w:val="24"/>
        </w:rPr>
        <w:t xml:space="preserve">od imovine koja bi mogla ući u stečajnu masu ima samo nenaplaćena potraživanja od kojih je izvjesno naplativo samo 4.743,21 kn, </w:t>
      </w:r>
      <w:r w:rsidR="00F1679B">
        <w:rPr>
          <w:sz w:val="24"/>
        </w:rPr>
        <w:t xml:space="preserve">to je sud </w:t>
      </w:r>
      <w:r>
        <w:rPr>
          <w:sz w:val="24"/>
        </w:rPr>
        <w:t>zaključio da ova imovina nije dostatna za pokriće troškova stečajnog postupka</w:t>
      </w:r>
      <w:r w:rsidR="00657CA1">
        <w:rPr>
          <w:sz w:val="24"/>
        </w:rPr>
        <w:t>,</w:t>
      </w:r>
    </w:p>
    <w:p w:rsidRDefault="008E476F" w:rsidP="008E476F" w:rsidR="00977630">
      <w:pPr>
        <w:ind w:firstLine="720"/>
        <w:jc w:val="both"/>
        <w:rPr>
          <w:sz w:val="24"/>
        </w:rPr>
      </w:pPr>
      <w:r>
        <w:rPr>
          <w:sz w:val="24"/>
        </w:rPr>
        <w:t>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w:t>
      </w:r>
      <w:r w:rsidR="004C752A">
        <w:rPr>
          <w:sz w:val="24"/>
        </w:rPr>
        <w:t xml:space="preserve">čenju stečajnog postupka te se </w:t>
      </w:r>
      <w:r>
        <w:rPr>
          <w:sz w:val="24"/>
        </w:rPr>
        <w:t xml:space="preserve">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657CA1">
        <w:rPr>
          <w:sz w:val="24"/>
        </w:rPr>
        <w:t>2144/2016-18</w:t>
      </w:r>
      <w:r w:rsidR="00F1679B">
        <w:rPr>
          <w:sz w:val="24"/>
        </w:rPr>
        <w:t xml:space="preserve"> od </w:t>
      </w:r>
      <w:r w:rsidR="00657CA1">
        <w:rPr>
          <w:sz w:val="24"/>
        </w:rPr>
        <w:t>27.veljače</w:t>
      </w:r>
      <w:r w:rsidR="003074F5">
        <w:rPr>
          <w:sz w:val="24"/>
        </w:rPr>
        <w:t xml:space="preserve"> 2017</w:t>
      </w:r>
      <w:r w:rsidR="008E476F">
        <w:rPr>
          <w:sz w:val="24"/>
        </w:rPr>
        <w:t>.</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657CA1">
        <w:rPr>
          <w:sz w:val="24"/>
        </w:rPr>
        <w:t>27</w:t>
      </w:r>
      <w:r w:rsidR="003074F5">
        <w:rPr>
          <w:sz w:val="24"/>
        </w:rPr>
        <w:t>.veljače 2017</w:t>
      </w:r>
      <w:r w:rsidR="008E476F">
        <w:rPr>
          <w:sz w:val="24"/>
        </w:rPr>
        <w:t>.</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3074F5">
      <w:pPr>
        <w:jc w:val="both"/>
        <w:rPr>
          <w:sz w:val="24"/>
        </w:rPr>
      </w:pPr>
      <w:r>
        <w:rPr>
          <w:sz w:val="24"/>
        </w:rPr>
        <w:tab/>
        <w:t xml:space="preserve">Kako je </w:t>
      </w:r>
      <w:r w:rsidR="0017163B">
        <w:rPr>
          <w:sz w:val="24"/>
        </w:rPr>
        <w:t>u ovom</w:t>
      </w:r>
      <w:r>
        <w:rPr>
          <w:sz w:val="24"/>
        </w:rPr>
        <w:t xml:space="preserve"> postupku nedvojbeno utvrđeno postojanje insolventnosti </w:t>
      </w:r>
      <w:r w:rsidR="00C232CC">
        <w:rPr>
          <w:sz w:val="24"/>
        </w:rPr>
        <w:t>kao stečajnog razloga</w:t>
      </w:r>
      <w:r w:rsidR="00F1679B">
        <w:rPr>
          <w:sz w:val="24"/>
        </w:rPr>
        <w:t xml:space="preserve"> propisanog odredbom čl. 6</w:t>
      </w:r>
      <w:r w:rsidR="00A21FF8">
        <w:rPr>
          <w:sz w:val="24"/>
        </w:rPr>
        <w:t xml:space="preserve"> SZ-a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48096E" w:rsidR="0048096E">
      <w:pPr>
        <w:jc w:val="both"/>
        <w:rPr>
          <w:sz w:val="24"/>
        </w:rPr>
      </w:pPr>
      <w:r>
        <w:rPr>
          <w:sz w:val="24"/>
        </w:rPr>
        <w:tab/>
      </w:r>
      <w:r w:rsidR="003F71AF">
        <w:rPr>
          <w:sz w:val="24"/>
        </w:rPr>
        <w:t>Izbor stečajnog upravitelja</w:t>
      </w:r>
      <w:r w:rsidR="0048096E">
        <w:rPr>
          <w:sz w:val="24"/>
        </w:rPr>
        <w:t xml:space="preserve"> obavljen je </w:t>
      </w:r>
      <w:r w:rsidR="00C232CC">
        <w:rPr>
          <w:sz w:val="24"/>
        </w:rPr>
        <w:t>na temelju odredbe čl. 85 st. 2</w:t>
      </w:r>
      <w:r w:rsidR="0048096E">
        <w:rPr>
          <w:sz w:val="24"/>
        </w:rPr>
        <w:t xml:space="preserve"> SZ-a</w:t>
      </w:r>
      <w:r w:rsidR="00657CA1">
        <w:rPr>
          <w:sz w:val="24"/>
        </w:rPr>
        <w:t xml:space="preserve"> jer je stečajni</w:t>
      </w:r>
      <w:r w:rsidR="00C232CC">
        <w:rPr>
          <w:sz w:val="24"/>
        </w:rPr>
        <w:t xml:space="preserve"> upravitelj </w:t>
      </w:r>
      <w:r w:rsidR="00657CA1">
        <w:rPr>
          <w:sz w:val="24"/>
        </w:rPr>
        <w:t>Slavko Marinac</w:t>
      </w:r>
      <w:r w:rsidR="00C232CC">
        <w:rPr>
          <w:sz w:val="24"/>
        </w:rPr>
        <w:t xml:space="preserve"> u prethodnom postupku radi utvrđivanja pretpostavki za otvaranje stečajnog postupka imenovan</w:t>
      </w:r>
      <w:r w:rsidR="00657CA1">
        <w:rPr>
          <w:sz w:val="24"/>
        </w:rPr>
        <w:t xml:space="preserve"> za privremenog stečajnog upraviteljica</w:t>
      </w:r>
      <w:r w:rsidR="00F1679B">
        <w:rPr>
          <w:sz w:val="24"/>
        </w:rPr>
        <w:t xml:space="preserve">, pa je </w:t>
      </w:r>
      <w:r w:rsidR="00657CA1">
        <w:rPr>
          <w:sz w:val="24"/>
        </w:rPr>
        <w:t>njegovo</w:t>
      </w:r>
      <w:r w:rsidR="00F1679B">
        <w:rPr>
          <w:sz w:val="24"/>
        </w:rPr>
        <w:t xml:space="preserve"> imenovanje obavljeno samo promjenom uloge</w:t>
      </w:r>
      <w:r w:rsidR="00C232CC">
        <w:rPr>
          <w:sz w:val="24"/>
        </w:rPr>
        <w:t>.</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3F71AF">
        <w:rPr>
          <w:sz w:val="24"/>
        </w:rPr>
        <w:t>12.srpnja</w:t>
      </w:r>
      <w:r w:rsidR="003074F5">
        <w:rPr>
          <w:sz w:val="24"/>
        </w:rPr>
        <w:t xml:space="preserve">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P="00B30874" w:rsidR="00E70A3C">
      <w:r>
        <w:rPr>
          <w:sz w:val="24"/>
        </w:rPr>
        <w:t xml:space="preserve">                                                                                           </w:t>
      </w:r>
      <w:r w:rsidR="00F8588C">
        <w:rPr>
          <w:sz w:val="24"/>
        </w:rPr>
        <w:tab/>
      </w:r>
      <w:r w:rsidR="00F8588C">
        <w:rPr>
          <w:sz w:val="24"/>
        </w:rPr>
        <w:tab/>
      </w:r>
      <w:r>
        <w:rPr>
          <w:sz w:val="24"/>
        </w:rPr>
        <w:t xml:space="preserve">Vesna Vukelić </w:t>
      </w:r>
    </w:p>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do dana nastupanja pravnih posljedica otvaranja steč.post.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stanici e-Oglasna ploča suda.</w:t>
      </w:r>
      <w:r w:rsidRPr="00867C7E">
        <w:t xml:space="preserve"> Žalba se podnosi</w:t>
      </w:r>
      <w:r>
        <w:t xml:space="preserve"> ovom sudu u 3 primjerka, </w:t>
      </w:r>
    </w:p>
    <w:p w:rsidRDefault="00505D3C" w:rsidR="004E7670">
      <w:r>
        <w:t>a o žalbi odlučuje Visoki trgovački sud RH u Zagrebu.</w:t>
      </w:r>
    </w:p>
    <w:p w:rsidRDefault="006842D1" w:rsidR="006842D1"/>
    <w:p w:rsidRDefault="006842D1" w:rsidR="006842D1"/>
    <w:p w:rsidRDefault="00505D3C" w:rsidR="004E6CEA">
      <w:pPr>
        <w:rPr>
          <w:sz w:val="24"/>
        </w:rPr>
      </w:pPr>
      <w:r>
        <w:rPr>
          <w:sz w:val="24"/>
        </w:rPr>
        <w:lastRenderedPageBreak/>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do dana nastupanja pravnih posljedica otvaranja steč.post</w:t>
      </w:r>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r w:rsidR="00BB6B8D">
        <w:rPr>
          <w:sz w:val="24"/>
        </w:rPr>
        <w:t>Slav.Brod</w:t>
      </w:r>
    </w:p>
    <w:p w:rsidRDefault="002428E6" w:rsidR="00C4554F">
      <w:pPr>
        <w:rPr>
          <w:sz w:val="24"/>
        </w:rPr>
      </w:pPr>
      <w:r>
        <w:rPr>
          <w:sz w:val="24"/>
        </w:rPr>
        <w:t>5</w:t>
      </w:r>
      <w:r w:rsidR="00C4554F">
        <w:rPr>
          <w:sz w:val="24"/>
        </w:rPr>
        <w:t xml:space="preserve">. Porezna uprava </w:t>
      </w:r>
      <w:r w:rsidR="004C752A">
        <w:rPr>
          <w:sz w:val="24"/>
        </w:rPr>
        <w:t>Slavonski Brod</w:t>
      </w:r>
    </w:p>
    <w:p w:rsidRDefault="002428E6" w:rsidR="00BB6B8D">
      <w:pPr>
        <w:rPr>
          <w:sz w:val="24"/>
        </w:rPr>
      </w:pPr>
      <w:r>
        <w:rPr>
          <w:sz w:val="24"/>
        </w:rPr>
        <w:t>6</w:t>
      </w:r>
      <w:r w:rsidR="004C752A">
        <w:rPr>
          <w:sz w:val="24"/>
        </w:rPr>
        <w:t>. FINA</w:t>
      </w:r>
    </w:p>
    <w:p w:rsidRDefault="004C752A" w:rsidR="004C752A">
      <w:pPr>
        <w:rPr>
          <w:sz w:val="24"/>
        </w:rPr>
      </w:pPr>
    </w:p>
    <w:p w:rsidRDefault="004C752A" w:rsidR="004C752A">
      <w:pPr>
        <w:rPr>
          <w:sz w:val="24"/>
        </w:rPr>
      </w:pPr>
      <w:r>
        <w:rPr>
          <w:sz w:val="24"/>
        </w:rPr>
        <w:t>Dostaviti putem pošte:</w:t>
      </w:r>
    </w:p>
    <w:p w:rsidRDefault="004C752A" w:rsidR="004C752A">
      <w:pPr>
        <w:rPr>
          <w:sz w:val="24"/>
        </w:rPr>
      </w:pPr>
      <w:r>
        <w:rPr>
          <w:sz w:val="24"/>
        </w:rPr>
        <w:t>1. FINA</w:t>
      </w:r>
    </w:p>
    <w:p w:rsidRDefault="004C752A" w:rsidR="004C752A">
      <w:pPr>
        <w:rPr>
          <w:sz w:val="24"/>
        </w:rPr>
      </w:pPr>
      <w:r>
        <w:rPr>
          <w:sz w:val="24"/>
        </w:rPr>
        <w:t>2.</w:t>
      </w:r>
      <w:r w:rsidR="002428E6">
        <w:rPr>
          <w:sz w:val="24"/>
        </w:rPr>
        <w:t xml:space="preserve"> </w:t>
      </w:r>
      <w:r>
        <w:rPr>
          <w:sz w:val="24"/>
        </w:rPr>
        <w:t>Splitska banka</w:t>
      </w:r>
    </w:p>
    <w:p w:rsidRDefault="004C752A" w:rsidR="004C752A">
      <w:pPr>
        <w:rPr>
          <w:sz w:val="24"/>
        </w:rPr>
      </w:pPr>
      <w:r>
        <w:rPr>
          <w:sz w:val="24"/>
        </w:rPr>
        <w:t>3. Croatia banka d.d.</w:t>
      </w:r>
    </w:p>
    <w:p w:rsidRDefault="004C752A" w:rsidR="004C752A">
      <w:pPr>
        <w:rPr>
          <w:sz w:val="24"/>
        </w:rPr>
      </w:pPr>
      <w:r>
        <w:rPr>
          <w:sz w:val="24"/>
        </w:rPr>
        <w:t>4. PBZ d.d.</w:t>
      </w:r>
    </w:p>
    <w:p w:rsidRDefault="002428E6" w:rsidR="004C752A">
      <w:pPr>
        <w:rPr>
          <w:sz w:val="24"/>
        </w:rPr>
      </w:pPr>
      <w:r>
        <w:rPr>
          <w:sz w:val="24"/>
        </w:rPr>
        <w:t>5. Kent</w:t>
      </w:r>
      <w:r w:rsidR="004C752A">
        <w:rPr>
          <w:sz w:val="24"/>
        </w:rPr>
        <w:t xml:space="preserve"> bank d.d.</w:t>
      </w:r>
    </w:p>
    <w:p w:rsidRDefault="004C752A" w:rsidR="004C752A">
      <w:pPr>
        <w:rPr>
          <w:sz w:val="24"/>
        </w:rPr>
      </w:pPr>
      <w:r>
        <w:rPr>
          <w:sz w:val="24"/>
        </w:rPr>
        <w:t>6.</w:t>
      </w:r>
      <w:r w:rsidR="002428E6">
        <w:rPr>
          <w:sz w:val="24"/>
        </w:rPr>
        <w:t xml:space="preserve"> </w:t>
      </w:r>
      <w:r>
        <w:rPr>
          <w:sz w:val="24"/>
        </w:rPr>
        <w:t>stečajni upravitelj</w:t>
      </w:r>
    </w:p>
    <w:sectPr w:rsidR="004C752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18F3"/>
    <w:rsid w:val="000A3D7C"/>
    <w:rsid w:val="000A5929"/>
    <w:rsid w:val="000B072B"/>
    <w:rsid w:val="000C019D"/>
    <w:rsid w:val="000D5DB6"/>
    <w:rsid w:val="000D63F8"/>
    <w:rsid w:val="000E178F"/>
    <w:rsid w:val="000F313D"/>
    <w:rsid w:val="000F4D4E"/>
    <w:rsid w:val="00100FD8"/>
    <w:rsid w:val="00102349"/>
    <w:rsid w:val="00102AD1"/>
    <w:rsid w:val="0011514D"/>
    <w:rsid w:val="0011558D"/>
    <w:rsid w:val="001243AB"/>
    <w:rsid w:val="00130909"/>
    <w:rsid w:val="0013110D"/>
    <w:rsid w:val="001342F1"/>
    <w:rsid w:val="00146AFC"/>
    <w:rsid w:val="00146DD3"/>
    <w:rsid w:val="00150843"/>
    <w:rsid w:val="00156B39"/>
    <w:rsid w:val="0017163B"/>
    <w:rsid w:val="0018562A"/>
    <w:rsid w:val="0019504D"/>
    <w:rsid w:val="001A6BED"/>
    <w:rsid w:val="001A767C"/>
    <w:rsid w:val="00213E73"/>
    <w:rsid w:val="002233CF"/>
    <w:rsid w:val="00227DC3"/>
    <w:rsid w:val="00230B39"/>
    <w:rsid w:val="00232FE1"/>
    <w:rsid w:val="00233457"/>
    <w:rsid w:val="00233ACC"/>
    <w:rsid w:val="00233DD5"/>
    <w:rsid w:val="00237BC7"/>
    <w:rsid w:val="002428E6"/>
    <w:rsid w:val="002444B4"/>
    <w:rsid w:val="002508D4"/>
    <w:rsid w:val="00250D57"/>
    <w:rsid w:val="00251F5F"/>
    <w:rsid w:val="002532F0"/>
    <w:rsid w:val="00255B9D"/>
    <w:rsid w:val="002635B6"/>
    <w:rsid w:val="0026585E"/>
    <w:rsid w:val="00266A9B"/>
    <w:rsid w:val="00275BAB"/>
    <w:rsid w:val="00282A48"/>
    <w:rsid w:val="00286A2F"/>
    <w:rsid w:val="002959F1"/>
    <w:rsid w:val="00297333"/>
    <w:rsid w:val="002A12FC"/>
    <w:rsid w:val="002A1841"/>
    <w:rsid w:val="002A1954"/>
    <w:rsid w:val="002A68CF"/>
    <w:rsid w:val="002B0FED"/>
    <w:rsid w:val="002B1C71"/>
    <w:rsid w:val="002B2A06"/>
    <w:rsid w:val="002B4087"/>
    <w:rsid w:val="002C1087"/>
    <w:rsid w:val="002C1103"/>
    <w:rsid w:val="002C4BBD"/>
    <w:rsid w:val="002D3B9A"/>
    <w:rsid w:val="002D62F0"/>
    <w:rsid w:val="002D7AB0"/>
    <w:rsid w:val="002E56B2"/>
    <w:rsid w:val="002E7053"/>
    <w:rsid w:val="002F2078"/>
    <w:rsid w:val="002F26FB"/>
    <w:rsid w:val="0030244E"/>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F7D"/>
    <w:rsid w:val="0041344E"/>
    <w:rsid w:val="00414710"/>
    <w:rsid w:val="00423B4C"/>
    <w:rsid w:val="00425654"/>
    <w:rsid w:val="00431971"/>
    <w:rsid w:val="004329E6"/>
    <w:rsid w:val="00437A54"/>
    <w:rsid w:val="00441C03"/>
    <w:rsid w:val="00446C85"/>
    <w:rsid w:val="00447133"/>
    <w:rsid w:val="004644F8"/>
    <w:rsid w:val="0046765C"/>
    <w:rsid w:val="0048096E"/>
    <w:rsid w:val="00495F52"/>
    <w:rsid w:val="00497352"/>
    <w:rsid w:val="004A7CA9"/>
    <w:rsid w:val="004B4F3B"/>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721E4"/>
    <w:rsid w:val="00574E85"/>
    <w:rsid w:val="00582280"/>
    <w:rsid w:val="00585805"/>
    <w:rsid w:val="005861B2"/>
    <w:rsid w:val="00586CA8"/>
    <w:rsid w:val="00591C1A"/>
    <w:rsid w:val="00595317"/>
    <w:rsid w:val="005B757B"/>
    <w:rsid w:val="005D27C0"/>
    <w:rsid w:val="005D3E21"/>
    <w:rsid w:val="005D49B4"/>
    <w:rsid w:val="005D4CDD"/>
    <w:rsid w:val="005D4E25"/>
    <w:rsid w:val="005D7896"/>
    <w:rsid w:val="005E1568"/>
    <w:rsid w:val="00602DCB"/>
    <w:rsid w:val="00610778"/>
    <w:rsid w:val="0061083F"/>
    <w:rsid w:val="0062771E"/>
    <w:rsid w:val="00627C47"/>
    <w:rsid w:val="00640980"/>
    <w:rsid w:val="00646A0D"/>
    <w:rsid w:val="00647734"/>
    <w:rsid w:val="00652E37"/>
    <w:rsid w:val="0065367D"/>
    <w:rsid w:val="00654945"/>
    <w:rsid w:val="00657CA1"/>
    <w:rsid w:val="00665499"/>
    <w:rsid w:val="006842D1"/>
    <w:rsid w:val="00685335"/>
    <w:rsid w:val="00690AFB"/>
    <w:rsid w:val="0069191F"/>
    <w:rsid w:val="00693D92"/>
    <w:rsid w:val="00693FAD"/>
    <w:rsid w:val="006947BE"/>
    <w:rsid w:val="00696A11"/>
    <w:rsid w:val="0069702D"/>
    <w:rsid w:val="00697A47"/>
    <w:rsid w:val="006A6DE9"/>
    <w:rsid w:val="006B270F"/>
    <w:rsid w:val="006C0618"/>
    <w:rsid w:val="006E459C"/>
    <w:rsid w:val="006E4E22"/>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62F9E"/>
    <w:rsid w:val="0088195B"/>
    <w:rsid w:val="00883661"/>
    <w:rsid w:val="00883E58"/>
    <w:rsid w:val="00891E5F"/>
    <w:rsid w:val="008A4B26"/>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5282"/>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B44B0"/>
    <w:rsid w:val="009B5092"/>
    <w:rsid w:val="009B548D"/>
    <w:rsid w:val="009B7329"/>
    <w:rsid w:val="009B75A6"/>
    <w:rsid w:val="009C4F65"/>
    <w:rsid w:val="009D35E2"/>
    <w:rsid w:val="009D55EF"/>
    <w:rsid w:val="009E29C4"/>
    <w:rsid w:val="009F0989"/>
    <w:rsid w:val="009F5049"/>
    <w:rsid w:val="009F59E5"/>
    <w:rsid w:val="00A21FF8"/>
    <w:rsid w:val="00A256A6"/>
    <w:rsid w:val="00A31F89"/>
    <w:rsid w:val="00A406A7"/>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0874"/>
    <w:rsid w:val="00B31CE9"/>
    <w:rsid w:val="00B33DFD"/>
    <w:rsid w:val="00B425FC"/>
    <w:rsid w:val="00B57046"/>
    <w:rsid w:val="00B62690"/>
    <w:rsid w:val="00B65D39"/>
    <w:rsid w:val="00B70571"/>
    <w:rsid w:val="00B70C9C"/>
    <w:rsid w:val="00B72939"/>
    <w:rsid w:val="00B87F2D"/>
    <w:rsid w:val="00B87F43"/>
    <w:rsid w:val="00B934CF"/>
    <w:rsid w:val="00B94512"/>
    <w:rsid w:val="00BB6921"/>
    <w:rsid w:val="00BB6B8D"/>
    <w:rsid w:val="00BD1D70"/>
    <w:rsid w:val="00BE2389"/>
    <w:rsid w:val="00BE3015"/>
    <w:rsid w:val="00BE4B29"/>
    <w:rsid w:val="00BE6738"/>
    <w:rsid w:val="00BF55E0"/>
    <w:rsid w:val="00C0232D"/>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B6959"/>
    <w:rsid w:val="00DC1BF3"/>
    <w:rsid w:val="00DC33A1"/>
    <w:rsid w:val="00DC7C2C"/>
    <w:rsid w:val="00DD0F03"/>
    <w:rsid w:val="00DD35EA"/>
    <w:rsid w:val="00DE08F3"/>
    <w:rsid w:val="00E06659"/>
    <w:rsid w:val="00E110A2"/>
    <w:rsid w:val="00E116B5"/>
    <w:rsid w:val="00E1633E"/>
    <w:rsid w:val="00E21C87"/>
    <w:rsid w:val="00E45A76"/>
    <w:rsid w:val="00E54050"/>
    <w:rsid w:val="00E611E9"/>
    <w:rsid w:val="00E62FD0"/>
    <w:rsid w:val="00E70A3C"/>
    <w:rsid w:val="00E72359"/>
    <w:rsid w:val="00E82692"/>
    <w:rsid w:val="00E96E3D"/>
    <w:rsid w:val="00E97C73"/>
    <w:rsid w:val="00EA3E4A"/>
    <w:rsid w:val="00EA4CB1"/>
    <w:rsid w:val="00EA676B"/>
    <w:rsid w:val="00EC4CAE"/>
    <w:rsid w:val="00ED048D"/>
    <w:rsid w:val="00EE3072"/>
    <w:rsid w:val="00EE4576"/>
    <w:rsid w:val="00EE4AEE"/>
    <w:rsid w:val="00EF4BB4"/>
    <w:rsid w:val="00EF7BCB"/>
    <w:rsid w:val="00F0059F"/>
    <w:rsid w:val="00F035B5"/>
    <w:rsid w:val="00F05331"/>
    <w:rsid w:val="00F0561E"/>
    <w:rsid w:val="00F1679B"/>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E733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8A4B26"/>
    <w:rPr>
      <w:color w:val="808080"/>
      <w:bdr w:space="0" w:sz="0" w:color="auto" w:val="none"/>
      <w:shd w:fill="auto" w:color="auto" w:val="clear"/>
    </w:rPr>
  </w:style>
  <w:style w:customStyle="true" w:styleId="eSPISCCParagraphDefaultFont" w:type="character">
    <w:name w:val="eSPIS_CC_Paragraph Default Font"/>
    <w:basedOn w:val="Zadanifontodlomka"/>
    <w:rsid w:val="008A4B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4B26"/>
    <w:rPr>
      <w:bdr w:space="0" w:sz="0" w:color="auto" w:val="none"/>
      <w:shd w:fill="FFFFCC" w:color="auto" w:val="clear"/>
      <w:lang w:val="hr-HR"/>
    </w:rPr>
  </w:style>
  <w:style w:customStyle="true" w:styleId="PozadinaSvijetloCrvena" w:type="character">
    <w:name w:val="Pozadina_SvijetloCrvena"/>
    <w:basedOn w:val="eSPISCCParagraphDefaultFont"/>
    <w:rsid w:val="008A4B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4B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8A4B26"/>
    <w:rPr>
      <w:color w:val="808080"/>
      <w:bdr w:color="auto" w:space="0" w:sz="0" w:val="none"/>
      <w:shd w:color="auto" w:fill="auto" w:val="clear"/>
    </w:rPr>
  </w:style>
  <w:style w:customStyle="1" w:styleId="eSPISCCParagraphDefaultFont" w:type="character">
    <w:name w:val="eSPIS_CC_Paragraph Default Font"/>
    <w:basedOn w:val="Zadanifontodlomka"/>
    <w:rsid w:val="008A4B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4B26"/>
    <w:rPr>
      <w:bdr w:color="auto" w:space="0" w:sz="0" w:val="none"/>
      <w:shd w:color="auto" w:fill="FFFFCC" w:val="clear"/>
      <w:lang w:val="hr-HR"/>
    </w:rPr>
  </w:style>
  <w:style w:customStyle="1" w:styleId="PozadinaSvijetloCrvena" w:type="character">
    <w:name w:val="Pozadina_SvijetloCrvena"/>
    <w:basedOn w:val="eSPISCCParagraphDefaultFont"/>
    <w:rsid w:val="008A4B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4B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2144</izvorni_sadrzaj>
    <derivirana_varijabla naziv="DomainObject.Predmet.Broj_1">2144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127645.90</izvorni_sadrzaj>
    <derivirana_varijabla naziv="DomainObject.Predmet.InicijalnaVrijednost_1">127645.90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St-2144/2016</izvorni_sadrzaj>
    <derivirana_varijabla naziv="DomainObject.Predmet.OznakaBroj_1">St-2144/2016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izvorni_sadrzaj>
    <derivirana_varijabla naziv="DomainObject.Predmet.PrimjedbaSuca_1">čl. 110 st.1</derivirana_varijabla>
  </DomainObject.Predmet.PrimjedbaSuca>
  <DomainObject.Predmet.ProtustrankaFormated>
    <izvorni_sadrzaj>  ALKEM d.o.o. za proizvodnju, trgovinu i usluge</izvorni_sadrzaj>
    <derivirana_varijabla naziv="DomainObject.Predmet.ProtustrankaFormated_1">  ALKEM d.o.o. za proizvodnju, trgovinu i usluge</derivirana_varijabla>
  </DomainObject.Predmet.ProtustrankaFormated>
  <DomainObject.Predmet.ProtustrankaFormatedOIB>
    <izvorni_sadrzaj>  ALKEM d.o.o. za proizvodnju, trgovinu i usluge, OIB 60724722281</izvorni_sadrzaj>
    <derivirana_varijabla naziv="DomainObject.Predmet.ProtustrankaFormatedOIB_1">  ALKEM d.o.o. za proizvodnju, trgovinu i usluge, OIB 60724722281</derivirana_varijabla>
  </DomainObject.Predmet.ProtustrankaFormatedOIB>
  <DomainObject.Predmet.ProtustrankaFormatedWithAdress>
    <izvorni_sadrzaj> ALKEM d.o.o. za proizvodnju, trgovinu i usluge, Hrvatskih dobrovoljaca 1, 35000 Slavonski Brod</izvorni_sadrzaj>
    <derivirana_varijabla naziv="DomainObject.Predmet.ProtustrankaFormatedWithAdress_1"> ALKEM d.o.o. za proizvodnju, trgovinu i usluge, Hrvatskih dobrovoljaca 1, 35000 Slavonski Brod</derivirana_varijabla>
  </DomainObject.Predmet.ProtustrankaFormatedWithAdress>
  <DomainObject.Predmet.ProtustrankaFormatedWithAdressOIB>
    <izvorni_sadrzaj> ALKEM d.o.o. za proizvodnju, trgovinu i usluge, OIB 60724722281, Hrvatskih dobrovoljaca 1, 35000 Slavonski Brod</izvorni_sadrzaj>
    <derivirana_varijabla naziv="DomainObject.Predmet.ProtustrankaFormatedWithAdressOIB_1"> ALKEM d.o.o. za proizvodnju, trgovinu i usluge, OIB 60724722281, Hrvatskih dobrovoljaca 1, 35000 Slavonski Brod</derivirana_varijabla>
  </DomainObject.Predmet.ProtustrankaFormatedWithAdressOIB>
  <DomainObject.Predmet.ProtustrankaWithAdress>
    <izvorni_sadrzaj>ALKEM d.o.o. za proizvodnju, trgovinu i usluge Hrvatskih dobrovoljaca 1, 35000 Slavonski Brod</izvorni_sadrzaj>
    <derivirana_varijabla naziv="DomainObject.Predmet.ProtustrankaWithAdress_1">ALKEM d.o.o. za proizvodnju, trgovinu i usluge Hrvatskih dobrovoljaca 1, 35000 Slavonski Brod</derivirana_varijabla>
  </DomainObject.Predmet.ProtustrankaWithAdress>
  <DomainObject.Predmet.ProtustrankaWithAdressOIB>
    <izvorni_sadrzaj>ALKEM d.o.o. za proizvodnju, trgovinu i usluge, OIB 60724722281, Hrvatskih dobrovoljaca 1, 35000 Slavonski Brod</izvorni_sadrzaj>
    <derivirana_varijabla naziv="DomainObject.Predmet.ProtustrankaWithAdressOIB_1">ALKEM d.o.o. za proizvodnju, trgovinu i usluge, OIB 60724722281, Hrvatskih dobrovoljaca 1, 35000 Slavonski Brod</derivirana_varijabla>
  </DomainObject.Predmet.ProtustrankaWithAdressOIB>
  <DomainObject.Predmet.ProtustrankaNazivFormated>
    <izvorni_sadrzaj>ALKEM d.o.o. za proizvodnju, trgovinu i usluge</izvorni_sadrzaj>
    <derivirana_varijabla naziv="DomainObject.Predmet.ProtustrankaNazivFormated_1">ALKEM d.o.o. za proizvodnju, trgovinu i usluge</derivirana_varijabla>
  </DomainObject.Predmet.ProtustrankaNazivFormated>
  <DomainObject.Predmet.ProtustrankaNazivFormatedOIB>
    <izvorni_sadrzaj>ALKEM d.o.o. za proizvodnju, trgovinu i usluge, OIB 60724722281</izvorni_sadrzaj>
    <derivirana_varijabla naziv="DomainObject.Predmet.ProtustrankaNazivFormatedOIB_1">ALKEM d.o.o. za proizvodnju, trgovinu i usluge, OIB 60724722281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ALKEM d.o.o. za proizvodnju, trgovinu i usluge</item>
    </izvorni_sadrzaj>
    <derivirana_varijabla naziv="DomainObject.Predmet.ProtuStrankaListFormated_1">
      <item>ALKEM d.o.o. za proizvodnju, trgovinu i usluge</item>
    </derivirana_varijabla>
  </DomainObject.Predmet.ProtuStrankaListFormated>
  <DomainObject.Predmet.ProtuStrankaListFormatedOIB>
    <izvorni_sadrzaj>
      <item>ALKEM d.o.o. za proizvodnju, trgovinu i usluge, OIB 60724722281</item>
    </izvorni_sadrzaj>
    <derivirana_varijabla naziv="DomainObject.Predmet.ProtuStrankaListFormatedOIB_1">
      <item>ALKEM d.o.o. za proizvodnju, trgovinu i usluge, OIB 60724722281</item>
    </derivirana_varijabla>
  </DomainObject.Predmet.ProtuStrankaListFormatedOIB>
  <DomainObject.Predmet.ProtuStrankaListFormatedWithAdress>
    <izvorni_sadrzaj>
      <item>ALKEM d.o.o. za proizvodnju, trgovinu i usluge, Hrvatskih dobrovoljaca 1, 35000 Slavonski Brod</item>
    </izvorni_sadrzaj>
    <derivirana_varijabla naziv="DomainObject.Predmet.ProtuStrankaListFormatedWithAdress_1">
      <item>ALKEM d.o.o. za proizvodnju, trgovinu i usluge, Hrvatskih dobrovoljaca 1, 35000 Slavonski Brod</item>
    </derivirana_varijabla>
  </DomainObject.Predmet.ProtuStrankaListFormatedWithAdress>
  <DomainObject.Predmet.ProtuStrankaListFormatedWithAdressOIB>
    <izvorni_sadrzaj>
      <item>ALKEM d.o.o. za proizvodnju, trgovinu i usluge, OIB 60724722281, Hrvatskih dobrovoljaca 1, 35000 Slavonski Brod</item>
    </izvorni_sadrzaj>
    <derivirana_varijabla naziv="DomainObject.Predmet.ProtuStrankaListFormatedWithAdressOIB_1">
      <item>ALKEM d.o.o. za proizvodnju, trgovinu i usluge, OIB 60724722281, Hrvatskih dobrovoljaca 1, 35000 Slavonski Brod</item>
    </derivirana_varijabla>
  </DomainObject.Predmet.ProtuStrankaListFormatedWithAdressOIB>
  <DomainObject.Predmet.ProtuStrankaListNazivFormated>
    <izvorni_sadrzaj>
      <item>ALKEM d.o.o. za proizvodnju, trgovinu i usluge</item>
    </izvorni_sadrzaj>
    <derivirana_varijabla naziv="DomainObject.Predmet.ProtuStrankaListNazivFormated_1">
      <item>ALKEM d.o.o. za proizvodnju, trgovinu i usluge</item>
    </derivirana_varijabla>
  </DomainObject.Predmet.ProtuStrankaListNazivFormated>
  <DomainObject.Predmet.ProtuStrankaListNazivFormatedOIB>
    <izvorni_sadrzaj>
      <item>ALKEM d.o.o. za proizvodnju, trgovinu i usluge, OIB 60724722281</item>
    </izvorni_sadrzaj>
    <derivirana_varijabla naziv="DomainObject.Predmet.ProtuStrankaListNazivFormatedOIB_1">
      <item>ALKEM d.o.o. za proizvodnju, trgovinu i usluge, OIB 60724722281</item>
    </derivirana_varijabla>
  </DomainObject.Predmet.ProtuStrankaListNazivFormatedOIB>
  <DomainObject.Predmet.OstaliListFormated>
    <izvorni_sadrzaj>
      <item>Vlado Martić</item>
    </izvorni_sadrzaj>
    <derivirana_varijabla naziv="DomainObject.Predmet.OstaliListFormated_1">
      <item>Vlado Martić</item>
    </derivirana_varijabla>
  </DomainObject.Predmet.OstaliListFormated>
  <DomainObject.Predmet.OstaliListFormatedOIB>
    <izvorni_sadrzaj>
      <item>Vlado Martić, OIB 86294830619</item>
    </izvorni_sadrzaj>
    <derivirana_varijabla naziv="DomainObject.Predmet.OstaliListFormatedOIB_1">
      <item>Vlado Martić, OIB 86294830619</item>
    </derivirana_varijabla>
  </DomainObject.Predmet.OstaliListFormatedOIB>
  <DomainObject.Predmet.OstaliListFormatedWithAdress>
    <izvorni_sadrzaj>
      <item>Vlado Martić, Hrvatskih dobrovoljaca 1, 35000 Slavonski Brod</item>
    </izvorni_sadrzaj>
    <derivirana_varijabla naziv="DomainObject.Predmet.OstaliListFormatedWithAdress_1">
      <item>Vlado Martić, Hrvatskih dobrovoljaca 1, 35000 Slavonski Brod</item>
    </derivirana_varijabla>
  </DomainObject.Predmet.OstaliListFormatedWithAdress>
  <DomainObject.Predmet.OstaliListFormatedWithAdressOIB>
    <izvorni_sadrzaj>
      <item>Vlado Martić, OIB 86294830619, Hrvatskih dobrovoljaca 1, 35000 Slavonski Brod</item>
    </izvorni_sadrzaj>
    <derivirana_varijabla naziv="DomainObject.Predmet.OstaliListFormatedWithAdressOIB_1">
      <item>Vlado Martić, OIB 86294830619, Hrvatskih dobrovoljaca 1, 35000 Slavonski Brod</item>
    </derivirana_varijabla>
  </DomainObject.Predmet.OstaliListFormatedWithAdressOIB>
  <DomainObject.Predmet.OstaliListNazivFormated>
    <izvorni_sadrzaj>
      <item>Vlado Martić</item>
    </izvorni_sadrzaj>
    <derivirana_varijabla naziv="DomainObject.Predmet.OstaliListNazivFormated_1">
      <item>Vlado Martić</item>
    </derivirana_varijabla>
  </DomainObject.Predmet.OstaliListNazivFormated>
  <DomainObject.Predmet.OstaliListNazivFormatedOIB>
    <izvorni_sadrzaj>
      <item>Vlado Martić, OIB 86294830619</item>
    </izvorni_sadrzaj>
    <derivirana_varijabla naziv="DomainObject.Predmet.OstaliListNazivFormatedOIB_1">
      <item>Vlado Martić, OIB 86294830619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ALKEM d.o.o. za proizvodnju, trgovinu i usluge</izvorni_sadrzaj>
    <derivirana_varijabla naziv="DomainObject.Predmet.ProtustrankaIDrugi_1">ALKEM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ALKEM d.o.o. za proizvodnju, trgovinu i usluge, OIB 60724722281, Hrvatskih dobrovoljaca 1, 35000 Slavonski Brod</izvorni_sadrzaj>
    <derivirana_varijabla naziv="DomainObject.Predmet.ProtustrankaIDrugiAdressOIB_1">ALKEM d.o.o. za proizvodnju, trgovinu i usluge, OIB 60724722281, Hrvatskih dobrovoljaca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ALKEM d.o.o. za proizvodnju, trgovinu i usluge</item>
      <item>Vlado Martić</item>
    </izvorni_sadrzaj>
    <derivirana_varijabla naziv="DomainObject.Predmet.SudioniciListNaziv_1">
      <item>Financijska agencija</item>
      <item>ALKEM d.o.o. za proizvodnju, trgovinu i usluge</item>
      <item>Vlado Martić</item>
    </derivirana_varijabla>
  </DomainObject.Predmet.SudioniciListNaziv>
  <DomainObject.Predmet.SudioniciListAdressOIB>
    <izvorni_sadrzaj>
      <item>Financijska agencija, OIB 85821130368, Ulica grada Vukovara 70,10000 Zagreb</item>
      <item>ALKEM d.o.o. za proizvodnju, trgovinu i usluge, OIB 60724722281, Hrvatskih dobrovoljaca 1,35000 Slavonski Brod</item>
      <item>Vlado Martić, OIB 86294830619, Hrvatskih dobrovoljaca 1,35000 Slavonski Brod</item>
    </izvorni_sadrzaj>
    <derivirana_varijabla naziv="DomainObject.Predmet.SudioniciListAdressOIB_1">
      <item>Financijska agencija, OIB 85821130368, Ulica grada Vukovara 70,10000 Zagreb</item>
      <item>ALKEM d.o.o. za proizvodnju, trgovinu i usluge, OIB 60724722281, Hrvatskih dobrovoljaca 1,35000 Slavonski Brod</item>
      <item>Vlado Martić, OIB 86294830619, Hrvatskih dobrovoljaca 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60724722281</item>
      <item>, OIB 86294830619</item>
    </izvorni_sadrzaj>
    <derivirana_varijabla naziv="DomainObject.Predmet.SudioniciListNazivOIB_1">
      <item>, OIB 85821130368</item>
      <item>, OIB 60724722281</item>
      <item>, OIB 86294830619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1255</properties:Words>
  <properties:Characters>7040</properties:Characters>
  <properties:Lines>165</properties:Lines>
  <properties:Paragraphs>56</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2017-07-12T11:03:00Z</dcterms:created>
  <dc:creator>Trgovacki sud</dc:creator>
  <cp:lastModifiedBy>wsadmin</cp:lastModifiedBy>
  <cp:lastPrinted>2017-07-12T12:01:00Z</cp:lastPrinted>
  <dcterms:modified xmlns:xsi="http://www.w3.org/2001/XMLSchema-instance" xsi:type="dcterms:W3CDTF">2017-07-12T12:05:00Z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