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efe1" w14:paraId="bb7efe1" w:rsidRDefault="009F730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1731645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F7302" w:rsidP="009F7302" w:rsidR="00AE649C">
      <w:pPr>
        <w:pStyle w:val="NormaleSPIS"/>
        <w:spacing w:after="0"/>
      </w:pPr>
      <w:r>
        <w:t xml:space="preserve">      Republika Hrvatska</w:t>
      </w:r>
    </w:p>
    <w:p w:rsidRDefault="009F7302" w:rsidP="009F7302" w:rsidR="009F7302">
      <w:pPr>
        <w:pStyle w:val="NormaleSPIS"/>
        <w:spacing w:after="0"/>
      </w:pPr>
      <w:r>
        <w:t xml:space="preserve">    Trgovački sud u Bjelovaru</w:t>
      </w:r>
    </w:p>
    <w:p w:rsidRDefault="009F7302" w:rsidP="009F7302" w:rsidR="009F7302">
      <w:pPr>
        <w:pStyle w:val="NormaleSPIS"/>
        <w:spacing w:after="0"/>
      </w:pPr>
      <w:r>
        <w:t>Bjelovar, Šetalište dr.I.Lebovića 42.</w:t>
      </w:r>
    </w:p>
    <w:p w:rsidRDefault="009F7302" w:rsidP="009F7302" w:rsidR="009F7302">
      <w:pPr>
        <w:pStyle w:val="NormaleSPIS"/>
        <w:jc w:val="right"/>
        <w:rPr>
          <w:b/>
        </w:rPr>
      </w:pPr>
      <w:r>
        <w:t>Poslovni broj: 7 St-22/2018-9</w:t>
      </w:r>
    </w:p>
    <w:p w:rsidRDefault="009F7302" w:rsidP="009F7302" w:rsidR="009F7302">
      <w:pPr>
        <w:jc w:val="center"/>
      </w:pPr>
      <w:r>
        <w:t>R E P U B L I K A  H R V A T S K A</w:t>
      </w:r>
    </w:p>
    <w:p w:rsidRDefault="009F7302" w:rsidP="009F7302" w:rsidR="009F7302">
      <w:pPr>
        <w:jc w:val="center"/>
      </w:pPr>
      <w:r>
        <w:t>R J E Š E N J E</w:t>
      </w:r>
    </w:p>
    <w:p w:rsidRDefault="009F7302" w:rsidP="009F7302" w:rsidR="009F7302">
      <w:pPr>
        <w:ind w:firstLine="720"/>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KEM-KO d.o.o. za kemijski konzalting i usluge iz Murskog Središća, Rade Končara 67, MBS 070065989, OIB 81134600105, 17. listopada 2018. </w:t>
      </w:r>
    </w:p>
    <w:p w:rsidRDefault="009F7302" w:rsidP="009F7302" w:rsidR="009F7302">
      <w:pPr>
        <w:jc w:val="center"/>
        <w:rPr>
          <w:b/>
        </w:rPr>
      </w:pPr>
      <w:r>
        <w:t>r i j e š i o   j e</w:t>
      </w:r>
    </w:p>
    <w:p w:rsidRDefault="009F7302" w:rsidP="009F7302" w:rsidR="009F7302">
      <w:pPr>
        <w:ind w:firstLine="720"/>
        <w:jc w:val="both"/>
      </w:pPr>
      <w:r>
        <w:t xml:space="preserve">1.Pozivaju se osobe koje imaju pravni interes za provedbom stečajnog postupka nad dužnikom KEM-KO d.o.o. za kemijski konzalting i usluge iz Murskog Središća, Rade Končara 67, MBS 070065989, OIB 81134600105,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05 540-22-18. </w:t>
      </w:r>
    </w:p>
    <w:p w:rsidRDefault="009F7302" w:rsidP="009F7302" w:rsidR="009F7302">
      <w:pPr>
        <w:jc w:val="both"/>
      </w:pPr>
      <w:r>
        <w:rPr>
          <w:b/>
        </w:rPr>
        <w:tab/>
      </w:r>
      <w:r>
        <w:t xml:space="preserve">2.Ako osobe iz točke 1. izreke ovog rješenja ne predujme zatraženi iznos iz točke 1.izreke ovog rješenja u ostavljenom roku, sud će donijeti rješenje o otvaranju i zaključenju stečajnog postupka nad dužnikom KEM-KO d.o.o. za kemijski konzalting i usluge iz Murskog Središća, Rade Končara 67, MBS 070065989, OIB 81134600105. </w:t>
      </w:r>
    </w:p>
    <w:p w:rsidRDefault="009F7302" w:rsidP="009F7302" w:rsidR="009F7302">
      <w:pPr>
        <w:jc w:val="center"/>
        <w:rPr>
          <w:b/>
        </w:rPr>
      </w:pPr>
      <w:r>
        <w:t>Obrazloženje</w:t>
      </w:r>
    </w:p>
    <w:p w:rsidRDefault="009F7302" w:rsidP="009F7302" w:rsidR="009F7302">
      <w:pPr>
        <w:jc w:val="both"/>
      </w:pPr>
      <w:r>
        <w:tab/>
        <w:t>Predlagatelj REPUBLIKA HRVATSKA, Ministarstvo financija, Porezna uprava, Područni ured Sjeverna Hrvatska u svom prijedlogu za otvaranje stečajnog postupka nad dužnikom KEM-KO d.o.o. za kemijski konzalting i usluge iz Murskog Središća, Rade Končara 67, MBS 070065989, OIB 81134600105 i tijekom ovog postupka ističe da mu navedeni dužnik na dan 11.03.2016. godine duguje iznos od 42.039,80 kuna s naslova poreza i doprinosa i drugih obveza, da dužnik ima dugotrajne i kratkotrajne imovine, te da je vlasnik četiri vozila, pa dakle ima imovine iz koje bi se mogao podmiriti dug. Kao dokaz za ove tvrdnje predlagatelj je uz prijedlog priložio stanje računa poreznog obveznika na dan 11.03.2016. godine, bilancu, godišnji financijski izvještaj dužnika za 2013. godinu sa stanjem na dan 31.12.2013. godine, podatke o razmjeni primjenom elektroničke razmjene između Porezne uprave i MUP-a o neprekidnoj blokadi računa dužnika dužoj od 60 dana i o vlasništvu imovine, te predložio da sud otvori stečaj nad ovim dužnikom.</w:t>
      </w:r>
    </w:p>
    <w:p w:rsidRDefault="009F7302" w:rsidP="009F7302" w:rsidR="009F7302">
      <w:pPr>
        <w:ind w:firstLine="720"/>
        <w:jc w:val="both"/>
      </w:pPr>
      <w:r>
        <w:t xml:space="preserve">Sud je svojim rješenjem pod poslovnim brojem 7 St-22/2018-5 dana 17.08.2018. godine, pokrenuo prethodni postupak, radi utvrđivanja uvjeta za otvaranje stečajnog postupka </w:t>
      </w:r>
    </w:p>
    <w:p w:rsidRDefault="009F7302" w:rsidP="009F7302" w:rsidR="009F7302">
      <w:pPr>
        <w:spacing w:after="0"/>
        <w:ind w:firstLine="720"/>
        <w:jc w:val="center"/>
      </w:pPr>
      <w:r>
        <w:lastRenderedPageBreak/>
        <w:t>2</w:t>
      </w:r>
    </w:p>
    <w:p w:rsidRDefault="009F7302" w:rsidP="009F7302" w:rsidR="009F7302">
      <w:pPr>
        <w:ind w:firstLine="720"/>
        <w:jc w:val="right"/>
      </w:pPr>
      <w:r>
        <w:t>Poslovni broj:7 St-22/2018-9</w:t>
      </w:r>
    </w:p>
    <w:p w:rsidRDefault="009F7302" w:rsidP="009F7302" w:rsidR="009F7302">
      <w:pPr>
        <w:jc w:val="both"/>
      </w:pPr>
      <w:r>
        <w:t xml:space="preserve">nad dužnikom KEM-KO d.o.o. iz Murskog Središća i imenovao privremenu stečajnu upraviteljicu. </w:t>
      </w:r>
    </w:p>
    <w:p w:rsidRDefault="009F7302" w:rsidP="009F7302" w:rsidR="009F7302">
      <w:pPr>
        <w:ind w:firstLine="720"/>
        <w:jc w:val="both"/>
      </w:pPr>
      <w:r>
        <w:t xml:space="preserve">Prokurist dužnika se ne protivi prijedlogu za otvaranjem stečaja nad dužnikom, ističe da je  nesporna činjenica da je dužnik i sada u neprekidnoj blokadi računa preko kojeg je poslovao. </w:t>
      </w:r>
    </w:p>
    <w:p w:rsidRDefault="009F7302" w:rsidP="009F7302" w:rsidR="009F7302">
      <w:pPr>
        <w:ind w:firstLine="720"/>
        <w:jc w:val="both"/>
      </w:pPr>
      <w:r>
        <w:t>Privremena stečajna upraviteljica ističe da je dužnik na dan 10.10.2018. godine u neprekidnoj blokadi njegova računa 1129 dana. Slijedom toga ispunjen je stečajni razlog nesposobnosti za plaćanje dužnika, zatim obrazlaže da dužnik nema nepokretne imovine, nema zaposlenih, nema uvjeta za nastavak poslovanja, a iz Uvjerenja STP Automehanika Servisi iz Zagreba od 09.10.2018. godine proizlazi da je dužnik evidentiran kao vlasnik četiri motorna vozila koja su odjavljena i to vozilo marke RENAULT 1.9 DCI godina proizvodnje 2003. odjavljen 14.11.2014. godine, vozilo marke RENAULT 1.4 AUTHENTQUE godina proizvodnje 2001., odjavljen 14.11.2014. godine, vozilo marke IVECO DAILY godina proizvodnje 2000., odjavljen 14.11.2014. godine i vozilo marke HYUNDAI 2.5 TCI godina proizvodnje 2004., odjavljen 2014. godine. Posljednji financijski izvještaj dužnik je predao za 2013. godinu pa prema bilanci odnosno tom izvještaju godišnjem vrijednost ovih vozila bila 28.350,00 kuna dok je današnja vrijednost tih vozila beznačajna. Dužnik nema nikakve dugotrajne imovine, obavljao je djelatnost na nekretnini koja čini stečajnu masu tvrtke TEUS BB d.o.o. u stečaju što je vidljivo iz priloženog zemljišno knjižnog izvatka. Nema podataka o obvezama osim onih koje su navedene u godišnjem financijskom izvještaju za 2013. godinu a zbog proteka vremena te se obveze sada ne mogu utvrditi, dok dužnik poslije ovog financijsko izvještaja za 2013. godinu nije više podnosio godišnja financijska izvješća.</w:t>
      </w:r>
    </w:p>
    <w:p w:rsidRDefault="009F7302" w:rsidP="009F7302" w:rsidR="009F7302">
      <w:pPr>
        <w:ind w:firstLine="720"/>
        <w:jc w:val="both"/>
      </w:pPr>
      <w:r>
        <w:t>Dakle kako dužnik nema imovine iz koje bi se mogli namiriti troškovi prethodnog i otvorenog stečajnog postupka, a nesporno je da je račun dužnika u neprekidnoj blokadi duže od 60 dana, što sve proizlazi iz priložene dokumentacije uz izvještaj, privremena stečajna upraviteljica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9F7302" w:rsidP="009F7302" w:rsidR="009F7302">
      <w:pPr>
        <w:ind w:firstLine="720"/>
        <w:jc w:val="both"/>
      </w:pPr>
      <w:r>
        <w:t xml:space="preserve">Zastupnik po zakonu predlagatelja ističe da je primio na znanje ovo izvješće privremene stečajne upraviteljice od 13.09.2018. godine, na koje nema primjedbi, no i nadalje ostaje kod prijedloga za otvaranjem stečaja nad navedenim dužnikom. </w:t>
      </w:r>
    </w:p>
    <w:p w:rsidRDefault="009F7302" w:rsidP="009F7302" w:rsidR="009F7302">
      <w:pPr>
        <w:ind w:firstLine="720"/>
        <w:jc w:val="both"/>
      </w:pPr>
      <w:r>
        <w:t xml:space="preserve">Sud je u svrhu dokaza izvršio uvid u sadržaj izvješća privremene stečajne upraviteljice od 13.09.2018. godine, uvid u sadržaj sve priložene dokumentacije, uvid u specifikaciju predvidivih troškova otvorenog stečajnog postupka, za vrijeme trajanja stečaja, te utvrdio da ti predvidivi troškovi stečajnog postupka ukupno iznose 15.000,00 kuna, za razdoblje od 6 mjeseci, a sastoje se od troškova knjigovodstvenog servisa u iznosu od 3.750,00 kuna, izrade štambilja u iznosu od 250,00 kuna, od troškova nagrade stečajnom upravitelju u iznosu od 5.000,00 kuna, od ostalih materijalnih troškova u iznosu od 5.000,00 kuna, troškova poslovne banke u iznosu od 1.000,00 kuna. </w:t>
      </w:r>
    </w:p>
    <w:p w:rsidRDefault="009F7302" w:rsidP="009F7302" w:rsidR="009F7302">
      <w:pPr>
        <w:spacing w:after="0"/>
        <w:ind w:firstLine="720"/>
        <w:jc w:val="center"/>
      </w:pPr>
      <w:r>
        <w:lastRenderedPageBreak/>
        <w:t>3</w:t>
      </w:r>
    </w:p>
    <w:p w:rsidRDefault="009F7302" w:rsidP="009F7302" w:rsidR="009F7302">
      <w:pPr>
        <w:ind w:firstLine="720"/>
        <w:jc w:val="right"/>
      </w:pPr>
      <w:r>
        <w:t>Poslovni broj:7 St-22/2018-9</w:t>
      </w:r>
    </w:p>
    <w:p w:rsidRDefault="009F7302" w:rsidP="009F7302" w:rsidR="009F7302">
      <w:pPr>
        <w:ind w:firstLine="720"/>
        <w:jc w:val="both"/>
      </w:pPr>
      <w:r>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bookmarkStart w:name="_GoBack" w:id="0"/>
      <w:bookmarkEnd w:id="0"/>
      <w:r>
        <w:t xml:space="preserve"> </w:t>
      </w:r>
    </w:p>
    <w:p w:rsidRDefault="009F7302" w:rsidP="009F7302" w:rsidR="009F7302">
      <w:pPr>
        <w:ind w:firstLine="720"/>
        <w:jc w:val="center"/>
      </w:pPr>
      <w:r>
        <w:t xml:space="preserve">Bjelovar 17. listopada 2018. </w:t>
      </w:r>
    </w:p>
    <w:p w:rsidRDefault="009F7302" w:rsidP="009F7302" w:rsidR="009F7302">
      <w:pPr>
        <w:spacing w:after="0"/>
        <w:ind w:firstLine="720"/>
        <w:jc w:val="both"/>
      </w:pPr>
      <w:r>
        <w:tab/>
      </w:r>
      <w:r>
        <w:tab/>
      </w:r>
      <w:r>
        <w:tab/>
      </w:r>
      <w:r>
        <w:tab/>
      </w:r>
      <w:r>
        <w:tab/>
      </w:r>
      <w:r>
        <w:tab/>
      </w:r>
      <w:r>
        <w:tab/>
        <w:t xml:space="preserve">               Sudac</w:t>
      </w:r>
    </w:p>
    <w:p w:rsidRDefault="009F7302" w:rsidP="009F7302" w:rsidR="009F7302">
      <w:pPr>
        <w:ind w:firstLine="720"/>
        <w:jc w:val="both"/>
      </w:pPr>
      <w:r>
        <w:tab/>
      </w:r>
      <w:r>
        <w:tab/>
      </w:r>
      <w:r>
        <w:tab/>
      </w:r>
      <w:r>
        <w:tab/>
      </w:r>
      <w:r>
        <w:tab/>
      </w:r>
      <w:r>
        <w:tab/>
      </w:r>
      <w:r>
        <w:tab/>
        <w:t xml:space="preserve">   Tomislav Mrazović,v.r.</w:t>
      </w:r>
    </w:p>
    <w:p w:rsidRDefault="009F7302" w:rsidP="009F7302" w:rsidR="009F7302">
      <w:pPr>
        <w:spacing w:after="0"/>
        <w:ind w:firstLine="720"/>
        <w:jc w:val="both"/>
      </w:pPr>
      <w:r>
        <w:t xml:space="preserve">                                                                        Za točnost </w:t>
      </w:r>
      <w:proofErr w:type="spellStart"/>
      <w:r>
        <w:t>otpravka</w:t>
      </w:r>
      <w:proofErr w:type="spellEnd"/>
      <w:r>
        <w:t>-ovlašteni službenik</w:t>
      </w:r>
    </w:p>
    <w:p w:rsidRDefault="009F7302" w:rsidP="009F7302" w:rsidR="009F7302">
      <w:pPr>
        <w:ind w:firstLine="720"/>
        <w:jc w:val="both"/>
      </w:pPr>
      <w:r>
        <w:t xml:space="preserve">                                                                                        Jasmina </w:t>
      </w:r>
      <w:proofErr w:type="spellStart"/>
      <w:r>
        <w:t>Tubić</w:t>
      </w:r>
      <w:proofErr w:type="spellEnd"/>
    </w:p>
    <w:p w:rsidRDefault="009F7302" w:rsidP="009F7302" w:rsidR="009F7302">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9F7302" w:rsidP="009F7302" w:rsidR="009F7302">
      <w:pPr>
        <w:jc w:val="both"/>
      </w:pPr>
    </w:p>
    <w:p w:rsidRDefault="009F7302" w:rsidP="009F7302" w:rsidR="009F7302">
      <w:pPr>
        <w:jc w:val="both"/>
      </w:pPr>
    </w:p>
    <w:p w:rsidRDefault="009F7302" w:rsidP="009F7302" w:rsidR="009F730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7302"/>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63270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St-22/2018-9</izvorni_sadrzaj>
    <derivirana_varijabla naziv="DomainObject.Oznaka_1">St-22/2018-9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St-22/2018</izvorni_sadrzaj>
    <derivirana_varijabla naziv="DomainObject.Predmet.OznakaBroj_1">St-22/2018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KEM-KO društvo s ograničenom odgovornošću za kemijski konzalting i usluge zastupanog po punomoćniku Željko Hrženjak</izvorni_sadrzaj>
    <derivirana_varijabla naziv="DomainObject.Predmet.ProtustrankaFormated_1">  KEM-KO društvo s ograničenom odgovornošću za kemijski konzalting i usluge zastupanog po punomoćniku Željko Hrženjak</derivirana_varijabla>
  </DomainObject.Predmet.ProtustrankaFormated>
  <DomainObject.Predmet.ProtustrankaFormatedOIB>
    <izvorni_sadrzaj>  KEM-KO društvo s ograničenom odgovornošću za kemijski konzalting i usluge, OIB 81134600105 zastupanog po punomoćniku Željko Hrženjak</izvorni_sadrzaj>
    <derivirana_varijabla naziv="DomainObject.Predmet.ProtustrankaFormatedOIB_1">  KEM-KO društvo s ograničenom odgovornošću za kemijski konzalting i usluge, OIB 81134600105 zastupanog po punomoćniku Željko Hrženjak</derivirana_varijabla>
  </DomainObject.Predmet.ProtustrankaFormatedOIB>
  <DomainObject.Predmet.ProtustrankaFormatedWithAdress>
    <izvorni_sadrzaj> KEM-KO društvo s ograničenom odgovornošću za kemijski konzalting i usluge, Rade Končara 67, 40315 Mursko Središće zastupanog po punomoćniku Željko Hrženjak</izvorni_sadrzaj>
    <derivirana_varijabla naziv="DomainObject.Predmet.ProtustrankaFormatedWithAdress_1"> KEM-KO društvo s ograničenom odgovornošću za kemijski konzalting i usluge, Rade Končara 67, 40315 Mursko Središće zastupanog po punomoćniku Željko Hrženjak</derivirana_varijabla>
  </DomainObject.Predmet.ProtustrankaFormatedWithAdress>
  <DomainObject.Predmet.ProtustrankaFormatedWithAdressOIB>
    <izvorni_sadrzaj> KEM-KO društvo s ograničenom odgovornošću za kemijski konzalting i usluge, OIB 81134600105, Rade Končara 67, 40315 Mursko Središće zastupanog po punomoćniku Željko Hrženjak</izvorni_sadrzaj>
    <derivirana_varijabla naziv="DomainObject.Predmet.ProtustrankaFormatedWithAdressOIB_1"> KEM-KO društvo s ograničenom odgovornošću za kemijski konzalting i usluge, OIB 81134600105, Rade Končara 67, 40315 Mursko Središće zastupanog po punomoćniku Željko Hrženjak</derivirana_varijabla>
  </DomainObject.Predmet.ProtustrankaFormatedWithAdressOIB>
  <DomainObject.Predmet.ProtustrankaWithAdress>
    <izvorni_sadrzaj>KEM-KO društvo s ograničenom odgovornošću za kemijski konzalting i usluge Rade Končara 67, 40315 Mursko Središće</izvorni_sadrzaj>
    <derivirana_varijabla naziv="DomainObject.Predmet.ProtustrankaWithAdress_1">KEM-KO društvo s ograničenom odgovornošću za kemijski konzalting i usluge Rade Končara 67, 40315 Mursko Središće</derivirana_varijabla>
  </DomainObject.Predmet.ProtustrankaWithAdress>
  <DomainObject.Predmet.ProtustrankaWithAdressOIB>
    <izvorni_sadrzaj>KEM-KO društvo s ograničenom odgovornošću za kemijski konzalting i usluge, OIB 81134600105, Rade Končara 67, 40315 Mursko Središće</izvorni_sadrzaj>
    <derivirana_varijabla naziv="DomainObject.Predmet.ProtustrankaWithAdressOIB_1">KEM-KO društvo s ograničenom odgovornošću za kemijski konzalting i usluge, OIB 81134600105, Rade Končara 67, 40315 Mursko Središće</derivirana_varijabla>
  </DomainObject.Predmet.ProtustrankaWithAdressOIB>
  <DomainObject.Predmet.ProtustrankaNazivFormated>
    <izvorni_sadrzaj>KEM-KO društvo s ograničenom odgovornošću za kemijski konzalting i usluge</izvorni_sadrzaj>
    <derivirana_varijabla naziv="DomainObject.Predmet.ProtustrankaNazivFormated_1">KEM-KO društvo s ograničenom odgovornošću za kemijski konzalting i usluge</derivirana_varijabla>
  </DomainObject.Predmet.ProtustrankaNazivFormated>
  <DomainObject.Predmet.ProtustrankaNazivFormatedOIB>
    <izvorni_sadrzaj>KEM-KO društvo s ograničenom odgovornošću za kemijski konzalting i usluge, OIB 81134600105</izvorni_sadrzaj>
    <derivirana_varijabla naziv="DomainObject.Predmet.ProtustrankaNazivFormatedOIB_1">KEM-KO društvo s ograničenom odgovornošću za kemijski konzalting i usluge, OIB 81134600105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KEM-KO društvo s ograničenom odgovornošću za kemijski konzalting i usluge zastupanog po punomoćniku Željko Hrženjak</item>
    </izvorni_sadrzaj>
    <derivirana_varijabla naziv="DomainObject.Predmet.ProtuStrankaListFormated_1">
      <item>KEM-KO društvo s ograničenom odgovornošću za kemijski konzalting i usluge zastupanog po punomoćniku Željko Hrženjak</item>
    </derivirana_varijabla>
  </DomainObject.Predmet.ProtuStrankaListFormated>
  <DomainObject.Predmet.ProtuStrankaListFormatedOIB>
    <izvorni_sadrzaj>
      <item>KEM-KO društvo s ograničenom odgovornošću za kemijski konzalting i usluge, OIB 81134600105 zastupanog po punomoćniku Željko Hrženjak</item>
    </izvorni_sadrzaj>
    <derivirana_varijabla naziv="DomainObject.Predmet.ProtuStrankaListFormatedOIB_1">
      <item>KEM-KO društvo s ograničenom odgovornošću za kemijski konzalting i usluge, OIB 81134600105 zastupanog po punomoćniku Željko Hrženjak</item>
    </derivirana_varijabla>
  </DomainObject.Predmet.ProtuStrankaListFormatedOIB>
  <DomainObject.Predmet.ProtuStrankaListFormatedWithAdress>
    <izvorni_sadrzaj>
      <item>KEM-KO društvo s ograničenom odgovornošću za kemijski konzalting i usluge, Rade Končara 67, 40315 Mursko Središće zastupanog po punomoćniku Željko Hrženjak</item>
    </izvorni_sadrzaj>
    <derivirana_varijabla naziv="DomainObject.Predmet.ProtuStrankaListFormatedWithAdress_1">
      <item>KEM-KO društvo s ograničenom odgovornošću za kemijski konzalting i usluge, Rade Končara 67, 40315 Mursko Središće zastupanog po punomoćniku Željko Hrženjak</item>
    </derivirana_varijabla>
  </DomainObject.Predmet.ProtuStrankaListFormatedWithAdress>
  <DomainObject.Predmet.ProtuStrankaListFormatedWithAdressOIB>
    <izvorni_sadrzaj>
      <item>KEM-KO društvo s ograničenom odgovornošću za kemijski konzalting i usluge, OIB 81134600105, Rade Končara 67, 40315 Mursko Središće zastupanog po punomoćniku Željko Hrženjak</item>
    </izvorni_sadrzaj>
    <derivirana_varijabla naziv="DomainObject.Predmet.ProtuStrankaListFormatedWithAdressOIB_1">
      <item>KEM-KO društvo s ograničenom odgovornošću za kemijski konzalting i usluge, OIB 81134600105, Rade Končara 67, 40315 Mursko Središće zastupanog po punomoćniku Željko Hrženjak</item>
    </derivirana_varijabla>
  </DomainObject.Predmet.ProtuStrankaListFormatedWithAdressOIB>
  <DomainObject.Predmet.ProtuStrankaListNazivFormated>
    <izvorni_sadrzaj>
      <item>KEM-KO društvo s ograničenom odgovornošću za kemijski konzalting i usluge</item>
    </izvorni_sadrzaj>
    <derivirana_varijabla naziv="DomainObject.Predmet.ProtuStrankaListNazivFormated_1">
      <item>KEM-KO društvo s ograničenom odgovornošću za kemijski konzalting i usluge</item>
    </derivirana_varijabla>
  </DomainObject.Predmet.ProtuStrankaListNazivFormated>
  <DomainObject.Predmet.ProtuStrankaListNazivFormatedOIB>
    <izvorni_sadrzaj>
      <item>KEM-KO društvo s ograničenom odgovornošću za kemijski konzalting i usluge, OIB 81134600105</item>
    </izvorni_sadrzaj>
    <derivirana_varijabla naziv="DomainObject.Predmet.ProtuStrankaListNazivFormatedOIB_1">
      <item>KEM-KO društvo s ograničenom odgovornošću za kemijski konzalting i usluge, OIB 81134600105</item>
    </derivirana_varijabla>
  </DomainObject.Predmet.ProtuStrankaListNazivFormatedOIB>
  <DomainObject.Predmet.OstaliListFormated>
    <izvorni_sadrzaj>
      <item>Željko Hrženjak punomoćnik sudionika u postupku KEM-KO društvo s ograničenom odgovornošću za kemijski konzalting i usluge</item>
    </izvorni_sadrzaj>
    <derivirana_varijabla naziv="DomainObject.Predmet.OstaliListFormated_1">
      <item>Željko Hrženjak punomoćnik sudionika u postupku KEM-KO društvo s ograničenom odgovornošću za kemijski konzalting i usluge</item>
    </derivirana_varijabla>
  </DomainObject.Predmet.OstaliListFormated>
  <DomainObject.Predmet.OstaliListFormatedOIB>
    <izvorni_sadrzaj>
      <item>Željko Hrženjak, OIB 19778632515 punomoćnik sudionika u postupku KEM-KO društvo s ograničenom odgovornošću za kemijski konzalting i usluge</item>
    </izvorni_sadrzaj>
    <derivirana_varijabla naziv="DomainObject.Predmet.OstaliListFormatedOIB_1">
      <item>Željko Hrženjak, OIB 19778632515 punomoćnik sudionika u postupku KEM-KO društvo s ograničenom odgovornošću za kemijski konzalting i usluge</item>
    </derivirana_varijabla>
  </DomainObject.Predmet.OstaliListFormatedOIB>
  <DomainObject.Predmet.OstaliListFormatedWithAdress>
    <izvorni_sadrzaj>
      <item>Željko Hrženjak, Zrinskih 51, 40313 Selnica punomoćnik sudionika u postupku KEM-KO društvo s ograničenom odgovornošću za kemijski konzalting i usluge</item>
    </izvorni_sadrzaj>
    <derivirana_varijabla naziv="DomainObject.Predmet.OstaliListFormatedWithAdress_1">
      <item>Željko Hrženjak, Zrinskih 51, 40313 Selnica punomoćnik sudionika u postupku KEM-KO društvo s ograničenom odgovornošću za kemijski konzalting i usluge</item>
    </derivirana_varijabla>
  </DomainObject.Predmet.OstaliListFormatedWithAdress>
  <DomainObject.Predmet.OstaliListFormatedWithAdressOIB>
    <izvorni_sadrzaj>
      <item>Željko Hrženjak, OIB 19778632515, Zrinskih 51, 40313 Selnica punomoćnik sudionika u postupku KEM-KO društvo s ograničenom odgovornošću za kemijski konzalting i usluge</item>
    </izvorni_sadrzaj>
    <derivirana_varijabla naziv="DomainObject.Predmet.OstaliListFormatedWithAdressOIB_1">
      <item>Željko Hrženjak, OIB 19778632515, Zrinskih 51, 40313 Selnica punomoćnik sudionika u postupku KEM-KO društvo s ograničenom odgovornošću za kemijski konzalting i usluge</item>
    </derivirana_varijabla>
  </DomainObject.Predmet.OstaliListFormatedWithAdressOIB>
  <DomainObject.Predmet.OstaliListNazivFormated>
    <izvorni_sadrzaj>
      <item>Željko Hrženjak</item>
    </izvorni_sadrzaj>
    <derivirana_varijabla naziv="DomainObject.Predmet.OstaliListNazivFormated_1">
      <item>Željko Hrženjak</item>
    </derivirana_varijabla>
  </DomainObject.Predmet.OstaliListNazivFormated>
  <DomainObject.Predmet.OstaliListNazivFormatedOIB>
    <izvorni_sadrzaj>
      <item>Željko Hrženjak, OIB 19778632515</item>
    </izvorni_sadrzaj>
    <derivirana_varijabla naziv="DomainObject.Predmet.OstaliListNazivFormatedOIB_1">
      <item>Željko Hrženjak, OIB 19778632515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St-22/2018-9</izvorni_sadrzaj>
    <derivirana_varijabla naziv="DomainObject.PoslovniBrojDokumenta_1">St-22/2018-9</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KEM-KO društvo s ograničenom odgovornošću za kemijski konzalting i usluge</izvorni_sadrzaj>
    <derivirana_varijabla naziv="DomainObject.Predmet.ProtustrankaIDrugi_1">KEM-KO društvo s ograničenom odgovornošću za kemijski konzalting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KEM-KO društvo s ograničenom odgovornošću za kemijski konzalting i usluge, OIB 81134600105, Rade Končara 67, 40315 Mursko Središće</izvorni_sadrzaj>
    <derivirana_varijabla naziv="DomainObject.Predmet.ProtustrankaIDrugiAdressOIB_1">KEM-KO društvo s ograničenom odgovornošću za kemijski konzalting i usluge, OIB 81134600105, Rade Končara 67,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KEM-KO društvo s ograničenom odgovornošću za kemijski konzalting i usluge</item>
      <item>RH Ministarstvo financija - Porezna uprava, Područni ured sjeverna Hrvatska</item>
      <item>Željko Hrženjak</item>
    </izvorni_sadrzaj>
    <derivirana_varijabla naziv="DomainObject.Predmet.SudioniciListNaziv_1">
      <item>KEM-KO društvo s ograničenom odgovornošću za kemijski konzalting i usluge</item>
      <item>RH Ministarstvo financija - Porezna uprava, Područni ured sjeverna Hrvatska</item>
      <item>Željko Hrženjak</item>
    </derivirana_varijabla>
  </DomainObject.Predmet.SudioniciListNaziv>
  <DomainObject.Predmet.SudioniciListAdressOIB>
    <izvorni_sadrzaj>
      <item>KEM-KO društvo s ograničenom odgovornošću za kemijski konzalting i usluge, OIB 81134600105, Rade Končara 67,40315 Mursko Središće</item>
      <item>RH Ministarstvo financija - Porezna uprava, Područni ured sjeverna Hrvatska, OIB 18683136487, Graberje 1,42000 Varaždin</item>
      <item>Željko Hrženjak, OIB 19778632515, Zrinskih 51,40313 Selnica</item>
    </izvorni_sadrzaj>
    <derivirana_varijabla naziv="DomainObject.Predmet.SudioniciListAdressOIB_1">
      <item>KEM-KO društvo s ograničenom odgovornošću za kemijski konzalting i usluge, OIB 81134600105, Rade Končara 67,40315 Mursko Središće</item>
      <item>RH Ministarstvo financija - Porezna uprava, Područni ured sjeverna Hrvatska, OIB 18683136487, Graberje 1,42000 Varaždin</item>
      <item>Željko Hrženjak, OIB 19778632515, Zrinskih 51,40313 Selnica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2F7481-B80A-4AB5-B778-D6CFA9E6BF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6003</properties:Characters>
  <properties:Lines>104</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2018-10-17T08:48:00Z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St-22/2018-9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