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0d08" w14:paraId="e0f0d08" w:rsidRDefault="001931BE" w:rsidP="001931BE" w:rsidR="001931BE">
      <w:pPr>
        <w:jc w:val="center"/>
        <w15:collapsed w:val="false"/>
        <w:rPr>
          <w:b/>
        </w:rPr>
      </w:pPr>
      <w:r>
        <w:rPr>
          <w:b/>
          <w:sz w:val="28"/>
        </w:rPr>
        <w:t>Obrazac 20.</w:t>
      </w:r>
    </w:p>
    <w:p w:rsidRDefault="001931BE" w:rsidP="001931BE" w:rsidR="001931BE">
      <w:pPr>
        <w:jc w:val="center"/>
      </w:pPr>
      <w:r>
        <w:rPr>
          <w:b/>
        </w:rPr>
        <w:t>IZVJEŠĆE STEČAJNOGA UPRAVITELJA O TIJEKU STEČAJNOGA POSTUPKA I STANJU STEČAJNE MASE</w:t>
      </w:r>
    </w:p>
    <w:p w:rsidRDefault="001931BE" w:rsidP="001931BE" w:rsidR="001931BE">
      <w:pPr>
        <w:jc w:val="center"/>
      </w:pP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trgovački sud ___</w:t>
      </w:r>
      <w:r>
        <w:rPr>
          <w:u w:val="single"/>
        </w:rPr>
        <w:t>Trgovački sud u Bjelovaru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Poslovni broj spisa ____</w:t>
      </w:r>
      <w:r>
        <w:rPr>
          <w:u w:val="single"/>
          <w:lang w:val="pl-PL"/>
        </w:rPr>
        <w:t>St-151/2016</w:t>
      </w:r>
      <w:r>
        <w:rPr>
          <w:lang w:val="pl-PL"/>
        </w:rPr>
        <w:t>___________</w:t>
      </w:r>
    </w:p>
    <w:p w:rsidRDefault="001931BE" w:rsidP="001931BE" w:rsidR="001931BE">
      <w:pPr>
        <w:rPr>
          <w:b/>
          <w:bCs/>
          <w:u w:val="single"/>
          <w:lang w:val="pl-PL"/>
        </w:rPr>
      </w:pPr>
      <w:r>
        <w:rPr>
          <w:lang w:val="pl-PL"/>
        </w:rPr>
        <w:t xml:space="preserve">Dužnik (ime i prezime / tvrtka ili naziv, OIB, adresa / sjedište) </w:t>
      </w:r>
    </w:p>
    <w:p w:rsidRDefault="001931BE" w:rsidP="001931BE" w:rsidR="001931BE">
      <w:pPr>
        <w:rPr>
          <w:lang w:val="pl-PL"/>
        </w:rPr>
      </w:pPr>
      <w:r>
        <w:rPr>
          <w:b/>
          <w:bCs/>
          <w:u w:val="single"/>
          <w:lang w:val="pl-PL"/>
        </w:rPr>
        <w:t xml:space="preserve">HANZIĆ PROMET d.o.o. u stečaju, Korija, Stjepana Radića 22,  OIB: 68725548341 </w:t>
      </w:r>
    </w:p>
    <w:p w:rsidRDefault="001931BE" w:rsidP="001931BE" w:rsidR="001931BE">
      <w:pPr>
        <w:ind w:firstLine="851"/>
        <w:jc w:val="both"/>
        <w:rPr>
          <w:lang w:val="pl-PL"/>
        </w:rPr>
      </w:pPr>
    </w:p>
    <w:p w:rsidRDefault="001931BE" w:rsidP="001931BE" w:rsidR="001931BE">
      <w:pPr>
        <w:rPr>
          <w:lang w:val="pl-PL"/>
        </w:rPr>
      </w:pPr>
      <w:r>
        <w:rPr>
          <w:lang w:val="pl-PL"/>
        </w:rPr>
        <w:t>I.  TIJEK STEČAJNOGA POSTUPKA U RAZDOBLJU OD 01.09.2018. DO 30.11.2018.</w:t>
      </w:r>
    </w:p>
    <w:p w:rsidRDefault="001931BE" w:rsidP="001931BE" w:rsidR="001931BE">
      <w:pPr>
        <w:jc w:val="both"/>
        <w:rPr>
          <w:rFonts w:hAnsi="Calibri" w:ascii="Calibri"/>
          <w:sz w:val="22"/>
          <w:szCs w:val="22"/>
        </w:rPr>
      </w:pPr>
      <w:r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1931BE" w:rsidP="001931BE" w:rsidR="001931BE"/>
    <w:p w:rsidRDefault="001931BE" w:rsidP="001931BE" w:rsidR="001931BE">
      <w:r>
        <w:t xml:space="preserve">U dosadašnjem tijeku stečajnog postupka obavljena je primopredaja dokumentacije, te prostora od prethodnog stečajnog upravitelja. </w:t>
      </w:r>
    </w:p>
    <w:p w:rsidRDefault="001931BE" w:rsidP="001931BE" w:rsidR="001931BE"/>
    <w:p w:rsidRDefault="001931BE" w:rsidP="001931BE" w:rsidR="001931BE">
      <w:r>
        <w:t xml:space="preserve">Vezano za potraživanja dostavljeni su pozivi na plaćanje za dužnike Ivicu </w:t>
      </w:r>
      <w:proofErr w:type="spellStart"/>
      <w:r>
        <w:t>Hanzića</w:t>
      </w:r>
      <w:proofErr w:type="spellEnd"/>
      <w:r>
        <w:t xml:space="preserve"> i </w:t>
      </w:r>
      <w:proofErr w:type="spellStart"/>
      <w:r>
        <w:t>Marcony</w:t>
      </w:r>
      <w:proofErr w:type="spellEnd"/>
      <w:r>
        <w:t xml:space="preserve"> &amp; </w:t>
      </w:r>
      <w:proofErr w:type="spellStart"/>
      <w:r>
        <w:t>company</w:t>
      </w:r>
      <w:proofErr w:type="spellEnd"/>
      <w:r>
        <w:t xml:space="preserve"> d.o.o., te se predmetna potraživanja pokušavaju naplatiti u mirnom postupku u svrhu čega je obavljeno više razgovora, nakon kojih je uplaćen prvi račun od strane </w:t>
      </w:r>
      <w:proofErr w:type="spellStart"/>
      <w:r>
        <w:t>Marcony</w:t>
      </w:r>
      <w:proofErr w:type="spellEnd"/>
      <w:r>
        <w:t xml:space="preserve"> &amp; </w:t>
      </w:r>
      <w:proofErr w:type="spellStart"/>
      <w:r>
        <w:t>company</w:t>
      </w:r>
      <w:proofErr w:type="spellEnd"/>
      <w:r>
        <w:t xml:space="preserve"> u visini od 3.000,00 kn dana 28.8.2017.  </w:t>
      </w:r>
    </w:p>
    <w:p w:rsidRDefault="001931BE" w:rsidP="001931BE" w:rsidR="001931BE">
      <w:r>
        <w:t xml:space="preserve">Gosp. </w:t>
      </w:r>
      <w:proofErr w:type="spellStart"/>
      <w:r>
        <w:t>Hanzić</w:t>
      </w:r>
      <w:proofErr w:type="spellEnd"/>
      <w:r>
        <w:t xml:space="preserve"> je , od ukupnog duga u iznosu od  29.713,86 kn, uplatio dana 29.9.2017. iznos od 2.500,00 kn, te 18.01. 2018. iznos od 2.000,00 kn, odnosno ukupno 4.500,00 kn.</w:t>
      </w:r>
    </w:p>
    <w:p w:rsidRDefault="001931BE" w:rsidP="001931BE" w:rsidR="001931BE">
      <w:r>
        <w:t>Daljnji pokušaji naplate u mirnom postupku za sada nisu uspjeli premda postoje obećanja kako će do uplate doći. Nakon što se prikupe sredstva u stečajnom postupku, ako do isplate ne dođe, razmotrit će se pokretanje ovršnih postupaka.</w:t>
      </w:r>
    </w:p>
    <w:p w:rsidRDefault="001931BE" w:rsidP="001931BE" w:rsidR="001931BE">
      <w:bookmarkStart w:name="_Hlk500160112" w:id="0"/>
    </w:p>
    <w:p w:rsidRDefault="001931BE" w:rsidP="001931BE" w:rsidR="001931BE">
      <w:r>
        <w:t xml:space="preserve">Vezano za nekretninu, prije upisanu u </w:t>
      </w:r>
      <w:proofErr w:type="spellStart"/>
      <w:r>
        <w:t>Zk</w:t>
      </w:r>
      <w:proofErr w:type="spellEnd"/>
      <w:r>
        <w:t xml:space="preserve">. Ul.br. 5507 </w:t>
      </w:r>
      <w:bookmarkEnd w:id="0"/>
      <w:r>
        <w:t xml:space="preserve">etažno vlasništvo s određenim omjerima k.o. Virovitica-  kao 6. suvlasnički dio, sada u z.k.ul.br. 1923 etažno vlasništvo s određenim omjerima k.o. Virovitica-centar kao 5. suvlasnički dio,  Poslovni prostor u podrumu Gljive A površine 27,14 m2, a nakon zaprimljene Obavijesti o izlučnom pravu </w:t>
      </w:r>
      <w:r>
        <w:lastRenderedPageBreak/>
        <w:t xml:space="preserve">izlučnog vjerovnika Melite </w:t>
      </w:r>
      <w:proofErr w:type="spellStart"/>
      <w:r>
        <w:t>Harmund</w:t>
      </w:r>
      <w:proofErr w:type="spellEnd"/>
      <w:r>
        <w:t xml:space="preserve"> iz Virovitice, te odobrenja suda za sklapanje </w:t>
      </w:r>
      <w:proofErr w:type="spellStart"/>
      <w:r>
        <w:t>izvansudske</w:t>
      </w:r>
      <w:proofErr w:type="spellEnd"/>
      <w:r>
        <w:t xml:space="preserve"> nagodbe od 25.10.2017., sklopljena je </w:t>
      </w:r>
      <w:proofErr w:type="spellStart"/>
      <w:r>
        <w:t>izvansudska</w:t>
      </w:r>
      <w:proofErr w:type="spellEnd"/>
      <w:r>
        <w:t xml:space="preserve"> nagodba dana 22.11.2017. kojom je izlučnom vjerovniku priznato pravo vlasništva u 1527/2714 dijela. </w:t>
      </w:r>
    </w:p>
    <w:p w:rsidRDefault="001931BE" w:rsidP="001931BE" w:rsidR="001931BE">
      <w:r>
        <w:t xml:space="preserve">Nakon upisa prava vlasništva izlučnog vjerovnika u zemljišne knjige nastavljena je prodaja nekretnine upisane u (sada) </w:t>
      </w:r>
      <w:proofErr w:type="spellStart"/>
      <w:r>
        <w:t>Zk</w:t>
      </w:r>
      <w:proofErr w:type="spellEnd"/>
      <w:r>
        <w:t>. Ul.br. 1923, etaže (sada) 4, 5,6 i 7,  u stečajnom postupku.</w:t>
      </w:r>
    </w:p>
    <w:p w:rsidRDefault="001931BE" w:rsidP="001931BE" w:rsidR="001931BE">
      <w:r>
        <w:t>Na održanoj 10. dražbi dana 25.10.2018. nekretnina je prodana za iznos od 303.000,00 kn, te je doneseno rješenje o dosudi od 26.10.2018.</w:t>
      </w:r>
    </w:p>
    <w:p w:rsidRDefault="001931BE" w:rsidP="001931BE" w:rsidR="001931BE"/>
    <w:p w:rsidRDefault="001931BE" w:rsidP="001931BE" w:rsidR="001931BE">
      <w:r>
        <w:t>Također je upućen zahtjev HGK radi oslobođenja od plaćanja članarine za 2016. i 2017. godinu. Provjerom u sustavu porezne uprave utvrđeno je da nema terećenja u 2018. godini, pa je zaključeno da  zahtjev za 2018. godinu ne treba upućivati.</w:t>
      </w:r>
    </w:p>
    <w:p w:rsidRDefault="001931BE" w:rsidP="001931BE" w:rsidR="001931BE"/>
    <w:p w:rsidRDefault="001931BE" w:rsidP="001931BE" w:rsidR="001931BE">
      <w:r>
        <w:t xml:space="preserve">Dužnik nema radnika. </w:t>
      </w:r>
    </w:p>
    <w:p w:rsidRDefault="001931BE" w:rsidP="001931BE" w:rsidR="001931BE">
      <w:r>
        <w:t>Dužnik nema mogućnosti nastavka poslovanja niti je moguća izrada stečajnog plana.</w:t>
      </w:r>
    </w:p>
    <w:p w:rsidRDefault="001931BE" w:rsidP="001931BE" w:rsidR="001931BE">
      <w:pPr>
        <w:rPr>
          <w:rFonts w:hAnsi="Calibri" w:ascii="Calibri"/>
          <w:sz w:val="22"/>
          <w:szCs w:val="22"/>
        </w:rPr>
      </w:pPr>
      <w:r>
        <w:t>Stečaj će biti zaključen kada se unovči imovina.</w:t>
      </w:r>
    </w:p>
    <w:p w:rsidRDefault="001931BE" w:rsidP="001931BE" w:rsidR="001931BE">
      <w:pPr>
        <w:rPr>
          <w:lang w:val="pl-PL"/>
        </w:rPr>
      </w:pPr>
    </w:p>
    <w:p w:rsidRDefault="001931BE" w:rsidP="001931BE" w:rsidR="001931BE">
      <w:pPr>
        <w:rPr>
          <w:lang w:val="pl-PL"/>
        </w:rPr>
      </w:pPr>
      <w:r>
        <w:rPr>
          <w:lang w:val="pl-PL"/>
        </w:rPr>
        <w:t>II. STANJE STEČAJNE MASE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sustavan pregled predmeta stečajne mase s početka razdoblja izvješća prema članku 223. Stečajnog zakona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Nekretnina upisana u z.k. ul br 1923 k.o. Virovitica- centar (4.,5.,6. i 7. Suvlasnički udio) knjigovodstvene vrijednosti - 706.125,70 kn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Napomena: Potraživanja opisana u točki I ovog izvješća nisu popisana na početku razdoblja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su predmeti stečajne mase unovčeni i u kojem iznosu</w:t>
      </w:r>
    </w:p>
    <w:p w:rsidRDefault="001931BE" w:rsidP="001931BE" w:rsidR="001931BE">
      <w:pPr>
        <w:jc w:val="both"/>
        <w:rPr>
          <w:lang w:val="pl-PL"/>
        </w:rPr>
      </w:pPr>
      <w:bookmarkStart w:name="_Hlk491955718" w:id="1"/>
      <w:r>
        <w:rPr>
          <w:lang w:val="pl-PL"/>
        </w:rPr>
        <w:t>Unovčena su potraživanja u iznosu od 7.500,00 kn, te nekretnina za iznos od 303.000,00 kn.</w:t>
      </w:r>
    </w:p>
    <w:bookmarkEnd w:id="1"/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predmeti stečajne mase nisu unovčeni i zbog kojeg razloga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Do dana ovog izvješća nije došlo do unovčenja dijela potraživanja jer unovčenje za sada nije uspjelo u mirnom postupku. Zbog nedostatka srestava za sada nije razmatrano pokretanje ovršnih postupaka, no po prispjeću sredstava s osnove prodane nekretnine u stečajnu masu moguće je pokretanje ovršnih postupaka.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 xml:space="preserve">dati podatak o tome kako je ostvareno razlučno pravo, ako ono postoji 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Razlučno pravo ostvarit će se podjelom kupovnine koja, po saznanju stečajnog upravitelja još nije uplaćena.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tome kako je ostvareno izlučno pravo, ako ono postoji</w:t>
      </w:r>
    </w:p>
    <w:p w:rsidRDefault="001931BE" w:rsidP="001931BE" w:rsidR="001931BE">
      <w:pPr>
        <w:ind w:left="720"/>
        <w:jc w:val="both"/>
        <w:rPr>
          <w:lang w:val="pl-PL"/>
        </w:rPr>
      </w:pPr>
      <w:r>
        <w:rPr>
          <w:lang w:val="pl-PL"/>
        </w:rPr>
        <w:lastRenderedPageBreak/>
        <w:t>Izlučni zahtjev izlučnog vjerovnika Melite Harmund rješen je na način opisan u točki I ovog izvješća.</w:t>
      </w:r>
    </w:p>
    <w:p w:rsidRDefault="001931BE" w:rsidP="001931BE" w:rsidR="001931BE">
      <w:pPr>
        <w:ind w:left="720"/>
        <w:jc w:val="both"/>
        <w:rPr>
          <w:lang w:val="pl-PL"/>
        </w:rPr>
      </w:pPr>
      <w:r>
        <w:rPr>
          <w:lang w:val="pl-PL"/>
        </w:rPr>
        <w:t>Izlučni zahtjev izlučnog vjerovnika Marka Hanzića rješen je na način da je izlučnom vjerovniku izdana tabularna izjava sukladno zaključku suda.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vjerovnicima stečajne mase i njihovom namirenju</w:t>
      </w:r>
    </w:p>
    <w:p w:rsidRDefault="001931BE" w:rsidP="001931BE" w:rsidR="001931BE">
      <w:pPr>
        <w:jc w:val="both"/>
        <w:rPr>
          <w:lang w:val="pl-PL"/>
        </w:rPr>
      </w:pPr>
    </w:p>
    <w:tbl>
      <w:tblPr>
        <w:tblW w:type="auto" w:w="0"/>
        <w:tblInd w:type="dxa" w:w="984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1931BE" w:rsidR="001931BE">
        <w:tc>
          <w:tcPr>
            <w:tcW w:type="dxa" w:w="36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type="dxa" w:w="350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center"/>
            </w:pPr>
            <w:r>
              <w:t>Plaćeni iznos sa uključenim PDV-om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Troškovi platnog prometa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 xml:space="preserve">1.157,52 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Troškovi javnog bilježnika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142,50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Troškovi FINA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2.022,50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Poštanski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139,60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Troškovi knjigovodstva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2.500,00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Putni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1.872,00</w:t>
            </w:r>
          </w:p>
        </w:tc>
      </w:tr>
      <w:tr w:rsidTr="001931BE" w:rsidR="001931BE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1931BE" w:rsidR="001931BE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1931BE" w:rsidR="001931BE">
            <w:pPr>
              <w:pStyle w:val="TableContents"/>
              <w:jc w:val="right"/>
            </w:pPr>
            <w:r>
              <w:t>7.834,12</w:t>
            </w:r>
          </w:p>
        </w:tc>
      </w:tr>
    </w:tbl>
    <w:p w:rsidRDefault="001931BE" w:rsidP="001931BE" w:rsidR="001931BE">
      <w:pPr>
        <w:jc w:val="both"/>
        <w:rPr>
          <w:rFonts w:eastAsia="Calibri"/>
          <w:kern w:val="2"/>
          <w:lang w:eastAsia="ar-SA" w:val="pl-PL"/>
        </w:rPr>
      </w:pP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Napomena: Zaključno są izvatkom PBZ br 32/2018. od 29.11.2018. Troškovi knjigovodstva u visini od 22.500,00 kn (sa uključenim PDV-om) zbog nedostatka sredstava nisu plaćeni.</w:t>
      </w:r>
    </w:p>
    <w:p w:rsidRDefault="001931BE" w:rsidP="001931BE" w:rsidR="001931BE">
      <w:pPr>
        <w:jc w:val="both"/>
        <w:rPr>
          <w:lang w:val="pl-PL"/>
        </w:rPr>
      </w:pP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isplatama plaća radnika ako su nastavili s radom nakon otvaranja stečajnoga postupka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Stečajni dužnik nema radnika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namirenju stečajnih vjerovnika (diobe)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U ovom stečajnom postupku nije poduzeta dioba do dana ovog izvješća.</w:t>
      </w:r>
    </w:p>
    <w:p w:rsidRDefault="001931BE" w:rsidP="001931BE" w:rsidR="001931BE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ostali podaci.</w:t>
      </w:r>
    </w:p>
    <w:p w:rsidRDefault="001931BE" w:rsidP="001931BE" w:rsidR="001931BE">
      <w:pPr>
        <w:ind w:left="360"/>
        <w:rPr>
          <w:lang w:val="pl-PL"/>
        </w:rPr>
      </w:pPr>
    </w:p>
    <w:p w:rsidRDefault="001931BE" w:rsidP="001931BE" w:rsidR="001931BE">
      <w:pPr>
        <w:rPr>
          <w:lang w:val="pl-PL"/>
        </w:rPr>
      </w:pPr>
      <w:r>
        <w:rPr>
          <w:lang w:val="pl-PL"/>
        </w:rPr>
        <w:t>III. RADNJE KOJE ĆE SE PODUZETI U NAREDNOM RAZDOBLJU</w:t>
      </w: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Naznačiti radnje koje će se poduzeti u naredom razdoblju od 01.12.2018. do 01.03.2019.</w:t>
      </w:r>
    </w:p>
    <w:p w:rsidRDefault="001931BE" w:rsidP="001931BE" w:rsidR="001931BE">
      <w:pPr>
        <w:jc w:val="both"/>
        <w:rPr>
          <w:lang w:val="pl-PL"/>
        </w:rPr>
      </w:pP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t>Nastaviti są unovčenjem nenaplaćenih potraživanja.</w:t>
      </w:r>
    </w:p>
    <w:p w:rsidRDefault="001931BE" w:rsidP="001931BE" w:rsidR="001931BE">
      <w:pPr>
        <w:jc w:val="both"/>
        <w:rPr>
          <w:lang w:val="pl-PL"/>
        </w:rPr>
      </w:pPr>
    </w:p>
    <w:p w:rsidRDefault="001931BE" w:rsidP="001931BE" w:rsidR="001931BE">
      <w:pPr>
        <w:jc w:val="both"/>
        <w:rPr>
          <w:lang w:val="pl-PL"/>
        </w:rPr>
      </w:pPr>
      <w:r>
        <w:rPr>
          <w:lang w:val="pl-PL"/>
        </w:rPr>
        <w:lastRenderedPageBreak/>
        <w:t>Ako stečajni upravitelj izvješće podnosi radi donošenja odluka pojedinog tijela stečajnoga postupka, izvješće sadrži i prijedlog odluka.</w:t>
      </w:r>
    </w:p>
    <w:p w:rsidRDefault="001931BE" w:rsidP="001931BE" w:rsidR="001931BE">
      <w:pPr>
        <w:ind w:left="360"/>
        <w:rPr>
          <w:lang w:val="pl-PL"/>
        </w:rPr>
      </w:pPr>
    </w:p>
    <w:p w:rsidRDefault="001931BE" w:rsidP="001931BE" w:rsidR="001931BE">
      <w:pPr>
        <w:ind w:left="360"/>
        <w:rPr>
          <w:lang w:val="pl-PL"/>
        </w:rPr>
      </w:pPr>
    </w:p>
    <w:p w:rsidRDefault="001931BE" w:rsidP="001931BE" w:rsidR="001931BE">
      <w:pPr>
        <w:rPr>
          <w:lang w:val="pl-PL"/>
        </w:rPr>
      </w:pPr>
      <w:r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1931BE" w:rsidP="001931BE" w:rsidR="001931BE">
      <w:pPr>
        <w:rPr>
          <w:lang w:val="pl-PL"/>
        </w:rPr>
      </w:pPr>
      <w:r>
        <w:rPr>
          <w:lang w:val="pl-PL"/>
        </w:rPr>
        <w:t>Koprivnici, 7.12.2018.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____________________</w:t>
      </w:r>
    </w:p>
    <w:p w:rsidRDefault="001931BE" w:rsidP="001931BE" w:rsidR="001931BE">
      <w:pPr>
        <w:ind w:left="360"/>
        <w:rPr>
          <w:lang w:val="pl-PL"/>
        </w:rPr>
      </w:pPr>
    </w:p>
    <w:p w:rsidRDefault="001931BE" w:rsidP="001931BE" w:rsidR="001931BE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2"/>
      <w:bookmarkEnd w:id="2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1BE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rsid w:val="001931BE"/>
    <w:pPr>
      <w:suppressLineNumbers/>
      <w:suppressAutoHyphens/>
      <w:spacing w:lineRule="atLeast" w:line="100" w:after="80"/>
    </w:pPr>
    <w:rPr>
      <w:rFonts w:cs="Times New Roman" w:eastAsia="Calibri" w:hAnsi="Calibri" w:ascii="Calibri"/>
      <w:kern w:val="2"/>
      <w:sz w:val="22"/>
      <w:szCs w:val="22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rsid w:val="001931BE"/>
    <w:pPr>
      <w:suppressLineNumbers/>
      <w:suppressAutoHyphens/>
      <w:spacing w:after="80" w:line="100" w:lineRule="atLeast"/>
    </w:pPr>
    <w:rPr>
      <w:rFonts w:ascii="Calibri" w:cs="Times New Roman" w:eastAsia="Calibri" w:hAnsi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6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St-151/2016-75</izvorni_sadrzaj>
    <derivirana_varijabla naziv="DomainObject.Oznaka_1">St-151/2016-75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St-151/2016-75</izvorni_sadrzaj>
    <derivirana_varijabla naziv="DomainObject.PoslovniBrojDokumenta_1">St-151/2016-75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DF9E8-6120-4B8A-ACCC-C904992D9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821</properties:Words>
  <properties:Characters>4786</properties:Characters>
  <properties:Lines>115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2018-12-14T11:11:00Z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St-151/2016-75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