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56a3" w14:paraId="12356a3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220153">
        <w:t>1066/15-51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L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220153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T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220153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220153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2201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20153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220153" w:rsidRPr="00220153">
        <w:rPr>
          <w:rFonts w:hAnsi="Times New Roman" w:ascii="Times New Roman"/>
          <w:b/>
          <w:sz w:val="24"/>
          <w:szCs w:val="24"/>
        </w:rPr>
        <w:t>CVITKOVIĆ d.o.o. u stečaju Vođinci, J. J. Strossmayera 62, OIB: 81016946107, MBS: 030082133</w:t>
      </w:r>
      <w:r w:rsidRPr="00220153">
        <w:rPr>
          <w:rFonts w:hAnsi="Times New Roman" w:ascii="Times New Roman"/>
          <w:sz w:val="24"/>
          <w:szCs w:val="24"/>
        </w:rPr>
        <w:t xml:space="preserve">, dana  </w:t>
      </w:r>
      <w:r w:rsidR="00220153">
        <w:rPr>
          <w:rFonts w:hAnsi="Times New Roman" w:ascii="Times New Roman"/>
          <w:sz w:val="24"/>
          <w:szCs w:val="24"/>
        </w:rPr>
        <w:t>12. listopada</w:t>
      </w:r>
      <w:r w:rsidR="009071A5" w:rsidRPr="00220153">
        <w:rPr>
          <w:rFonts w:hAnsi="Times New Roman" w:ascii="Times New Roman"/>
          <w:sz w:val="24"/>
          <w:szCs w:val="24"/>
        </w:rPr>
        <w:t xml:space="preserve"> 2017. g.,</w:t>
      </w:r>
      <w:r w:rsidRPr="00220153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2201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220153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220153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220153">
      <w:pPr>
        <w:rPr>
          <w:b/>
        </w:rPr>
      </w:pPr>
    </w:p>
    <w:p w:rsidRDefault="00220153" w:rsidP="00220153" w:rsidR="00220153" w:rsidRPr="006B1C8D">
      <w:pPr>
        <w:ind w:firstLine="708"/>
      </w:pPr>
      <w:r>
        <w:t>1.</w:t>
      </w:r>
      <w:r w:rsidRPr="00B4696E">
        <w:t xml:space="preserve"> Određuje se ročište za diobu kupovnine u odnosu na prodane nekretnine stečajnog dužnika upisane kod </w:t>
      </w:r>
      <w:r w:rsidRPr="00B4696E">
        <w:rPr>
          <w:b/>
        </w:rPr>
        <w:t xml:space="preserve"> </w:t>
      </w:r>
      <w:r w:rsidRPr="000571E0">
        <w:t>Općinskog suda u Vukovar Stalna služba Vinkovci zk. odjel Vinkovci zk. ul. 371 kč. br. 875 k.o. Vođinci</w:t>
      </w:r>
      <w:r w:rsidRPr="006B1C8D">
        <w:t>, za dan</w:t>
      </w:r>
    </w:p>
    <w:p w:rsidRDefault="00220153" w:rsidP="00220153" w:rsidR="00220153">
      <w:pPr>
        <w:ind w:left="705"/>
        <w:jc w:val="both"/>
      </w:pPr>
    </w:p>
    <w:p w:rsidRDefault="00220153" w:rsidP="00220153" w:rsidR="00220153">
      <w:pPr>
        <w:ind w:left="705"/>
        <w:jc w:val="center"/>
        <w:rPr>
          <w:b/>
        </w:rPr>
      </w:pPr>
      <w:r>
        <w:rPr>
          <w:b/>
        </w:rPr>
        <w:t>24. listopad 2017. g. s početkom u 9,45 sati.</w:t>
      </w:r>
    </w:p>
    <w:p w:rsidRDefault="00220153" w:rsidP="00220153" w:rsidR="00220153">
      <w:pPr>
        <w:ind w:left="705"/>
        <w:jc w:val="center"/>
        <w:rPr>
          <w:b/>
        </w:rPr>
      </w:pPr>
    </w:p>
    <w:p w:rsidRDefault="00220153" w:rsidP="00220153" w:rsidR="00220153">
      <w:pPr>
        <w:ind w:firstLine="705"/>
        <w:jc w:val="both"/>
      </w:pPr>
      <w:r>
        <w:t>2. Upozoravaju se osobe koje prema stanju spisa i prema 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220153" w:rsidP="00220153" w:rsidR="00220153">
      <w:pPr>
        <w:jc w:val="both"/>
      </w:pPr>
    </w:p>
    <w:p w:rsidRDefault="00220153" w:rsidP="00220153" w:rsidR="00220153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Obrazloženje</w:t>
      </w:r>
    </w:p>
    <w:p w:rsidRDefault="00220153" w:rsidP="00220153" w:rsidR="00220153">
      <w:pPr>
        <w:jc w:val="both"/>
      </w:pPr>
    </w:p>
    <w:p w:rsidRDefault="00220153" w:rsidP="00220153" w:rsidR="00220153">
      <w:pPr>
        <w:ind w:firstLine="705"/>
        <w:jc w:val="both"/>
      </w:pPr>
      <w:r>
        <w:t xml:space="preserve">Nakon pravomoćnosti rješenja o dosudi nekretnine kupcu valjalo je riješiti kao u izreci u smislu čl. 117. Ovršnog zakona. </w:t>
      </w:r>
    </w:p>
    <w:p w:rsidRDefault="00220153" w:rsidP="00220153" w:rsidR="00220153" w:rsidRPr="00395CE3">
      <w:pPr>
        <w:ind w:firstLine="705"/>
        <w:jc w:val="both"/>
      </w:pPr>
    </w:p>
    <w:p w:rsidRDefault="001E716B" w:rsidP="001E716B" w:rsidR="001E716B" w:rsidRPr="00E85CFF">
      <w:pPr>
        <w:ind w:left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220153">
        <w:t>12. listopada</w:t>
      </w:r>
      <w:r w:rsidR="009071A5">
        <w:t xml:space="preserve"> 2017. g.</w:t>
      </w:r>
    </w:p>
    <w:p w:rsidRDefault="00E85CFF" w:rsidP="004957B5" w:rsidR="00E85CFF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E85CFF" w:rsidP="001E716B" w:rsidR="00E85CFF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E85CFF" w:rsidP="001E716B" w:rsidR="00E85CFF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220153">
        <w:rPr>
          <w:sz w:val="22"/>
          <w:szCs w:val="22"/>
        </w:rPr>
        <w:t>Lidija Balog, Bilje, Vinogradska 17</w:t>
      </w:r>
    </w:p>
    <w:p w:rsidRDefault="00E85CFF" w:rsidP="001E716B" w:rsidR="00220153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220153">
        <w:rPr>
          <w:sz w:val="22"/>
          <w:szCs w:val="22"/>
        </w:rPr>
        <w:t>Vukovar</w:t>
      </w:r>
    </w:p>
    <w:p w:rsidRDefault="00220153" w:rsidP="001E716B" w:rsid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 xml:space="preserve">Raiffeisnbank Austria d.d. </w:t>
      </w:r>
      <w:r w:rsidR="00E85CFF">
        <w:rPr>
          <w:sz w:val="22"/>
          <w:szCs w:val="22"/>
        </w:rPr>
        <w:t xml:space="preserve"> </w:t>
      </w:r>
      <w:r>
        <w:rPr>
          <w:sz w:val="22"/>
          <w:szCs w:val="22"/>
        </w:rPr>
        <w:t>Zagreb, Petrinjska 29</w:t>
      </w:r>
    </w:p>
    <w:p w:rsidRDefault="00E85CF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e</w:t>
      </w:r>
      <w:r w:rsidR="002563BF" w:rsidRPr="00BF117C">
        <w:rPr>
          <w:sz w:val="22"/>
          <w:szCs w:val="22"/>
        </w:rPr>
        <w:t>-</w:t>
      </w:r>
      <w:r w:rsidR="007D791B" w:rsidRPr="00BF117C">
        <w:rPr>
          <w:sz w:val="22"/>
          <w:szCs w:val="22"/>
        </w:rPr>
        <w:t>ogl. pl.</w:t>
      </w:r>
      <w:r>
        <w:rPr>
          <w:sz w:val="22"/>
          <w:szCs w:val="22"/>
        </w:rPr>
        <w:t xml:space="preserve"> uz podnesak st. uprav. od </w:t>
      </w:r>
      <w:r w:rsidR="00220153">
        <w:rPr>
          <w:sz w:val="22"/>
          <w:szCs w:val="22"/>
        </w:rPr>
        <w:t>20.9.</w:t>
      </w:r>
      <w:r w:rsidR="00950FA1">
        <w:rPr>
          <w:sz w:val="22"/>
          <w:szCs w:val="22"/>
        </w:rPr>
        <w:t>.2917</w:t>
      </w:r>
      <w:r>
        <w:rPr>
          <w:sz w:val="22"/>
          <w:szCs w:val="22"/>
        </w:rPr>
        <w:t>. g.</w:t>
      </w:r>
      <w:r w:rsidR="00220153">
        <w:rPr>
          <w:sz w:val="22"/>
          <w:szCs w:val="22"/>
        </w:rPr>
        <w:t xml:space="preserve"> i Izvješće od 21.9.2017. g. (str. 211 i 212 spisa)</w:t>
      </w:r>
      <w:r>
        <w:rPr>
          <w:sz w:val="22"/>
          <w:szCs w:val="22"/>
        </w:rPr>
        <w:t xml:space="preserve"> 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220153">
        <w:rPr>
          <w:sz w:val="22"/>
          <w:szCs w:val="22"/>
        </w:rPr>
        <w:t>24.10.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534FB5"/>
    <w:multiLevelType w:val="hybridMultilevel"/>
    <w:tmpl w:val="A556769C"/>
    <w:lvl w:tplc="E588380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0F11A8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0153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071A5"/>
    <w:rsid w:val="00910D43"/>
    <w:rsid w:val="00915CDB"/>
    <w:rsid w:val="009170B5"/>
    <w:rsid w:val="009360D9"/>
    <w:rsid w:val="00946D9D"/>
    <w:rsid w:val="00950FA1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C7A7D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5CFF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1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11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1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1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11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11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1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1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1255</properties:Characters>
  <properties:Lines>91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2017-10-12T07:28:00Z</dcterms:created>
  <dc:creator>hermanj</dc:creator>
  <cp:lastModifiedBy>Danijela Sekulić</cp:lastModifiedBy>
  <cp:lastPrinted>2017-10-12T07:27:00Z</cp:lastPrinted>
  <dcterms:modified xmlns:xsi="http://www.w3.org/2001/XMLSchema-instance" xsi:type="dcterms:W3CDTF">2017-10-12T07:28:00Z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