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dcba" w14:paraId="697dcba" w:rsidRDefault="00CE79D5" w:rsidP="00B00044" w:rsidR="00B0004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044" w:rsidP="00B00044" w:rsidR="00B00044">
      <w:pPr>
        <w:rPr>
          <w:b/>
        </w:rPr>
      </w:pP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REPUBLIKA HRVATSKA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TRGOVAČKI SUD U OSIJEKU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STALNA SLUŽBA </w:t>
      </w:r>
      <w:r>
        <w:rPr>
          <w:b/>
        </w:rPr>
        <w:t xml:space="preserve"> U </w:t>
      </w:r>
      <w:r w:rsidR="006507CD">
        <w:rPr>
          <w:b/>
        </w:rPr>
        <w:t>SLAVONSKOM BRODU</w:t>
      </w:r>
      <w:r>
        <w:rPr>
          <w:b/>
        </w:rPr>
        <w:t xml:space="preserve"> </w:t>
      </w:r>
      <w:r w:rsidRPr="00FB47D0">
        <w:rPr>
          <w:b/>
        </w:rPr>
        <w:t xml:space="preserve">                        Broj: 7/St-</w:t>
      </w:r>
      <w:r w:rsidR="0005198E">
        <w:rPr>
          <w:b/>
        </w:rPr>
        <w:t>249</w:t>
      </w:r>
      <w:r w:rsidRPr="00FB47D0">
        <w:rPr>
          <w:b/>
        </w:rPr>
        <w:t>/201</w:t>
      </w:r>
      <w:r w:rsidR="006507CD">
        <w:rPr>
          <w:b/>
        </w:rPr>
        <w:t>2</w:t>
      </w:r>
      <w:r w:rsidRPr="00FB47D0">
        <w:rPr>
          <w:b/>
        </w:rPr>
        <w:t>-</w:t>
      </w:r>
      <w:r w:rsidR="0005198E">
        <w:rPr>
          <w:b/>
        </w:rPr>
        <w:t>99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Trg pobjede 13  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Slavonski Brod 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jc w:val="center"/>
        <w:rPr>
          <w:b/>
        </w:rPr>
      </w:pPr>
      <w:r w:rsidRPr="00FB47D0">
        <w:rPr>
          <w:b/>
        </w:rPr>
        <w:t>R E P U B L I K A  H R V A T S KA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jc w:val="center"/>
        <w:rPr>
          <w:b/>
        </w:rPr>
      </w:pPr>
      <w:r w:rsidRPr="00FB47D0">
        <w:rPr>
          <w:b/>
        </w:rPr>
        <w:t>RJEŠENJE</w:t>
      </w:r>
    </w:p>
    <w:p w:rsidRDefault="00B00044" w:rsidP="00B00044" w:rsidR="00B00044"/>
    <w:p w:rsidRDefault="00B00044" w:rsidP="006507CD" w:rsidR="006507CD">
      <w:pPr>
        <w:ind w:firstLine="708"/>
        <w:jc w:val="both"/>
      </w:pPr>
      <w:r>
        <w:t xml:space="preserve"> </w:t>
      </w:r>
      <w:r>
        <w:tab/>
      </w:r>
      <w:r w:rsidR="006507CD" w:rsidRPr="006507CD">
        <w:t xml:space="preserve">TRGOVAČKI SUD U OSIJEKU, STALNA SLUŽBA U SLAVONSKOM BRODU po stečajnoj sutkinji Mirni Vujčić u stečajnom postupku nad stečajnim dužnikom </w:t>
      </w:r>
      <w:r w:rsidR="005A1436" w:rsidRPr="005A1436">
        <w:t>TOFRADO BAČVARIJA d.o.o. za proizvodnju bačvarskih proizvoda od drva, trgovinu na veliko i malo, uvoz-izvoz, „ u stečaju „  skraćena tvrtka: TOFRADO BAČVARIJA d.o.o.“ u stečaju „Pleternica, Ante Starčevića 16, OIB: 27978186391</w:t>
      </w:r>
      <w:r w:rsidR="005A1436">
        <w:t>, odlučujući o zahtjevu stečajnog upravitelja za naknadu stvarnih troškova dana 23</w:t>
      </w:r>
      <w:r w:rsidR="006507CD" w:rsidRPr="006507CD">
        <w:t xml:space="preserve">. </w:t>
      </w:r>
      <w:r w:rsidR="005A1436">
        <w:t>siječnja</w:t>
      </w:r>
      <w:r w:rsidR="006507CD" w:rsidRPr="006507CD">
        <w:t xml:space="preserve"> 201</w:t>
      </w:r>
      <w:r w:rsidR="005A1436">
        <w:t>8</w:t>
      </w:r>
      <w:r w:rsidR="006507CD" w:rsidRPr="006507CD">
        <w:t>. godine</w:t>
      </w:r>
    </w:p>
    <w:p w:rsidRDefault="005A1436" w:rsidP="006507CD" w:rsidR="005A1436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center"/>
      </w:pPr>
      <w:r w:rsidRPr="006507CD">
        <w:t>r i j e š i o    j e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jc w:val="both"/>
      </w:pPr>
      <w:r>
        <w:t xml:space="preserve"> </w:t>
      </w:r>
      <w:r>
        <w:tab/>
      </w:r>
      <w:r>
        <w:tab/>
        <w:t xml:space="preserve">  </w:t>
      </w:r>
      <w:r w:rsidRPr="006507CD">
        <w:t>I Stečajnom upravitelju</w:t>
      </w:r>
      <w:r w:rsidR="005A1436">
        <w:t xml:space="preserve"> </w:t>
      </w:r>
      <w:r w:rsidR="005A1436" w:rsidRPr="005A1436">
        <w:t xml:space="preserve">Slavku Marinac </w:t>
      </w:r>
      <w:proofErr w:type="spellStart"/>
      <w:r w:rsidR="005A1436" w:rsidRPr="005A1436">
        <w:t>dipl.ing</w:t>
      </w:r>
      <w:proofErr w:type="spellEnd"/>
      <w:r w:rsidR="005A1436" w:rsidRPr="005A1436">
        <w:t>. iz Požege, Kralja Krešimira 53, OIB 37776084692</w:t>
      </w:r>
      <w:r w:rsidRPr="006507CD">
        <w:t xml:space="preserve"> određuje se naknada stvarnih troškova u iznosu od </w:t>
      </w:r>
      <w:r w:rsidR="005A1436">
        <w:t>2.368,00</w:t>
      </w:r>
      <w:r w:rsidRPr="006507CD">
        <w:t xml:space="preserve"> Kn neto.  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>
      <w:pPr>
        <w:jc w:val="both"/>
      </w:pPr>
      <w:r>
        <w:t xml:space="preserve"> </w:t>
      </w:r>
      <w:r>
        <w:tab/>
      </w:r>
      <w:r>
        <w:tab/>
        <w:t xml:space="preserve"> </w:t>
      </w:r>
      <w:r w:rsidRPr="006507CD">
        <w:t>II Naknada troškova iz točke I ovoga rješenja će se isplatiti na teret troškova stečajnog postupka, a po pravomoćnosti ovoga rješenja.</w:t>
      </w:r>
    </w:p>
    <w:p w:rsidRDefault="005A1436" w:rsidP="006507CD" w:rsidR="005A1436">
      <w:pPr>
        <w:jc w:val="both"/>
      </w:pPr>
    </w:p>
    <w:p w:rsidRDefault="005A1436" w:rsidP="006507CD" w:rsidR="005A1436" w:rsidRPr="006507CD">
      <w:pPr>
        <w:jc w:val="both"/>
      </w:pPr>
      <w:r>
        <w:t xml:space="preserve"> </w:t>
      </w:r>
      <w:r>
        <w:tab/>
      </w:r>
      <w:r>
        <w:tab/>
        <w:t>III. Odbija se višak zahtjeva stečajnog upravitelja Slavka Marinac</w:t>
      </w:r>
      <w:r w:rsidR="008D7DF2">
        <w:t xml:space="preserve"> </w:t>
      </w:r>
      <w:proofErr w:type="spellStart"/>
      <w:r w:rsidR="008D7DF2">
        <w:t>dipl.ing</w:t>
      </w:r>
      <w:proofErr w:type="spellEnd"/>
      <w:r w:rsidR="008D7DF2">
        <w:t>. iz Požege</w:t>
      </w:r>
      <w:r>
        <w:t xml:space="preserve"> za naknadu stvarnih troškova  u iznosu od </w:t>
      </w:r>
      <w:r w:rsidR="0005198E">
        <w:t>1.120,74</w:t>
      </w:r>
      <w:r>
        <w:t xml:space="preserve"> Kn kao neosnovan.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center"/>
      </w:pPr>
      <w:r w:rsidRPr="006507CD">
        <w:t>Obrazloženje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both"/>
      </w:pPr>
      <w:r>
        <w:t xml:space="preserve">        </w:t>
      </w:r>
      <w:r w:rsidRPr="006507CD">
        <w:t xml:space="preserve">    </w:t>
      </w:r>
      <w:r w:rsidR="005A1436">
        <w:t>Rješenjem poslovni broj 7/St-249</w:t>
      </w:r>
      <w:r w:rsidRPr="006507CD">
        <w:t>/2012-</w:t>
      </w:r>
      <w:r w:rsidR="005A1436">
        <w:t>6</w:t>
      </w:r>
      <w:r w:rsidRPr="006507CD">
        <w:t xml:space="preserve"> od</w:t>
      </w:r>
      <w:r w:rsidR="005A1436">
        <w:t xml:space="preserve"> 20. srpnja 2012.</w:t>
      </w:r>
      <w:r w:rsidRPr="006507CD">
        <w:t xml:space="preserve"> godine otvoren je stečajni postupak nad stečajnim dužnikom </w:t>
      </w:r>
      <w:r w:rsidR="005A1436" w:rsidRPr="005A1436">
        <w:t>TOFRADO BAČVARIJA d.o.o. za proizvodnju bačvarskih proizvoda od drva, trgovinu na veliko i malo, uvoz-izvoz, „ u stečaju „  skraćena tvrtka: TOFRADO BAČVARIJA d.o.o.“ u stečaju „Pleternica, Ante Starčevića 16, OIB: 27978186391</w:t>
      </w:r>
      <w:r w:rsidRPr="006507CD">
        <w:t xml:space="preserve">, a za stečajnog upravitelja imenovan je </w:t>
      </w:r>
      <w:r w:rsidR="005A1436">
        <w:t xml:space="preserve">Slavko Marinac </w:t>
      </w:r>
      <w:proofErr w:type="spellStart"/>
      <w:r w:rsidR="005A1436">
        <w:t>dip.ing</w:t>
      </w:r>
      <w:proofErr w:type="spellEnd"/>
      <w:r w:rsidRPr="006507CD">
        <w:t>.</w:t>
      </w:r>
    </w:p>
    <w:p w:rsidRDefault="00B00044" w:rsidP="006507CD" w:rsidR="006507CD">
      <w:pPr>
        <w:ind w:firstLine="708"/>
        <w:jc w:val="both"/>
      </w:pPr>
      <w:r>
        <w:t xml:space="preserve"> </w:t>
      </w:r>
      <w:r>
        <w:tab/>
        <w:t xml:space="preserve">Podneskom kojeg je sud zaprimio </w:t>
      </w:r>
      <w:r w:rsidR="005A1436">
        <w:t>19.</w:t>
      </w:r>
      <w:r w:rsidR="0005198E">
        <w:t xml:space="preserve"> </w:t>
      </w:r>
      <w:r w:rsidR="005A1436">
        <w:t>siječnja 2018</w:t>
      </w:r>
      <w:r>
        <w:t xml:space="preserve">. godine stečajni upravitelj potraživao je naknadu stvarnih troškova </w:t>
      </w:r>
      <w:r w:rsidR="005A1436">
        <w:t xml:space="preserve">u </w:t>
      </w:r>
      <w:r>
        <w:t xml:space="preserve">iznosu od </w:t>
      </w:r>
      <w:r w:rsidR="005A1436">
        <w:t>2.368,00</w:t>
      </w:r>
      <w:r>
        <w:t xml:space="preserve"> Kn</w:t>
      </w:r>
      <w:r w:rsidR="005A1436">
        <w:t xml:space="preserve"> neto</w:t>
      </w:r>
      <w:r>
        <w:t>, a po osnovi korištenja osobnog automobila za službene svrhe</w:t>
      </w:r>
      <w:r w:rsidR="0005198E">
        <w:t xml:space="preserve"> – putni trošak</w:t>
      </w:r>
      <w:r w:rsidR="005A1436">
        <w:t>,</w:t>
      </w:r>
      <w:r w:rsidR="0005198E">
        <w:t xml:space="preserve"> te</w:t>
      </w:r>
      <w:r w:rsidR="005A1436">
        <w:t xml:space="preserve"> </w:t>
      </w:r>
      <w:r w:rsidR="0005198E">
        <w:t xml:space="preserve">i </w:t>
      </w:r>
      <w:r w:rsidR="005A1436">
        <w:t>stvarni trošak u iznosu od 1.120,74 Kn</w:t>
      </w:r>
      <w:r w:rsidR="0005198E">
        <w:t xml:space="preserve"> po osnovi poštanskih usluga</w:t>
      </w:r>
      <w:r w:rsidR="005A1436">
        <w:t xml:space="preserve"> u razdoblju  od 22.</w:t>
      </w:r>
      <w:r w:rsidR="0005198E">
        <w:t xml:space="preserve"> </w:t>
      </w:r>
      <w:r w:rsidR="005A1436">
        <w:t>veljače 2013</w:t>
      </w:r>
      <w:r w:rsidR="0005198E">
        <w:t>. godine</w:t>
      </w:r>
      <w:r w:rsidR="005A1436">
        <w:t xml:space="preserve"> do 15.</w:t>
      </w:r>
      <w:r w:rsidR="0005198E">
        <w:t xml:space="preserve"> </w:t>
      </w:r>
      <w:r w:rsidR="005A1436">
        <w:t>siječnja 2018.</w:t>
      </w:r>
      <w:r w:rsidR="0005198E">
        <w:t xml:space="preserve"> </w:t>
      </w:r>
      <w:r w:rsidR="005A1436">
        <w:t xml:space="preserve">godine </w:t>
      </w:r>
      <w:r w:rsidR="0005198E">
        <w:t xml:space="preserve">za koje troškove navodi da ih je </w:t>
      </w:r>
      <w:r w:rsidR="005A1436">
        <w:t>osobno financirao gotovinom.</w:t>
      </w:r>
    </w:p>
    <w:p w:rsidRDefault="005A1436" w:rsidP="006507CD" w:rsidR="005A1436">
      <w:pPr>
        <w:ind w:firstLine="708"/>
        <w:jc w:val="both"/>
      </w:pPr>
      <w:r>
        <w:t xml:space="preserve"> </w:t>
      </w:r>
      <w:r>
        <w:tab/>
        <w:t>Odredbom čl.</w:t>
      </w:r>
      <w:r w:rsidRPr="005A1436">
        <w:t>94. st. 3 Stečajnog zakona  (dalje SZ, NN 71/15</w:t>
      </w:r>
      <w:r w:rsidR="001C1CC0">
        <w:t>,104/17</w:t>
      </w:r>
      <w:r w:rsidRPr="005A1436">
        <w:t xml:space="preserve"> ) koji se na temelju odredbe čl. </w:t>
      </w:r>
      <w:smartTag w:element="metricconverter" w:uri="urn:schemas-microsoft-com:office:smarttags">
        <w:smartTagPr>
          <w:attr w:val="441. st" w:name="ProductID"/>
        </w:smartTagPr>
        <w:r w:rsidRPr="005A1436">
          <w:t>441. st</w:t>
        </w:r>
      </w:smartTag>
      <w:r w:rsidRPr="005A1436">
        <w:t xml:space="preserve">.2 SZ-a treba primijeniti na ovaj odnos </w:t>
      </w:r>
      <w:r>
        <w:t>propisano je da naknadu troškova stečajnog upravitelja određuje</w:t>
      </w:r>
      <w:r w:rsidR="0005198E">
        <w:t xml:space="preserve"> </w:t>
      </w:r>
      <w:r>
        <w:t xml:space="preserve">sud na temelju pisanog, obrazloženog i dokumentiranog izvješća stečajnog upravitelja. </w:t>
      </w:r>
    </w:p>
    <w:p w:rsidRDefault="00B00044" w:rsidP="0005198E" w:rsidR="0005198E">
      <w:pPr>
        <w:ind w:firstLine="708" w:right="360"/>
        <w:jc w:val="right"/>
      </w:pPr>
      <w:r>
        <w:lastRenderedPageBreak/>
        <w:tab/>
      </w:r>
    </w:p>
    <w:p w:rsidRDefault="0005198E" w:rsidP="0005198E" w:rsidR="0005198E">
      <w:pPr>
        <w:jc w:val="right"/>
        <w:rPr>
          <w:b/>
        </w:rPr>
      </w:pPr>
      <w:r w:rsidRPr="0005198E">
        <w:rPr>
          <w:b/>
        </w:rPr>
        <w:t>Broj: 7/St-249/2012-99</w:t>
      </w:r>
    </w:p>
    <w:p w:rsidRDefault="0005198E" w:rsidP="0005198E" w:rsidR="0005198E">
      <w:pPr>
        <w:jc w:val="right"/>
      </w:pPr>
    </w:p>
    <w:p w:rsidRDefault="0005198E" w:rsidP="0005198E" w:rsidR="006E602F">
      <w:pPr>
        <w:jc w:val="both"/>
      </w:pPr>
      <w:r>
        <w:t xml:space="preserve"> </w:t>
      </w:r>
      <w:r>
        <w:tab/>
      </w:r>
      <w:r>
        <w:tab/>
      </w:r>
      <w:r w:rsidR="00B00044">
        <w:t xml:space="preserve">Kako je stečajni upravitelj </w:t>
      </w:r>
      <w:r w:rsidR="005A1436">
        <w:t xml:space="preserve">obrazložio razlog nastanka putnih troškova ( potreba prijevoza u svrhu pregleda i prodaje imovine - pokretnina dužnika </w:t>
      </w:r>
      <w:r w:rsidR="006E602F">
        <w:t>i predaje kupcima</w:t>
      </w:r>
      <w:r w:rsidR="005A1436">
        <w:t xml:space="preserve">) i pristupa ročištima na </w:t>
      </w:r>
      <w:r w:rsidR="006E602F">
        <w:t>s</w:t>
      </w:r>
      <w:r w:rsidR="005A1436">
        <w:t>kupštin</w:t>
      </w:r>
      <w:r w:rsidR="006E602F">
        <w:t>e</w:t>
      </w:r>
      <w:r w:rsidR="005A1436">
        <w:t xml:space="preserve"> vjerovnika održan</w:t>
      </w:r>
      <w:r w:rsidR="006E602F">
        <w:t>e</w:t>
      </w:r>
      <w:r w:rsidR="005A1436">
        <w:t xml:space="preserve"> 15.</w:t>
      </w:r>
      <w:r w:rsidR="006E602F">
        <w:t xml:space="preserve"> </w:t>
      </w:r>
      <w:r w:rsidR="005A1436">
        <w:t>listopada 2014.</w:t>
      </w:r>
      <w:r w:rsidR="006E602F">
        <w:t xml:space="preserve"> </w:t>
      </w:r>
      <w:r w:rsidR="005A1436">
        <w:t>godine, 08.</w:t>
      </w:r>
      <w:r w:rsidR="006E602F">
        <w:t xml:space="preserve"> </w:t>
      </w:r>
      <w:r w:rsidR="005A1436">
        <w:t>srpnja 2015.</w:t>
      </w:r>
      <w:r w:rsidR="006E602F">
        <w:t xml:space="preserve"> </w:t>
      </w:r>
      <w:r w:rsidR="005A1436">
        <w:t>godine, 17.</w:t>
      </w:r>
      <w:r w:rsidR="006E602F">
        <w:t xml:space="preserve"> </w:t>
      </w:r>
      <w:r w:rsidR="005A1436">
        <w:t>listopada 2016.</w:t>
      </w:r>
      <w:r w:rsidR="006E602F">
        <w:t xml:space="preserve"> </w:t>
      </w:r>
      <w:r w:rsidR="005A1436">
        <w:t>godine i 10.</w:t>
      </w:r>
      <w:r w:rsidR="006E602F">
        <w:t xml:space="preserve"> </w:t>
      </w:r>
      <w:r w:rsidR="005A1436">
        <w:t>siječnja 2018.</w:t>
      </w:r>
      <w:r w:rsidR="006E602F">
        <w:t xml:space="preserve"> </w:t>
      </w:r>
      <w:r w:rsidR="005A1436">
        <w:t xml:space="preserve">godine, </w:t>
      </w:r>
      <w:r w:rsidR="00B00044">
        <w:t>a visinu stvarnog troška dokazao</w:t>
      </w:r>
      <w:r w:rsidR="006E602F">
        <w:t xml:space="preserve"> obračunima </w:t>
      </w:r>
      <w:proofErr w:type="spellStart"/>
      <w:r w:rsidR="006E602F">
        <w:t>loco</w:t>
      </w:r>
      <w:proofErr w:type="spellEnd"/>
      <w:r w:rsidR="006E602F">
        <w:t xml:space="preserve"> vožnje za razdoblje od 22.</w:t>
      </w:r>
      <w:r>
        <w:t xml:space="preserve"> </w:t>
      </w:r>
      <w:r w:rsidR="006E602F">
        <w:t>veljače 2013.</w:t>
      </w:r>
      <w:r>
        <w:t xml:space="preserve"> </w:t>
      </w:r>
      <w:r w:rsidR="006E602F">
        <w:t>godine do 15.</w:t>
      </w:r>
      <w:r>
        <w:t xml:space="preserve"> </w:t>
      </w:r>
      <w:r w:rsidR="006E602F">
        <w:t>siječnja 2018.</w:t>
      </w:r>
      <w:r>
        <w:t xml:space="preserve"> </w:t>
      </w:r>
      <w:r w:rsidR="006E602F">
        <w:t xml:space="preserve">godine, </w:t>
      </w:r>
      <w:r w:rsidR="00B00044">
        <w:t>te i putnim nalozima</w:t>
      </w:r>
      <w:r>
        <w:t xml:space="preserve"> za pristup ročištima</w:t>
      </w:r>
      <w:r w:rsidR="00B00044">
        <w:t xml:space="preserve"> iz kojih je vidljiv broj prijeđenih kilometara i cijena prijevoza po kilometru, </w:t>
      </w:r>
      <w:r w:rsidR="004D760C">
        <w:t xml:space="preserve">a </w:t>
      </w:r>
      <w:r w:rsidR="00B00044">
        <w:t>predmetni troškovi stečajnog upravitelja bili su potrebni za vođenje stečajnog postupk</w:t>
      </w:r>
      <w:r w:rsidR="004D760C">
        <w:t>a, to ih je</w:t>
      </w:r>
      <w:r>
        <w:t xml:space="preserve"> </w:t>
      </w:r>
      <w:r w:rsidR="006E602F">
        <w:t xml:space="preserve">valjalo priznati stečajnom upravitelju. </w:t>
      </w:r>
    </w:p>
    <w:p w:rsidRDefault="006E602F" w:rsidP="006E602F" w:rsidR="006E602F">
      <w:pPr>
        <w:jc w:val="both"/>
      </w:pPr>
      <w:r>
        <w:t xml:space="preserve"> </w:t>
      </w:r>
      <w:r>
        <w:tab/>
      </w:r>
      <w:r>
        <w:tab/>
      </w:r>
      <w:r w:rsidR="0005198E">
        <w:t>Za s</w:t>
      </w:r>
      <w:r>
        <w:t>tvarne troškove</w:t>
      </w:r>
      <w:r w:rsidR="0005198E">
        <w:t xml:space="preserve"> po osnovi poštanskih usluga</w:t>
      </w:r>
      <w:r>
        <w:t xml:space="preserve"> u iznosu od </w:t>
      </w:r>
      <w:r w:rsidR="0005198E">
        <w:t>1.120,74</w:t>
      </w:r>
      <w:r>
        <w:t xml:space="preserve"> Kn </w:t>
      </w:r>
      <w:r w:rsidR="0005198E">
        <w:t xml:space="preserve">za </w:t>
      </w:r>
      <w:r>
        <w:t>koje</w:t>
      </w:r>
      <w:r w:rsidR="0005198E">
        <w:t xml:space="preserve"> stečajni upravitelj navodi da ih</w:t>
      </w:r>
      <w:r>
        <w:t xml:space="preserve"> je iskazao u završnom računu </w:t>
      </w:r>
      <w:r w:rsidR="0005198E">
        <w:t xml:space="preserve">u stavci 4. i </w:t>
      </w:r>
      <w:r>
        <w:t>za koje je dostavio pregled računa,</w:t>
      </w:r>
      <w:r w:rsidR="004D760C">
        <w:t xml:space="preserve"> </w:t>
      </w:r>
      <w:r w:rsidR="0005198E">
        <w:t xml:space="preserve">stečajni upravitelj </w:t>
      </w:r>
      <w:r>
        <w:t>nije</w:t>
      </w:r>
      <w:r w:rsidR="0005198E">
        <w:t xml:space="preserve"> </w:t>
      </w:r>
      <w:r>
        <w:t>dostavio dokaze o plaćanju tih računa vlastitim</w:t>
      </w:r>
      <w:r w:rsidR="009A3BB5">
        <w:t xml:space="preserve"> gotovinskim </w:t>
      </w:r>
      <w:r>
        <w:t xml:space="preserve"> sredstvima, pa takav zahtjev</w:t>
      </w:r>
      <w:r w:rsidR="0005198E">
        <w:t xml:space="preserve"> stečajnog upravitelja</w:t>
      </w:r>
      <w:r>
        <w:t xml:space="preserve"> za naknadu troškova čija visina nije dokumentirana nije osnovan.</w:t>
      </w:r>
    </w:p>
    <w:p w:rsidRDefault="006E602F" w:rsidP="006E602F" w:rsidR="00B00044">
      <w:pPr>
        <w:jc w:val="both"/>
      </w:pPr>
      <w:r>
        <w:tab/>
      </w:r>
      <w:r>
        <w:tab/>
        <w:t>Stoga je uz poziv na citiranu zakonsku odredbu</w:t>
      </w:r>
      <w:r w:rsidR="006448C3">
        <w:t xml:space="preserve"> </w:t>
      </w:r>
      <w:r>
        <w:t xml:space="preserve"> odlučeno kao u izreci rješenja.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5A1436" w:rsidP="00B00044" w:rsidR="00B00044">
      <w:pPr>
        <w:jc w:val="center"/>
      </w:pPr>
      <w:r>
        <w:t>U Slavonskom Brodu, 23</w:t>
      </w:r>
      <w:r w:rsidR="00B00044">
        <w:t>.</w:t>
      </w:r>
      <w:r w:rsidR="006E602F">
        <w:t xml:space="preserve"> siječnja</w:t>
      </w:r>
      <w:r w:rsidR="00B00044">
        <w:t xml:space="preserve"> 201</w:t>
      </w:r>
      <w:r>
        <w:t>8</w:t>
      </w:r>
      <w:r w:rsidR="00B00044">
        <w:t>. godine</w:t>
      </w:r>
    </w:p>
    <w:p w:rsidRDefault="00B00044" w:rsidP="00B00044" w:rsidR="00B00044">
      <w:pPr>
        <w:jc w:val="center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5FD0">
        <w:t xml:space="preserve"> </w:t>
      </w:r>
      <w:r>
        <w:t>Stečajna sutkinja:</w:t>
      </w:r>
    </w:p>
    <w:p w:rsidRDefault="00B00044" w:rsidP="00B00044" w:rsidR="00B0004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</w:t>
      </w:r>
      <w:r w:rsidR="002D71E1">
        <w:t xml:space="preserve"> </w:t>
      </w:r>
      <w:r>
        <w:t xml:space="preserve">  </w:t>
      </w:r>
      <w:smartTag w:element="PersonName" w:uri="urn:schemas-microsoft-com:office:smarttags">
        <w:r>
          <w:t>Mirna Vujčić</w:t>
        </w:r>
      </w:smartTag>
    </w:p>
    <w:p w:rsidRDefault="00B00044" w:rsidP="00B00044" w:rsidR="00B00044">
      <w:pPr>
        <w:jc w:val="both"/>
      </w:pPr>
      <w:r>
        <w:t xml:space="preserve">                                                            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Naputak o pravnom lijeku: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Protiv ovog rješenja pravo na žalbu ima stečajni upravitelj i svaki stečajni vjerovnik.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Žalba se podnosi u roku od osam dana od isteka osmog dana od dana objave</w:t>
      </w:r>
    </w:p>
    <w:p w:rsidRDefault="00B00044" w:rsidP="00B00044" w:rsidR="00B00044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 xml:space="preserve">rješenja na mrežnoj stranici e-Oglasna ploča sudova Visokom </w:t>
      </w:r>
      <w:r>
        <w:rPr>
          <w:sz w:val="20"/>
          <w:szCs w:val="20"/>
        </w:rPr>
        <w:t>t</w:t>
      </w:r>
      <w:r w:rsidRPr="00284469">
        <w:rPr>
          <w:sz w:val="20"/>
          <w:szCs w:val="20"/>
        </w:rPr>
        <w:t xml:space="preserve">rgovačkom sudu 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Republike Hrvatske Zagreb putem ovog suda,a u tri primjerka.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>DNA:</w:t>
      </w:r>
    </w:p>
    <w:p w:rsidRDefault="00B00044" w:rsidP="00B00044" w:rsidR="00B00044">
      <w:pPr>
        <w:jc w:val="both"/>
      </w:pPr>
      <w:r>
        <w:t>1.Rješenje nepravomoćno</w:t>
      </w:r>
    </w:p>
    <w:p w:rsidRDefault="00B00044" w:rsidP="00B00044" w:rsidR="00B00044">
      <w:pPr>
        <w:ind w:left="720"/>
      </w:pPr>
      <w:r>
        <w:t>-objaviti na mrežnoj stranici e –Oglasna ploča sudova</w:t>
      </w:r>
      <w:r>
        <w:tab/>
      </w:r>
      <w:r>
        <w:tab/>
      </w:r>
    </w:p>
    <w:p w:rsidRDefault="00B00044" w:rsidP="00B00044" w:rsidR="00B00044" w:rsidRPr="0085213A">
      <w:pPr>
        <w:ind w:left="720"/>
      </w:pPr>
      <w:r>
        <w:t>- dostaviti stečajnom upravitelju</w:t>
      </w:r>
      <w:r w:rsidRPr="0085213A">
        <w:tab/>
      </w:r>
      <w:r w:rsidRPr="0085213A">
        <w:tab/>
      </w:r>
      <w:r w:rsidRPr="0085213A">
        <w:tab/>
        <w:t xml:space="preserve">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CD708F" w:rsidP="00B00044" w:rsidR="00CD708F" w:rsidRPr="00B00044"/>
    <w:sectPr w:rsidR="00CD708F" w:rsidRPr="00B000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7D0"/>
    <w:rsid w:val="0005198E"/>
    <w:rsid w:val="00112E8B"/>
    <w:rsid w:val="001C1CC0"/>
    <w:rsid w:val="001D749A"/>
    <w:rsid w:val="0027569E"/>
    <w:rsid w:val="00284469"/>
    <w:rsid w:val="002A58EA"/>
    <w:rsid w:val="002D71E1"/>
    <w:rsid w:val="00444833"/>
    <w:rsid w:val="00462BA8"/>
    <w:rsid w:val="004D760C"/>
    <w:rsid w:val="005200BB"/>
    <w:rsid w:val="005A1436"/>
    <w:rsid w:val="005E7A90"/>
    <w:rsid w:val="00614575"/>
    <w:rsid w:val="00632168"/>
    <w:rsid w:val="006448C3"/>
    <w:rsid w:val="006507CD"/>
    <w:rsid w:val="00675588"/>
    <w:rsid w:val="006E602F"/>
    <w:rsid w:val="007037E6"/>
    <w:rsid w:val="00767C1A"/>
    <w:rsid w:val="0077586A"/>
    <w:rsid w:val="00886AC7"/>
    <w:rsid w:val="008D762E"/>
    <w:rsid w:val="008D7DF2"/>
    <w:rsid w:val="009A3BB5"/>
    <w:rsid w:val="00A93F02"/>
    <w:rsid w:val="00B00044"/>
    <w:rsid w:val="00CB7418"/>
    <w:rsid w:val="00CD708F"/>
    <w:rsid w:val="00CE79D5"/>
    <w:rsid w:val="00D45FD0"/>
    <w:rsid w:val="00D63AEA"/>
    <w:rsid w:val="00D72E93"/>
    <w:rsid w:val="00E73AF8"/>
    <w:rsid w:val="00F07F79"/>
    <w:rsid w:val="00FB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00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F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00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F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6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kod Dubi,  III,IV u kal.8.2.</izvorni_sadrzaj>
    <derivirana_varijabla naziv="DomainObject.Predmet.PrimjedbaSuca_1">I,II kod Dubi,  III,IV u kal.8.2.</derivirana_varijabla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3382</properties:Characters>
  <properties:Lines>91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2018-01-23T09:48:00Z</dcterms:created>
  <dc:creator>Marija Jagodar</dc:creator>
  <cp:lastModifiedBy>wsadmin</cp:lastModifiedBy>
  <cp:lastPrinted>2018-01-23T10:20:00Z</cp:lastPrinted>
  <dcterms:modified xmlns:xsi="http://www.w3.org/2001/XMLSchema-instance" xsi:type="dcterms:W3CDTF">2018-01-23T10:28:00Z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