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d7a9a" w14:paraId="69d7a9a" w:rsidRDefault="002775D1" w:rsidP="007F50E6" w:rsidR="00C577A0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</w:t>
      </w:r>
    </w:p>
    <w:p w:rsidRDefault="002775D1" w:rsidP="007F50E6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                                                     </w:t>
      </w:r>
      <w:r w:rsidR="007F50E6" w:rsidRPr="001A1A01">
        <w:rPr>
          <w:rFonts w:hAnsi="Times New Roman" w:ascii="Times New Roman"/>
        </w:rPr>
        <w:t xml:space="preserve">                                                  </w:t>
      </w:r>
      <w:r w:rsidRPr="001A1A01">
        <w:rPr>
          <w:rFonts w:hAnsi="Times New Roman" w:ascii="Times New Roman"/>
        </w:rPr>
        <w:t xml:space="preserve">  </w:t>
      </w:r>
      <w:r w:rsidR="00BA575B">
        <w:rPr>
          <w:rFonts w:hAnsi="Times New Roman" w:ascii="Times New Roman"/>
        </w:rPr>
        <w:t xml:space="preserve">                 </w:t>
      </w:r>
      <w:r w:rsidRPr="001A1A01">
        <w:rPr>
          <w:rFonts w:hAnsi="Times New Roman" w:ascii="Times New Roman"/>
        </w:rPr>
        <w:t xml:space="preserve"> 3  St-</w:t>
      </w:r>
      <w:r w:rsidR="00123061">
        <w:rPr>
          <w:rFonts w:hAnsi="Times New Roman" w:ascii="Times New Roman"/>
        </w:rPr>
        <w:t>2</w:t>
      </w:r>
      <w:r w:rsidR="001F331A">
        <w:rPr>
          <w:rFonts w:hAnsi="Times New Roman" w:ascii="Times New Roman"/>
        </w:rPr>
        <w:t>006</w:t>
      </w:r>
      <w:r w:rsidR="007958DD">
        <w:rPr>
          <w:rFonts w:hAnsi="Times New Roman" w:ascii="Times New Roman"/>
        </w:rPr>
        <w:t>/16-</w:t>
      </w:r>
      <w:r w:rsidR="001F331A">
        <w:rPr>
          <w:rFonts w:hAnsi="Times New Roman" w:ascii="Times New Roman"/>
        </w:rPr>
        <w:t>38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  <w:r w:rsidR="001F331A">
        <w:rPr>
          <w:rFonts w:hAnsi="Times New Roman" w:ascii="Times New Roman"/>
        </w:rPr>
        <w:t>U KARLOVCU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Karlovac, </w:t>
      </w:r>
      <w:r w:rsidR="001F331A">
        <w:rPr>
          <w:rFonts w:hAnsi="Times New Roman" w:ascii="Times New Roman"/>
        </w:rPr>
        <w:t>Trg hrvatskih branitelja 1/II</w:t>
      </w:r>
    </w:p>
    <w:p w:rsidRDefault="00277D1E" w:rsidP="005F06BF" w:rsidR="00277D1E" w:rsidRPr="001A1A01">
      <w:pPr>
        <w:jc w:val="both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E P U B L I K A   H R V A T S K A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J E Š E N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1051C3" w:rsidR="00123061">
      <w:pPr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Pr="00733BA9">
        <w:rPr>
          <w:rFonts w:hAnsi="Times New Roman" w:ascii="Times New Roman"/>
        </w:rPr>
        <w:t>Trgovački sud u Zagrebu, Stalna služba</w:t>
      </w:r>
      <w:r w:rsidR="001F331A">
        <w:rPr>
          <w:rFonts w:hAnsi="Times New Roman" w:ascii="Times New Roman"/>
        </w:rPr>
        <w:t xml:space="preserve"> u Karlovcu</w:t>
      </w:r>
      <w:r w:rsidRPr="00733BA9">
        <w:rPr>
          <w:rFonts w:hAnsi="Times New Roman" w:ascii="Times New Roman"/>
        </w:rPr>
        <w:t>, po sucu Vesni Fundurul</w:t>
      </w:r>
      <w:r w:rsidR="009B2378">
        <w:rPr>
          <w:rFonts w:hAnsi="Times New Roman" w:ascii="Times New Roman"/>
        </w:rPr>
        <w:t xml:space="preserve">ić Perišin, kao stečajnom sucu u stečajnom postupku </w:t>
      </w:r>
      <w:r w:rsidRPr="00733BA9">
        <w:rPr>
          <w:rFonts w:hAnsi="Times New Roman" w:ascii="Times New Roman"/>
        </w:rPr>
        <w:t>nad</w:t>
      </w:r>
      <w:r w:rsidR="0087203A">
        <w:rPr>
          <w:rFonts w:hAnsi="Times New Roman" w:ascii="Times New Roman"/>
        </w:rPr>
        <w:t xml:space="preserve"> stečajnim</w:t>
      </w:r>
      <w:r w:rsidRPr="00733BA9">
        <w:rPr>
          <w:rFonts w:hAnsi="Times New Roman" w:ascii="Times New Roman"/>
        </w:rPr>
        <w:t xml:space="preserve"> dužnikom </w:t>
      </w:r>
      <w:r w:rsidR="00FD36B6" w:rsidRPr="00FD36B6">
        <w:rPr>
          <w:rFonts w:hAnsi="Times New Roman" w:ascii="Times New Roman"/>
        </w:rPr>
        <w:t xml:space="preserve">PINEL-GRADNJA d.o.o. u stečaju, Zagreb, Kredarička 1/c, OIB: 00710156549, </w:t>
      </w:r>
      <w:r w:rsidR="00FD36B6">
        <w:rPr>
          <w:rFonts w:hAnsi="Times New Roman" w:ascii="Times New Roman"/>
        </w:rPr>
        <w:t>9. svibnja</w:t>
      </w:r>
      <w:r w:rsidR="00FD36B6" w:rsidRPr="00FD36B6">
        <w:rPr>
          <w:rFonts w:hAnsi="Times New Roman" w:ascii="Times New Roman"/>
        </w:rPr>
        <w:t xml:space="preserve"> 2018.,</w:t>
      </w:r>
    </w:p>
    <w:p w:rsidRDefault="00FD36B6" w:rsidP="001051C3" w:rsidR="00FD36B6" w:rsidRPr="00733BA9">
      <w:pPr>
        <w:jc w:val="both"/>
        <w:rPr>
          <w:rFonts w:hAnsi="Times New Roman" w:ascii="Times New Roman"/>
        </w:rPr>
      </w:pPr>
    </w:p>
    <w:p w:rsidRDefault="00733BA9" w:rsidP="00733BA9" w:rsid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i j e š i o  j e</w:t>
      </w:r>
    </w:p>
    <w:p w:rsidRDefault="0087203A" w:rsidP="00733BA9" w:rsidR="0087203A" w:rsidRPr="00733BA9">
      <w:pPr>
        <w:jc w:val="center"/>
        <w:rPr>
          <w:rFonts w:hAnsi="Times New Roman" w:ascii="Times New Roman"/>
        </w:rPr>
      </w:pPr>
    </w:p>
    <w:p w:rsidRDefault="00822E5B" w:rsidP="00822E5B" w:rsidR="0009045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1.Stečajnom upravitelju </w:t>
      </w:r>
      <w:r w:rsidR="00BA575B" w:rsidRPr="00BA575B">
        <w:rPr>
          <w:rFonts w:hAnsi="Times New Roman" w:ascii="Times New Roman"/>
        </w:rPr>
        <w:t>Stjepan Lović</w:t>
      </w:r>
      <w:r w:rsidR="00090457">
        <w:rPr>
          <w:rFonts w:hAnsi="Times New Roman" w:ascii="Times New Roman"/>
        </w:rPr>
        <w:t xml:space="preserve">, iz Zagreba, Preradovićeva 13, </w:t>
      </w:r>
      <w:r w:rsidR="00BA575B" w:rsidRPr="00BA575B">
        <w:rPr>
          <w:rFonts w:hAnsi="Times New Roman" w:ascii="Times New Roman"/>
        </w:rPr>
        <w:t>OIB:  25964288839</w:t>
      </w:r>
      <w:r>
        <w:rPr>
          <w:rFonts w:hAnsi="Times New Roman" w:ascii="Times New Roman"/>
        </w:rPr>
        <w:t xml:space="preserve">, određuje se nagrada za poslove obavljene u prethodnom postupku u iznosu od </w:t>
      </w:r>
      <w:r w:rsidR="0096633C">
        <w:rPr>
          <w:rFonts w:hAnsi="Times New Roman" w:ascii="Times New Roman"/>
        </w:rPr>
        <w:t>3</w:t>
      </w:r>
      <w:r w:rsidR="00090457">
        <w:rPr>
          <w:rFonts w:hAnsi="Times New Roman" w:ascii="Times New Roman"/>
        </w:rPr>
        <w:t xml:space="preserve">.000,00 kn bruto i naknada troškova u iznosu od </w:t>
      </w:r>
      <w:r w:rsidR="00322341">
        <w:rPr>
          <w:rFonts w:hAnsi="Times New Roman" w:ascii="Times New Roman"/>
        </w:rPr>
        <w:t>60,00</w:t>
      </w:r>
      <w:r w:rsidR="00090457">
        <w:rPr>
          <w:rFonts w:hAnsi="Times New Roman" w:ascii="Times New Roman"/>
        </w:rPr>
        <w:t xml:space="preserve"> kn.</w:t>
      </w:r>
    </w:p>
    <w:p w:rsidRDefault="00090457" w:rsidP="00090457" w:rsidR="00090457" w:rsidRPr="00090457">
      <w:pPr>
        <w:jc w:val="both"/>
        <w:rPr>
          <w:rFonts w:hAnsi="Times New Roman" w:ascii="Times New Roman"/>
        </w:rPr>
      </w:pPr>
    </w:p>
    <w:p w:rsidRDefault="00090457" w:rsidP="00090457" w:rsidR="00090457" w:rsidRPr="00090457">
      <w:pPr>
        <w:ind w:firstLine="708"/>
        <w:jc w:val="both"/>
        <w:rPr>
          <w:rFonts w:hAnsi="Times New Roman" w:ascii="Times New Roman"/>
        </w:rPr>
      </w:pPr>
      <w:r w:rsidRPr="00090457">
        <w:rPr>
          <w:rFonts w:hAnsi="Times New Roman" w:ascii="Times New Roman"/>
        </w:rPr>
        <w:t xml:space="preserve">2.Nalaže se računovodstvu suda da iz Fonda za namirenje troškova stečajnog postupka izvrši isplatu iznosa navedenog pod točkom 1. stečajnom upravitelju Stjepan Lović, iz Zagreba, Preradovićeva 13, OIB:  25964288839, na račun stečajnog upravitelja koji se vodi kod </w:t>
      </w:r>
      <w:r>
        <w:rPr>
          <w:rFonts w:hAnsi="Times New Roman" w:ascii="Times New Roman"/>
        </w:rPr>
        <w:t>Erste &amp; Steiermarkische</w:t>
      </w:r>
      <w:r w:rsidRPr="00090457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bank </w:t>
      </w:r>
      <w:r w:rsidRPr="00090457">
        <w:rPr>
          <w:rFonts w:hAnsi="Times New Roman" w:ascii="Times New Roman"/>
        </w:rPr>
        <w:t>d.d., IBAN:HR</w:t>
      </w:r>
      <w:r>
        <w:rPr>
          <w:rFonts w:hAnsi="Times New Roman" w:ascii="Times New Roman"/>
        </w:rPr>
        <w:t>2024020063103187293.</w:t>
      </w:r>
    </w:p>
    <w:p w:rsidRDefault="00090457" w:rsidP="00090457" w:rsidR="00090457" w:rsidRPr="00090457">
      <w:pPr>
        <w:jc w:val="both"/>
        <w:rPr>
          <w:rFonts w:hAnsi="Times New Roman" w:ascii="Times New Roman"/>
        </w:rPr>
      </w:pPr>
    </w:p>
    <w:p w:rsidRDefault="00090457" w:rsidP="00090457" w:rsidR="00090457" w:rsidRPr="00090457">
      <w:pPr>
        <w:jc w:val="center"/>
        <w:rPr>
          <w:rFonts w:hAnsi="Times New Roman" w:ascii="Times New Roman"/>
        </w:rPr>
      </w:pPr>
      <w:r w:rsidRPr="00090457">
        <w:rPr>
          <w:rFonts w:hAnsi="Times New Roman" w:ascii="Times New Roman"/>
        </w:rPr>
        <w:t>Obrazloženje</w:t>
      </w:r>
    </w:p>
    <w:p w:rsidRDefault="00090457" w:rsidP="00090457" w:rsidR="00090457" w:rsidRPr="00090457">
      <w:pPr>
        <w:jc w:val="both"/>
        <w:rPr>
          <w:rFonts w:hAnsi="Times New Roman" w:ascii="Times New Roman"/>
        </w:rPr>
      </w:pPr>
    </w:p>
    <w:p w:rsidRDefault="00090457" w:rsidP="00090457" w:rsidR="00090457" w:rsidRPr="00090457">
      <w:pPr>
        <w:jc w:val="both"/>
        <w:rPr>
          <w:rFonts w:hAnsi="Times New Roman" w:ascii="Times New Roman"/>
        </w:rPr>
      </w:pPr>
      <w:r w:rsidRPr="00090457">
        <w:rPr>
          <w:rFonts w:hAnsi="Times New Roman" w:ascii="Times New Roman"/>
        </w:rPr>
        <w:tab/>
        <w:t>Rješenjem ovog suda poslovni broj St-</w:t>
      </w:r>
      <w:r w:rsidR="00FD36B6">
        <w:rPr>
          <w:rFonts w:hAnsi="Times New Roman" w:ascii="Times New Roman"/>
        </w:rPr>
        <w:t>2006</w:t>
      </w:r>
      <w:r w:rsidRPr="00090457">
        <w:rPr>
          <w:rFonts w:hAnsi="Times New Roman" w:ascii="Times New Roman"/>
        </w:rPr>
        <w:t xml:space="preserve">/16 od </w:t>
      </w:r>
      <w:r w:rsidR="00123061">
        <w:rPr>
          <w:rFonts w:hAnsi="Times New Roman" w:ascii="Times New Roman"/>
        </w:rPr>
        <w:t>25</w:t>
      </w:r>
      <w:r w:rsidRPr="00090457">
        <w:rPr>
          <w:rFonts w:hAnsi="Times New Roman" w:ascii="Times New Roman"/>
        </w:rPr>
        <w:t xml:space="preserve">. </w:t>
      </w:r>
      <w:r>
        <w:rPr>
          <w:rFonts w:hAnsi="Times New Roman" w:ascii="Times New Roman"/>
        </w:rPr>
        <w:t>studenog</w:t>
      </w:r>
      <w:r w:rsidRPr="00090457">
        <w:rPr>
          <w:rFonts w:hAnsi="Times New Roman" w:ascii="Times New Roman"/>
        </w:rPr>
        <w:t xml:space="preserve"> 2016., pokrenut je prethodni postupak radi utvrđivanja pretpostavki za otvaranje stečajnog postupka nad dužnikom </w:t>
      </w:r>
      <w:r w:rsidR="00FD36B6" w:rsidRPr="00FD36B6">
        <w:rPr>
          <w:rFonts w:hAnsi="Times New Roman" w:ascii="Times New Roman"/>
        </w:rPr>
        <w:t>PINEL-GRADNJA d.o.o., Zagreb, Kredarička 1/c, OIB: 00710156549</w:t>
      </w:r>
      <w:r w:rsidR="00322341">
        <w:rPr>
          <w:rFonts w:hAnsi="Times New Roman" w:ascii="Times New Roman"/>
        </w:rPr>
        <w:t>,</w:t>
      </w:r>
      <w:r w:rsidRPr="00090457">
        <w:rPr>
          <w:rFonts w:hAnsi="Times New Roman" w:ascii="Times New Roman"/>
        </w:rPr>
        <w:t xml:space="preserve"> a rješenjem od </w:t>
      </w:r>
      <w:r w:rsidR="000400D6">
        <w:rPr>
          <w:rFonts w:hAnsi="Times New Roman" w:ascii="Times New Roman"/>
        </w:rPr>
        <w:t>1</w:t>
      </w:r>
      <w:r w:rsidR="00123061">
        <w:rPr>
          <w:rFonts w:hAnsi="Times New Roman" w:ascii="Times New Roman"/>
        </w:rPr>
        <w:t>8</w:t>
      </w:r>
      <w:r w:rsidRPr="00090457">
        <w:rPr>
          <w:rFonts w:hAnsi="Times New Roman" w:ascii="Times New Roman"/>
        </w:rPr>
        <w:t>. s</w:t>
      </w:r>
      <w:r>
        <w:rPr>
          <w:rFonts w:hAnsi="Times New Roman" w:ascii="Times New Roman"/>
        </w:rPr>
        <w:t>iječnja</w:t>
      </w:r>
      <w:r w:rsidRPr="00090457">
        <w:rPr>
          <w:rFonts w:hAnsi="Times New Roman" w:ascii="Times New Roman"/>
        </w:rPr>
        <w:t xml:space="preserve"> 201</w:t>
      </w:r>
      <w:r>
        <w:rPr>
          <w:rFonts w:hAnsi="Times New Roman" w:ascii="Times New Roman"/>
        </w:rPr>
        <w:t>7</w:t>
      </w:r>
      <w:r w:rsidRPr="00090457">
        <w:rPr>
          <w:rFonts w:hAnsi="Times New Roman" w:ascii="Times New Roman"/>
        </w:rPr>
        <w:t>., dužniku je imenovan privremeni stečajni upravitelj Stjepan Lović, iz Zagreba, Preradovićeva 13</w:t>
      </w:r>
      <w:r>
        <w:rPr>
          <w:rFonts w:hAnsi="Times New Roman" w:ascii="Times New Roman"/>
        </w:rPr>
        <w:t>.</w:t>
      </w:r>
    </w:p>
    <w:p w:rsidRDefault="00090457" w:rsidP="00090457" w:rsidR="00090457" w:rsidRPr="00090457">
      <w:pPr>
        <w:jc w:val="both"/>
        <w:rPr>
          <w:rFonts w:hAnsi="Times New Roman" w:ascii="Times New Roman"/>
        </w:rPr>
      </w:pPr>
    </w:p>
    <w:p w:rsidRDefault="00090457" w:rsidP="00090457" w:rsidR="00090457" w:rsidRPr="00090457">
      <w:pPr>
        <w:jc w:val="both"/>
        <w:rPr>
          <w:rFonts w:hAnsi="Times New Roman" w:ascii="Times New Roman"/>
        </w:rPr>
      </w:pPr>
      <w:r w:rsidRPr="00090457">
        <w:rPr>
          <w:rFonts w:hAnsi="Times New Roman" w:ascii="Times New Roman"/>
        </w:rPr>
        <w:tab/>
        <w:t>Rješenjem ovog</w:t>
      </w:r>
      <w:r>
        <w:rPr>
          <w:rFonts w:hAnsi="Times New Roman" w:ascii="Times New Roman"/>
        </w:rPr>
        <w:t xml:space="preserve"> suda poslovni broj gornji od </w:t>
      </w:r>
      <w:r w:rsidR="00123061">
        <w:rPr>
          <w:rFonts w:hAnsi="Times New Roman" w:ascii="Times New Roman"/>
        </w:rPr>
        <w:t>30</w:t>
      </w:r>
      <w:r w:rsidRPr="00090457">
        <w:rPr>
          <w:rFonts w:hAnsi="Times New Roman" w:ascii="Times New Roman"/>
        </w:rPr>
        <w:t xml:space="preserve">. </w:t>
      </w:r>
      <w:r w:rsidR="000400D6">
        <w:rPr>
          <w:rFonts w:hAnsi="Times New Roman" w:ascii="Times New Roman"/>
        </w:rPr>
        <w:t>s</w:t>
      </w:r>
      <w:r w:rsidR="00123061">
        <w:rPr>
          <w:rFonts w:hAnsi="Times New Roman" w:ascii="Times New Roman"/>
        </w:rPr>
        <w:t>vibnja</w:t>
      </w:r>
      <w:r w:rsidRPr="00090457">
        <w:rPr>
          <w:rFonts w:hAnsi="Times New Roman" w:ascii="Times New Roman"/>
        </w:rPr>
        <w:t xml:space="preserve"> 2017., otvoren je stečajni postupak nad dužnikom</w:t>
      </w:r>
      <w:r w:rsidR="000400D6">
        <w:rPr>
          <w:rFonts w:hAnsi="Times New Roman" w:ascii="Times New Roman"/>
        </w:rPr>
        <w:t xml:space="preserve"> i</w:t>
      </w:r>
      <w:r w:rsidRPr="00090457">
        <w:rPr>
          <w:rFonts w:hAnsi="Times New Roman" w:ascii="Times New Roman"/>
        </w:rPr>
        <w:t xml:space="preserve"> imenovan je stečajni upravitelj Stjepan Lović</w:t>
      </w:r>
      <w:r w:rsidR="000400D6">
        <w:rPr>
          <w:rFonts w:hAnsi="Times New Roman" w:ascii="Times New Roman"/>
        </w:rPr>
        <w:t>, iz Zagreba, Preradovićeva 13.</w:t>
      </w:r>
    </w:p>
    <w:p w:rsidRDefault="00090457" w:rsidP="00090457" w:rsidR="00090457" w:rsidRPr="00090457">
      <w:pPr>
        <w:jc w:val="both"/>
        <w:rPr>
          <w:rFonts w:hAnsi="Times New Roman" w:ascii="Times New Roman"/>
        </w:rPr>
      </w:pPr>
    </w:p>
    <w:p w:rsidRDefault="00090457" w:rsidP="00090457" w:rsidR="00610EEF">
      <w:pPr>
        <w:jc w:val="both"/>
        <w:rPr>
          <w:rFonts w:hAnsi="Times New Roman" w:ascii="Times New Roman"/>
        </w:rPr>
      </w:pPr>
      <w:r w:rsidRPr="00090457">
        <w:rPr>
          <w:rFonts w:hAnsi="Times New Roman" w:ascii="Times New Roman"/>
        </w:rPr>
        <w:tab/>
        <w:t xml:space="preserve">Podneskom od </w:t>
      </w:r>
      <w:r w:rsidR="00610EEF">
        <w:rPr>
          <w:rFonts w:hAnsi="Times New Roman" w:ascii="Times New Roman"/>
        </w:rPr>
        <w:t>2</w:t>
      </w:r>
      <w:r w:rsidRPr="00090457">
        <w:rPr>
          <w:rFonts w:hAnsi="Times New Roman" w:ascii="Times New Roman"/>
        </w:rPr>
        <w:t xml:space="preserve">. </w:t>
      </w:r>
      <w:r w:rsidR="00610EEF">
        <w:rPr>
          <w:rFonts w:hAnsi="Times New Roman" w:ascii="Times New Roman"/>
        </w:rPr>
        <w:t>lipnja</w:t>
      </w:r>
      <w:r w:rsidRPr="00090457">
        <w:rPr>
          <w:rFonts w:hAnsi="Times New Roman" w:ascii="Times New Roman"/>
        </w:rPr>
        <w:t xml:space="preserve"> 2017., privremeni stečajni upravitelj </w:t>
      </w:r>
      <w:r>
        <w:rPr>
          <w:rFonts w:hAnsi="Times New Roman" w:ascii="Times New Roman"/>
        </w:rPr>
        <w:t>Stjepan Lović</w:t>
      </w:r>
      <w:r w:rsidRPr="00090457">
        <w:rPr>
          <w:rFonts w:hAnsi="Times New Roman" w:ascii="Times New Roman"/>
        </w:rPr>
        <w:t xml:space="preserve"> postavio je zahtjev da mu se isplati primjerena nagrada za poslove izvršene u okviru prethodnog postupka sukladno odredbi čl. 4. Uredbe o kriterijima i načinu obračuna i plaćanja nagrada stečajnim upraviteljima ("Narodne novine" broj 105/15), a na ime radnji poduzetih u okviru tog postupka, te naknada troškova koja se odnosi na trošak </w:t>
      </w:r>
      <w:r>
        <w:rPr>
          <w:rFonts w:hAnsi="Times New Roman" w:ascii="Times New Roman"/>
        </w:rPr>
        <w:t>upravnih biljega</w:t>
      </w:r>
      <w:r w:rsidR="000400D6">
        <w:rPr>
          <w:rFonts w:hAnsi="Times New Roman" w:ascii="Times New Roman"/>
        </w:rPr>
        <w:t xml:space="preserve"> u iznosu od 60,00 kn</w:t>
      </w:r>
      <w:r w:rsidR="00322341">
        <w:rPr>
          <w:rFonts w:hAnsi="Times New Roman" w:ascii="Times New Roman"/>
        </w:rPr>
        <w:t>.</w:t>
      </w:r>
    </w:p>
    <w:p w:rsidRDefault="000400D6" w:rsidP="00090457" w:rsidR="000400D6">
      <w:pPr>
        <w:jc w:val="both"/>
        <w:rPr>
          <w:rFonts w:hAnsi="Times New Roman" w:ascii="Times New Roman"/>
        </w:rPr>
      </w:pPr>
    </w:p>
    <w:p w:rsidRDefault="00090457" w:rsidP="00090457" w:rsidR="00090457" w:rsidRPr="00090457">
      <w:pPr>
        <w:jc w:val="both"/>
        <w:rPr>
          <w:rFonts w:hAnsi="Times New Roman" w:ascii="Times New Roman"/>
        </w:rPr>
      </w:pPr>
      <w:r w:rsidRPr="00090457">
        <w:rPr>
          <w:rFonts w:hAnsi="Times New Roman" w:ascii="Times New Roman"/>
        </w:rPr>
        <w:tab/>
        <w:t xml:space="preserve">Odredbom čl. 4. st. 1. Uredbe o kriterijima i načinu obračuna i plaćanja nagrada stečajnim upraviteljima, određeno je da privremenom stečajnom upravitelju pripada pravo na jednokratnu nagradu za poslove obavljene u prethodnom postupku u iznosu od 3.000,00 kn do </w:t>
      </w:r>
      <w:r w:rsidRPr="00090457">
        <w:rPr>
          <w:rFonts w:hAnsi="Times New Roman" w:ascii="Times New Roman"/>
        </w:rPr>
        <w:lastRenderedPageBreak/>
        <w:t>20.000,00 kn, a st. 2. istog čl. propisano je da nagradu privremenom stečajnom upravitelju određuje sud vodeći računa o složenosti poslova koje je obavio.</w:t>
      </w:r>
    </w:p>
    <w:p w:rsidRDefault="00090457" w:rsidP="00090457" w:rsidR="00090457" w:rsidRPr="00090457">
      <w:pPr>
        <w:jc w:val="both"/>
        <w:rPr>
          <w:rFonts w:hAnsi="Times New Roman" w:ascii="Times New Roman"/>
        </w:rPr>
      </w:pPr>
    </w:p>
    <w:p w:rsidRDefault="00090457" w:rsidP="00090457" w:rsidR="00090457" w:rsidRPr="00090457">
      <w:pPr>
        <w:jc w:val="both"/>
        <w:rPr>
          <w:rFonts w:hAnsi="Times New Roman" w:ascii="Times New Roman"/>
        </w:rPr>
      </w:pPr>
      <w:r w:rsidRPr="00090457">
        <w:rPr>
          <w:rFonts w:hAnsi="Times New Roman" w:ascii="Times New Roman"/>
        </w:rPr>
        <w:tab/>
        <w:t>Nakon uvida u spis, sud je utvrdio koje je radnje poduzimao privremeni stečajni upravitelj, slijedom čega je utvrdio da primjerena nagrada za rad privremenog stečajnog upravitelja iznosi 3.000,00 kn bruto, a također da je i zatražena nagrada stvarnih troškova opravdana.</w:t>
      </w:r>
    </w:p>
    <w:p w:rsidRDefault="00090457" w:rsidP="00090457" w:rsidR="00090457" w:rsidRPr="00090457">
      <w:pPr>
        <w:jc w:val="both"/>
        <w:rPr>
          <w:rFonts w:hAnsi="Times New Roman" w:ascii="Times New Roman"/>
        </w:rPr>
      </w:pPr>
    </w:p>
    <w:p w:rsidRDefault="00090457" w:rsidP="00090457" w:rsidR="00090457" w:rsidRPr="00090457">
      <w:pPr>
        <w:jc w:val="both"/>
        <w:rPr>
          <w:rFonts w:hAnsi="Times New Roman" w:ascii="Times New Roman"/>
        </w:rPr>
      </w:pPr>
      <w:r w:rsidRPr="00090457">
        <w:rPr>
          <w:rFonts w:hAnsi="Times New Roman" w:ascii="Times New Roman"/>
        </w:rPr>
        <w:tab/>
        <w:t>Slijedom iznesenog stečajnom upravitelju određena je nagrada kao pod toč. 1. izreke ovog rješenja, a temeljem čl. 4. st. 1. i 2. i čl. 15. Uredbe o kriterijima i načinu obračuna i plaćanja nagrada stečajnim upraviteljima, te naknada stvarnih troškova sukladno od</w:t>
      </w:r>
      <w:r w:rsidR="000400D6">
        <w:rPr>
          <w:rFonts w:hAnsi="Times New Roman" w:ascii="Times New Roman"/>
        </w:rPr>
        <w:t xml:space="preserve">redbi čl. 94. st. 1. i 3. </w:t>
      </w:r>
      <w:r w:rsidR="000400D6" w:rsidRPr="000400D6">
        <w:rPr>
          <w:rFonts w:hAnsi="Times New Roman" w:ascii="Times New Roman"/>
        </w:rPr>
        <w:t>Stečajnog zakona ("Narodne novine" broj 71/15-dalje SZ).</w:t>
      </w:r>
    </w:p>
    <w:p w:rsidRDefault="00090457" w:rsidP="00090457" w:rsidR="00090457" w:rsidRPr="00090457">
      <w:pPr>
        <w:jc w:val="both"/>
        <w:rPr>
          <w:rFonts w:hAnsi="Times New Roman" w:ascii="Times New Roman"/>
        </w:rPr>
      </w:pPr>
    </w:p>
    <w:p w:rsidRDefault="00090457" w:rsidP="00090457" w:rsidR="0087203A">
      <w:pPr>
        <w:jc w:val="both"/>
        <w:rPr>
          <w:rFonts w:hAnsi="Times New Roman" w:ascii="Times New Roman"/>
        </w:rPr>
      </w:pPr>
      <w:r w:rsidRPr="00090457">
        <w:rPr>
          <w:rFonts w:hAnsi="Times New Roman" w:ascii="Times New Roman"/>
        </w:rPr>
        <w:tab/>
      </w:r>
      <w:r w:rsidR="00295EBA">
        <w:rPr>
          <w:rFonts w:hAnsi="Times New Roman" w:ascii="Times New Roman"/>
        </w:rPr>
        <w:t>S</w:t>
      </w:r>
      <w:r w:rsidRPr="00090457">
        <w:rPr>
          <w:rFonts w:hAnsi="Times New Roman" w:ascii="Times New Roman"/>
        </w:rPr>
        <w:t>ukladno odredbi čl. 111. SZ-a nalož</w:t>
      </w:r>
      <w:r w:rsidR="00295EBA">
        <w:rPr>
          <w:rFonts w:hAnsi="Times New Roman" w:ascii="Times New Roman"/>
        </w:rPr>
        <w:t xml:space="preserve">eno je </w:t>
      </w:r>
      <w:r w:rsidRPr="00090457">
        <w:rPr>
          <w:rFonts w:hAnsi="Times New Roman" w:ascii="Times New Roman"/>
        </w:rPr>
        <w:t xml:space="preserve"> da se nagrada i naknada troškova isplati iz sredstava Fonda za namirenje troškova stečajnog postupka, pa je riješeno kao pod toč. 2. izreke ovog rješenja.</w:t>
      </w:r>
    </w:p>
    <w:p w:rsidRDefault="00514889" w:rsidP="00090457" w:rsidR="00514889" w:rsidRPr="0087203A">
      <w:pPr>
        <w:jc w:val="both"/>
        <w:rPr>
          <w:rFonts w:hAnsi="Times New Roman" w:ascii="Times New Roman"/>
        </w:rPr>
      </w:pPr>
    </w:p>
    <w:p w:rsidRDefault="0087203A" w:rsidP="005808FA" w:rsidR="0087203A" w:rsidRPr="0087203A">
      <w:pPr>
        <w:jc w:val="center"/>
        <w:rPr>
          <w:rFonts w:hAnsi="Times New Roman" w:ascii="Times New Roman"/>
        </w:rPr>
      </w:pPr>
      <w:r w:rsidRPr="0087203A">
        <w:rPr>
          <w:rFonts w:hAnsi="Times New Roman" w:ascii="Times New Roman"/>
        </w:rPr>
        <w:t xml:space="preserve">U Karlovcu </w:t>
      </w:r>
      <w:r w:rsidR="00FD36B6">
        <w:rPr>
          <w:rFonts w:hAnsi="Times New Roman" w:ascii="Times New Roman"/>
        </w:rPr>
        <w:t>9. svibnja 2018.</w:t>
      </w:r>
    </w:p>
    <w:p w:rsidRDefault="009B5CB7" w:rsidP="009B5CB7" w:rsidR="0087203A" w:rsidRPr="0087203A">
      <w:pPr>
        <w:tabs>
          <w:tab w:pos="6600" w:val="lef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87203A" w:rsidP="005808FA" w:rsidR="0087203A" w:rsidRP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STEČAJNI SUDAC:</w:t>
      </w:r>
    </w:p>
    <w:p w:rsidRDefault="0087203A" w:rsidP="005808FA" w:rsid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Vesna Fundurulić Perišin</w:t>
      </w:r>
      <w:r w:rsidR="004B5E33">
        <w:rPr>
          <w:rFonts w:hAnsi="Times New Roman" w:ascii="Times New Roman"/>
        </w:rPr>
        <w:t>, v.r.</w:t>
      </w:r>
    </w:p>
    <w:p w:rsidRDefault="004B5E33" w:rsidP="005808FA" w:rsidR="004B5E33">
      <w:pPr>
        <w:jc w:val="right"/>
        <w:rPr>
          <w:rFonts w:hAnsi="Times New Roman" w:ascii="Times New Roman"/>
        </w:rPr>
      </w:pPr>
    </w:p>
    <w:p w:rsidRDefault="004B5E33" w:rsidP="005808FA" w:rsidR="004B5E33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4B5E33" w:rsidP="005808FA" w:rsidR="004B5E33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4B5E33" w:rsidP="005808FA" w:rsidR="004B5E33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DA56AD" w:rsidP="004C0D94" w:rsidR="00DA56AD">
      <w:pPr>
        <w:rPr>
          <w:rFonts w:hAnsi="Times New Roman" w:ascii="Times New Roman"/>
        </w:rPr>
      </w:pPr>
    </w:p>
    <w:p w:rsidRDefault="00186E0A" w:rsidP="00DA56AD" w:rsidR="00186E0A" w:rsidRPr="00186E0A">
      <w:pPr>
        <w:jc w:val="both"/>
        <w:rPr>
          <w:rFonts w:hAnsi="Times New Roman" w:ascii="Times New Roman"/>
        </w:rPr>
      </w:pPr>
      <w:r w:rsidRPr="00186E0A">
        <w:rPr>
          <w:rFonts w:hAnsi="Times New Roman" w:ascii="Times New Roman"/>
        </w:rPr>
        <w:t>UPUTA O PRAVNOM LIJEKU:</w:t>
      </w:r>
    </w:p>
    <w:p w:rsidRDefault="008A6EFC" w:rsidP="008A6EFC" w:rsidR="00186E0A">
      <w:pPr>
        <w:ind w:firstLine="708"/>
        <w:rPr>
          <w:rFonts w:hAnsi="Times New Roman" w:ascii="Times New Roman"/>
        </w:rPr>
      </w:pPr>
      <w:r w:rsidRPr="008A6EFC">
        <w:rPr>
          <w:rFonts w:hAnsi="Times New Roman" w:ascii="Times New Roman"/>
        </w:rPr>
        <w:t>Protiv ovog rješenja može se uložiti žalbu Visokom trgovačkom sud RH, u roku od osam dana. Žalba se ulaže putem ovog suda u tri primjerka.</w:t>
      </w:r>
    </w:p>
    <w:p w:rsidRDefault="008A6EFC" w:rsidP="00186E0A" w:rsidR="008A6EFC" w:rsidRPr="0087203A">
      <w:pPr>
        <w:rPr>
          <w:rFonts w:hAnsi="Times New Roman" w:ascii="Times New Roman"/>
        </w:rPr>
      </w:pPr>
    </w:p>
    <w:p w:rsidRDefault="00D77CD5" w:rsidP="004B5E33" w:rsidR="0087203A" w:rsidRPr="0087203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185C08" w:rsidP="001B48C1" w:rsidR="00185C08" w:rsidRPr="001A1A01">
      <w:pPr>
        <w:jc w:val="both"/>
        <w:rPr>
          <w:rFonts w:hAnsi="Times New Roman" w:ascii="Times New Roman"/>
        </w:rPr>
      </w:pPr>
    </w:p>
    <w:sectPr w:rsidSect="0075117E" w:rsidR="00185C08" w:rsidRPr="001A1A01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B5E33">
          <w:rPr>
            <w:noProof/>
          </w:rPr>
          <w:t>2</w:t>
        </w:r>
        <w:r>
          <w:fldChar w:fldCharType="end"/>
        </w:r>
      </w:p>
      <w:p w:rsidRDefault="00200FA9" w:rsidP="00D07638" w:rsidR="00D07638" w:rsidRPr="0083040F">
        <w:pPr>
          <w:jc w:val="right"/>
          <w:rPr>
            <w:rFonts w:hAnsi="Times New Roman" w:ascii="Times New Roman"/>
          </w:rPr>
        </w:pPr>
        <w:r w:rsidRPr="0083040F">
          <w:rPr>
            <w:rFonts w:hAnsi="Times New Roman" w:ascii="Times New Roman"/>
          </w:rPr>
          <w:t xml:space="preserve">                                                                </w:t>
        </w:r>
        <w:r w:rsidR="001F331A" w:rsidRPr="001F331A">
          <w:rPr>
            <w:rFonts w:hAnsi="Times New Roman" w:ascii="Times New Roman"/>
          </w:rPr>
          <w:t>3  St-2006/16-38</w:t>
        </w:r>
      </w:p>
      <w:p w:rsidRDefault="004B5E33" w:rsidR="0060670C">
        <w:pPr>
          <w:pStyle w:val="Zaglavlje"/>
          <w:jc w:val="center"/>
        </w:pPr>
      </w:p>
    </w:sdtContent>
  </w:sdt>
  <w:p w:rsidRDefault="004B5E33" w:rsidR="0060670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6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7">
    <w:nsid w:val="5E9718C0"/>
    <w:multiLevelType w:val="hybridMultilevel"/>
    <w:tmpl w:val="AD50465E"/>
    <w:lvl w:tplc="9CACE27E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8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B40226F"/>
    <w:multiLevelType w:val="hybridMultilevel"/>
    <w:tmpl w:val="6B82C8F0"/>
    <w:lvl w:tplc="3E94165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6"/>
  </w:num>
  <w:num w:numId="5">
    <w:abstractNumId w:val="0"/>
  </w:num>
  <w:num w:numId="6">
    <w:abstractNumId w:val="1"/>
  </w:num>
  <w:num w:numId="7">
    <w:abstractNumId w:val="8"/>
  </w:num>
  <w:num w:numId="8">
    <w:abstractNumId w:val="3"/>
  </w:num>
  <w:num w:numId="9">
    <w:abstractNumId w:val="7"/>
  </w:num>
  <w:num w:numId="1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26DB1"/>
    <w:rsid w:val="000400D6"/>
    <w:rsid w:val="00042EC5"/>
    <w:rsid w:val="00081CE4"/>
    <w:rsid w:val="00090457"/>
    <w:rsid w:val="00092E8E"/>
    <w:rsid w:val="00095169"/>
    <w:rsid w:val="00096301"/>
    <w:rsid w:val="00096468"/>
    <w:rsid w:val="00096D73"/>
    <w:rsid w:val="00097ED4"/>
    <w:rsid w:val="000A302D"/>
    <w:rsid w:val="000D066B"/>
    <w:rsid w:val="000D63AD"/>
    <w:rsid w:val="000E28DB"/>
    <w:rsid w:val="000E3302"/>
    <w:rsid w:val="001051C3"/>
    <w:rsid w:val="00110FC9"/>
    <w:rsid w:val="00117232"/>
    <w:rsid w:val="00121605"/>
    <w:rsid w:val="00123061"/>
    <w:rsid w:val="00133141"/>
    <w:rsid w:val="00144FF4"/>
    <w:rsid w:val="00164E08"/>
    <w:rsid w:val="00175FBE"/>
    <w:rsid w:val="00181C25"/>
    <w:rsid w:val="00185C08"/>
    <w:rsid w:val="00186E0A"/>
    <w:rsid w:val="0019399D"/>
    <w:rsid w:val="001951F8"/>
    <w:rsid w:val="001A1A01"/>
    <w:rsid w:val="001B48C1"/>
    <w:rsid w:val="001B6B85"/>
    <w:rsid w:val="001C1992"/>
    <w:rsid w:val="001D312D"/>
    <w:rsid w:val="001F331A"/>
    <w:rsid w:val="00200FA9"/>
    <w:rsid w:val="00210B7B"/>
    <w:rsid w:val="002138AB"/>
    <w:rsid w:val="002207BD"/>
    <w:rsid w:val="002246F6"/>
    <w:rsid w:val="0022538C"/>
    <w:rsid w:val="002775D1"/>
    <w:rsid w:val="00277787"/>
    <w:rsid w:val="00277D1E"/>
    <w:rsid w:val="00292270"/>
    <w:rsid w:val="00295EBA"/>
    <w:rsid w:val="00296299"/>
    <w:rsid w:val="002D485F"/>
    <w:rsid w:val="002D609A"/>
    <w:rsid w:val="003114E0"/>
    <w:rsid w:val="00322341"/>
    <w:rsid w:val="003422B3"/>
    <w:rsid w:val="00362CCF"/>
    <w:rsid w:val="0039428F"/>
    <w:rsid w:val="00395F7D"/>
    <w:rsid w:val="003A0A8D"/>
    <w:rsid w:val="003A6A61"/>
    <w:rsid w:val="003A7D08"/>
    <w:rsid w:val="003F67A0"/>
    <w:rsid w:val="00421BF8"/>
    <w:rsid w:val="0042534A"/>
    <w:rsid w:val="004363A2"/>
    <w:rsid w:val="00441EAD"/>
    <w:rsid w:val="00445660"/>
    <w:rsid w:val="00447B8E"/>
    <w:rsid w:val="00453A14"/>
    <w:rsid w:val="00455543"/>
    <w:rsid w:val="00456E7D"/>
    <w:rsid w:val="004717C4"/>
    <w:rsid w:val="004B287E"/>
    <w:rsid w:val="004B5E33"/>
    <w:rsid w:val="004C0D94"/>
    <w:rsid w:val="004C28B3"/>
    <w:rsid w:val="0050375D"/>
    <w:rsid w:val="00514889"/>
    <w:rsid w:val="00514B96"/>
    <w:rsid w:val="0052756B"/>
    <w:rsid w:val="00547FD2"/>
    <w:rsid w:val="005808FA"/>
    <w:rsid w:val="005813BC"/>
    <w:rsid w:val="005A22E1"/>
    <w:rsid w:val="005C1FAA"/>
    <w:rsid w:val="005C3DA6"/>
    <w:rsid w:val="005C7798"/>
    <w:rsid w:val="005E6FA0"/>
    <w:rsid w:val="005F06BF"/>
    <w:rsid w:val="005F7E02"/>
    <w:rsid w:val="00601A6F"/>
    <w:rsid w:val="00602601"/>
    <w:rsid w:val="00610EEF"/>
    <w:rsid w:val="006232AD"/>
    <w:rsid w:val="00646ADE"/>
    <w:rsid w:val="006753BD"/>
    <w:rsid w:val="006769C5"/>
    <w:rsid w:val="00685855"/>
    <w:rsid w:val="006862D5"/>
    <w:rsid w:val="00695B29"/>
    <w:rsid w:val="006A0969"/>
    <w:rsid w:val="006A7CBC"/>
    <w:rsid w:val="006D50C3"/>
    <w:rsid w:val="006F3DBD"/>
    <w:rsid w:val="007050E4"/>
    <w:rsid w:val="007230A2"/>
    <w:rsid w:val="00733BA9"/>
    <w:rsid w:val="0075117E"/>
    <w:rsid w:val="0076181A"/>
    <w:rsid w:val="00771B72"/>
    <w:rsid w:val="00775029"/>
    <w:rsid w:val="00786007"/>
    <w:rsid w:val="007958DD"/>
    <w:rsid w:val="007C3C01"/>
    <w:rsid w:val="007F50E6"/>
    <w:rsid w:val="00813D04"/>
    <w:rsid w:val="00822E5B"/>
    <w:rsid w:val="00827435"/>
    <w:rsid w:val="0083040F"/>
    <w:rsid w:val="0083503A"/>
    <w:rsid w:val="008401EB"/>
    <w:rsid w:val="00851FD4"/>
    <w:rsid w:val="0085681C"/>
    <w:rsid w:val="00866024"/>
    <w:rsid w:val="00866493"/>
    <w:rsid w:val="0087203A"/>
    <w:rsid w:val="008725D8"/>
    <w:rsid w:val="008753F6"/>
    <w:rsid w:val="008901FD"/>
    <w:rsid w:val="008A2687"/>
    <w:rsid w:val="008A6EFC"/>
    <w:rsid w:val="008B284A"/>
    <w:rsid w:val="008E3830"/>
    <w:rsid w:val="00902C6B"/>
    <w:rsid w:val="00913898"/>
    <w:rsid w:val="00916B9A"/>
    <w:rsid w:val="009449DB"/>
    <w:rsid w:val="0096633C"/>
    <w:rsid w:val="00966407"/>
    <w:rsid w:val="009701A0"/>
    <w:rsid w:val="00972DB2"/>
    <w:rsid w:val="00997385"/>
    <w:rsid w:val="009B2378"/>
    <w:rsid w:val="009B3948"/>
    <w:rsid w:val="009B5CB7"/>
    <w:rsid w:val="009D733B"/>
    <w:rsid w:val="009E0674"/>
    <w:rsid w:val="009E4CF6"/>
    <w:rsid w:val="00A15F4F"/>
    <w:rsid w:val="00A1637D"/>
    <w:rsid w:val="00A1760B"/>
    <w:rsid w:val="00A265B2"/>
    <w:rsid w:val="00A42CBC"/>
    <w:rsid w:val="00A70719"/>
    <w:rsid w:val="00A85C1E"/>
    <w:rsid w:val="00A85CC6"/>
    <w:rsid w:val="00A86E6F"/>
    <w:rsid w:val="00A96B27"/>
    <w:rsid w:val="00AC09A6"/>
    <w:rsid w:val="00AC231B"/>
    <w:rsid w:val="00AE1E7E"/>
    <w:rsid w:val="00B02790"/>
    <w:rsid w:val="00B028D4"/>
    <w:rsid w:val="00B04367"/>
    <w:rsid w:val="00B10043"/>
    <w:rsid w:val="00B12C85"/>
    <w:rsid w:val="00B32EC9"/>
    <w:rsid w:val="00B531B6"/>
    <w:rsid w:val="00BA218D"/>
    <w:rsid w:val="00BA575B"/>
    <w:rsid w:val="00BA6BEB"/>
    <w:rsid w:val="00BA6D04"/>
    <w:rsid w:val="00BC2305"/>
    <w:rsid w:val="00BE2052"/>
    <w:rsid w:val="00BE4259"/>
    <w:rsid w:val="00C327CC"/>
    <w:rsid w:val="00C46D17"/>
    <w:rsid w:val="00C577A0"/>
    <w:rsid w:val="00C57A22"/>
    <w:rsid w:val="00C623C1"/>
    <w:rsid w:val="00C84EE2"/>
    <w:rsid w:val="00C90F88"/>
    <w:rsid w:val="00C9554B"/>
    <w:rsid w:val="00CD4075"/>
    <w:rsid w:val="00CF5826"/>
    <w:rsid w:val="00D11867"/>
    <w:rsid w:val="00D21927"/>
    <w:rsid w:val="00D42E48"/>
    <w:rsid w:val="00D4568B"/>
    <w:rsid w:val="00D5262E"/>
    <w:rsid w:val="00D636DC"/>
    <w:rsid w:val="00D63C53"/>
    <w:rsid w:val="00D70730"/>
    <w:rsid w:val="00D755C4"/>
    <w:rsid w:val="00D77CD5"/>
    <w:rsid w:val="00D80590"/>
    <w:rsid w:val="00D82856"/>
    <w:rsid w:val="00D930C1"/>
    <w:rsid w:val="00DA042E"/>
    <w:rsid w:val="00DA56AD"/>
    <w:rsid w:val="00DC5F22"/>
    <w:rsid w:val="00E108AD"/>
    <w:rsid w:val="00E208A7"/>
    <w:rsid w:val="00E277C6"/>
    <w:rsid w:val="00E35DA4"/>
    <w:rsid w:val="00E56607"/>
    <w:rsid w:val="00E5782A"/>
    <w:rsid w:val="00E64B06"/>
    <w:rsid w:val="00E65224"/>
    <w:rsid w:val="00EC1FC2"/>
    <w:rsid w:val="00EE219B"/>
    <w:rsid w:val="00F115F0"/>
    <w:rsid w:val="00F215B8"/>
    <w:rsid w:val="00F32434"/>
    <w:rsid w:val="00F51D94"/>
    <w:rsid w:val="00F75C06"/>
    <w:rsid w:val="00FB77B4"/>
    <w:rsid w:val="00FD36B6"/>
    <w:rsid w:val="00FD700C"/>
    <w:rsid w:val="00FE09DA"/>
    <w:rsid w:val="00FE1BD6"/>
    <w:rsid w:val="00FF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B5E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5E3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5E33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5E3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5E3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B5E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5E3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5E33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5E3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5E3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svibnja 2018.</izvorni_sadrzaj>
    <derivirana_varijabla naziv="DomainObject.DatumDonosenjaOdluke_1">9.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2006</izvorni_sadrzaj>
    <derivirana_varijabla naziv="DomainObject.Predmet.Broj_1">2006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2016.</izvorni_sadrzaj>
    <derivirana_varijabla naziv="DomainObject.Predmet.DatumOsnivanja_1">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St-2006/2016</izvorni_sadrzaj>
    <derivirana_varijabla naziv="DomainObject.Predmet.OznakaBroj_1">St-2006/2016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PINEL-GRADNJA d.o.o. zastupanog po punomoćniku Mladenko Akrap</izvorni_sadrzaj>
    <derivirana_varijabla naziv="DomainObject.Predmet.ProtustrankaFormated_1">  PINEL-GRADNJA d.o.o. zastupanog po punomoćniku Mladenko Akrap</derivirana_varijabla>
  </DomainObject.Predmet.ProtustrankaFormated>
  <DomainObject.Predmet.ProtustrankaFormatedOIB>
    <izvorni_sadrzaj>  PINEL-GRADNJA d.o.o., OIB 00710156549 zastupanog po punomoćniku Mladenko Akrap</izvorni_sadrzaj>
    <derivirana_varijabla naziv="DomainObject.Predmet.ProtustrankaFormatedOIB_1">  PINEL-GRADNJA d.o.o., OIB 00710156549 zastupanog po punomoćniku Mladenko Akrap</derivirana_varijabla>
  </DomainObject.Predmet.ProtustrankaFormatedOIB>
  <DomainObject.Predmet.ProtustrankaFormatedWithAdress>
    <izvorni_sadrzaj> PINEL-GRADNJA d.o.o., Kredarička 1/c, 10000 Zagreb zastupanog po punomoćniku Mladenko Akrap</izvorni_sadrzaj>
    <derivirana_varijabla naziv="DomainObject.Predmet.ProtustrankaFormatedWithAdress_1"> PINEL-GRADNJA d.o.o., Kredarička 1/c, 10000 Zagreb zastupanog po punomoćniku Mladenko Akrap</derivirana_varijabla>
  </DomainObject.Predmet.ProtustrankaFormatedWithAdress>
  <DomainObject.Predmet.ProtustrankaFormatedWithAdressOIB>
    <izvorni_sadrzaj> PINEL-GRADNJA d.o.o., OIB 00710156549, Kredarička 1/c, 10000 Zagreb zastupanog po punomoćniku Mladenko Akrap</izvorni_sadrzaj>
    <derivirana_varijabla naziv="DomainObject.Predmet.ProtustrankaFormatedWithAdressOIB_1"> PINEL-GRADNJA d.o.o., OIB 00710156549, Kredarička 1/c, 10000 Zagreb zastupanog po punomoćniku Mladenko Akrap</derivirana_varijabla>
  </DomainObject.Predmet.ProtustrankaFormatedWithAdressOIB>
  <DomainObject.Predmet.ProtustrankaWithAdress>
    <izvorni_sadrzaj>PINEL-GRADNJA d.o.o. Kredarička 1/c, 10000 Zagreb</izvorni_sadrzaj>
    <derivirana_varijabla naziv="DomainObject.Predmet.ProtustrankaWithAdress_1">PINEL-GRADNJA d.o.o. Kredarička 1/c, 10000 Zagreb</derivirana_varijabla>
  </DomainObject.Predmet.ProtustrankaWithAdress>
  <DomainObject.Predmet.ProtustrankaWithAdressOIB>
    <izvorni_sadrzaj>PINEL-GRADNJA d.o.o., OIB 00710156549, Kredarička 1/c, 10000 Zagreb</izvorni_sadrzaj>
    <derivirana_varijabla naziv="DomainObject.Predmet.ProtustrankaWithAdressOIB_1">PINEL-GRADNJA d.o.o., OIB 00710156549, Kredarička 1/c, 10000 Zagreb</derivirana_varijabla>
  </DomainObject.Predmet.ProtustrankaWithAdressOIB>
  <DomainObject.Predmet.ProtustrankaNazivFormated>
    <izvorni_sadrzaj>PINEL-GRADNJA d.o.o.</izvorni_sadrzaj>
    <derivirana_varijabla naziv="DomainObject.Predmet.ProtustrankaNazivFormated_1">PINEL-GRADNJA d.o.o.</derivirana_varijabla>
  </DomainObject.Predmet.ProtustrankaNazivFormated>
  <DomainObject.Predmet.ProtustrankaNazivFormatedOIB>
    <izvorni_sadrzaj>PINEL-GRADNJA d.o.o., OIB 00710156549</izvorni_sadrzaj>
    <derivirana_varijabla naziv="DomainObject.Predmet.ProtustrankaNazivFormatedOIB_1">PINEL-GRADNJA d.o.o., OIB 00710156549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PINEL-GRADNJA d.o.o. zastupanog po punomoćniku Mladenko Akrap</item>
    </izvorni_sadrzaj>
    <derivirana_varijabla naziv="DomainObject.Predmet.ProtuStrankaListFormated_1">
      <item>PINEL-GRADNJA d.o.o. zastupanog po punomoćniku Mladenko Akrap</item>
    </derivirana_varijabla>
  </DomainObject.Predmet.ProtuStrankaListFormated>
  <DomainObject.Predmet.ProtuStrankaListFormatedOIB>
    <izvorni_sadrzaj>
      <item>PINEL-GRADNJA d.o.o., OIB 00710156549 zastupanog po punomoćniku Mladenko Akrap</item>
    </izvorni_sadrzaj>
    <derivirana_varijabla naziv="DomainObject.Predmet.ProtuStrankaListFormatedOIB_1">
      <item>PINEL-GRADNJA d.o.o., OIB 00710156549 zastupanog po punomoćniku Mladenko Akrap</item>
    </derivirana_varijabla>
  </DomainObject.Predmet.ProtuStrankaListFormatedOIB>
  <DomainObject.Predmet.ProtuStrankaListFormatedWithAdress>
    <izvorni_sadrzaj>
      <item>PINEL-GRADNJA d.o.o., Kredarička 1/c, 10000 Zagreb zastupanog po punomoćniku Mladenko Akrap</item>
    </izvorni_sadrzaj>
    <derivirana_varijabla naziv="DomainObject.Predmet.ProtuStrankaListFormatedWithAdress_1">
      <item>PINEL-GRADNJA d.o.o., Kredarička 1/c, 10000 Zagreb zastupanog po punomoćniku Mladenko Akrap</item>
    </derivirana_varijabla>
  </DomainObject.Predmet.ProtuStrankaListFormatedWithAdress>
  <DomainObject.Predmet.ProtuStrankaListFormatedWithAdressOIB>
    <izvorni_sadrzaj>
      <item>PINEL-GRADNJA d.o.o., OIB 00710156549, Kredarička 1/c, 10000 Zagreb zastupanog po punomoćniku Mladenko Akrap</item>
    </izvorni_sadrzaj>
    <derivirana_varijabla naziv="DomainObject.Predmet.ProtuStrankaListFormatedWithAdressOIB_1">
      <item>PINEL-GRADNJA d.o.o., OIB 00710156549, Kredarička 1/c, 10000 Zagreb zastupanog po punomoćniku Mladenko Akrap</item>
    </derivirana_varijabla>
  </DomainObject.Predmet.ProtuStrankaListFormatedWithAdressOIB>
  <DomainObject.Predmet.ProtuStrankaListNazivFormated>
    <izvorni_sadrzaj>
      <item>PINEL-GRADNJA d.o.o.</item>
    </izvorni_sadrzaj>
    <derivirana_varijabla naziv="DomainObject.Predmet.ProtuStrankaListNazivFormated_1">
      <item>PINEL-GRADNJA d.o.o.</item>
    </derivirana_varijabla>
  </DomainObject.Predmet.ProtuStrankaListNazivFormated>
  <DomainObject.Predmet.ProtuStrankaListNazivFormatedOIB>
    <izvorni_sadrzaj>
      <item>PINEL-GRADNJA d.o.o., OIB 00710156549</item>
    </izvorni_sadrzaj>
    <derivirana_varijabla naziv="DomainObject.Predmet.ProtuStrankaListNazivFormatedOIB_1">
      <item>PINEL-GRADNJA d.o.o., OIB 00710156549</item>
    </derivirana_varijabla>
  </DomainObject.Predmet.ProtuStrankaListNazivFormatedOIB>
  <DomainObject.Predmet.OstaliListFormated>
    <izvorni_sadrzaj>
      <item>Mladenko Akrap punomoćnik sudionika u postupku PINEL-GRADNJA d.o.o.</item>
    </izvorni_sadrzaj>
    <derivirana_varijabla naziv="DomainObject.Predmet.OstaliListFormated_1">
      <item>Mladenko Akrap punomoćnik sudionika u postupku PINEL-GRADNJA d.o.o.</item>
    </derivirana_varijabla>
  </DomainObject.Predmet.OstaliListFormated>
  <DomainObject.Predmet.OstaliListFormatedOIB>
    <izvorni_sadrzaj>
      <item>Mladenko Akrap, OIB 23720875649 punomoćnik sudionika u postupku PINEL-GRADNJA d.o.o.</item>
    </izvorni_sadrzaj>
    <derivirana_varijabla naziv="DomainObject.Predmet.OstaliListFormatedOIB_1">
      <item>Mladenko Akrap, OIB 23720875649 punomoćnik sudionika u postupku PINEL-GRADNJA d.o.o.</item>
    </derivirana_varijabla>
  </DomainObject.Predmet.OstaliListFormatedOIB>
  <DomainObject.Predmet.OstaliListFormatedWithAdress>
    <izvorni_sadrzaj>
      <item>Mladenko Akrap, Bračka Cesta 3b, 21420 Bol punomoćnik sudionika u postupku PINEL-GRADNJA d.o.o.</item>
    </izvorni_sadrzaj>
    <derivirana_varijabla naziv="DomainObject.Predmet.OstaliListFormatedWithAdress_1">
      <item>Mladenko Akrap, Bračka Cesta 3b, 21420 Bol punomoćnik sudionika u postupku PINEL-GRADNJA d.o.o.</item>
    </derivirana_varijabla>
  </DomainObject.Predmet.OstaliListFormatedWithAdress>
  <DomainObject.Predmet.OstaliListFormatedWithAdressOIB>
    <izvorni_sadrzaj>
      <item>Mladenko Akrap, OIB 23720875649, Bračka Cesta 3b, 21420 Bol punomoćnik sudionika u postupku PINEL-GRADNJA d.o.o.</item>
    </izvorni_sadrzaj>
    <derivirana_varijabla naziv="DomainObject.Predmet.OstaliListFormatedWithAdressOIB_1">
      <item>Mladenko Akrap, OIB 23720875649, Bračka Cesta 3b, 21420 Bol punomoćnik sudionika u postupku PINEL-GRADNJA d.o.o.</item>
    </derivirana_varijabla>
  </DomainObject.Predmet.OstaliListFormatedWithAdressOIB>
  <DomainObject.Predmet.OstaliListNazivFormated>
    <izvorni_sadrzaj>
      <item>Mladenko Akrap</item>
    </izvorni_sadrzaj>
    <derivirana_varijabla naziv="DomainObject.Predmet.OstaliListNazivFormated_1">
      <item>Mladenko Akrap</item>
    </derivirana_varijabla>
  </DomainObject.Predmet.OstaliListNazivFormated>
  <DomainObject.Predmet.OstaliListNazivFormatedOIB>
    <izvorni_sadrzaj>
      <item>Mladenko Akrap, OIB 23720875649</item>
    </izvorni_sadrzaj>
    <derivirana_varijabla naziv="DomainObject.Predmet.OstaliListNazivFormatedOIB_1">
      <item>Mladenko Akrap, OIB 23720875649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2018.</izvorni_sadrzaj>
    <derivirana_varijabla naziv="DomainObject.Datum_1">9.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PINEL-GRADNJA d.o.o.</izvorni_sadrzaj>
    <derivirana_varijabla naziv="DomainObject.Predmet.ProtustrankaIDrugi_1">PINEL-GRADNJA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PINEL-GRADNJA d.o.o., OIB 00710156549, Kredarička 1/c, 10000 Zagreb</izvorni_sadrzaj>
    <derivirana_varijabla naziv="DomainObject.Predmet.ProtustrankaIDrugiAdressOIB_1">PINEL-GRADNJA d.o.o., OIB 00710156549, Kredarička 1/c,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PINEL-GRADNJA d.o.o.</item>
      <item>Mladenko Akrap</item>
    </izvorni_sadrzaj>
    <derivirana_varijabla naziv="DomainObject.Predmet.SudioniciListNaziv_1">
      <item>FINA Regionalni centar Zagreb</item>
      <item>PINEL-GRADNJA d.o.o.</item>
      <item>Mladenko Akrap</item>
    </derivirana_varijabla>
  </DomainObject.Predmet.SudioniciListNaziv>
  <DomainObject.Predmet.SudioniciListAdressOIB>
    <izvorni_sadrzaj>
      <item>FINA Regionalni centar Zagreb, OIB 85821130368, Trg svibanjskih žrtava 1995. 1,10000 Zagreb</item>
      <item>PINEL-GRADNJA d.o.o., OIB 00710156549, Kredarička 1/c,10000 Zagreb</item>
      <item>Mladenko Akrap, OIB 23720875649, Bračka Cesta 3b,21420 Bol</item>
    </izvorni_sadrzaj>
    <derivirana_varijabla naziv="DomainObject.Predmet.SudioniciListAdressOIB_1">
      <item>FINA Regionalni centar Zagreb, OIB 85821130368, Trg svibanjskih žrtava 1995. 1,10000 Zagreb</item>
      <item>PINEL-GRADNJA d.o.o., OIB 00710156549, Kredarička 1/c,10000 Zagreb</item>
      <item>Mladenko Akrap, OIB 23720875649, Bračka Cesta 3b,21420 Bol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00710156549</item>
      <item>, OIB 23720875649</item>
    </izvorni_sadrzaj>
    <derivirana_varijabla naziv="DomainObject.Predmet.SudioniciListNazivOIB_1">
      <item>, OIB 85821130368</item>
      <item>, OIB 00710156549</item>
      <item>, OIB 23720875649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88FB8A7-EE58-4F0D-9E8C-A912D667AF3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543</properties:Words>
  <properties:Characters>2976</properties:Characters>
  <properties:Lines>78</properties:Lines>
  <properties:Paragraphs>27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2018-05-09T11:43:00Z</dcterms:created>
  <dc:creator>Gordana Grčić</dc:creator>
  <cp:lastModifiedBy>Žana Livaja</cp:lastModifiedBy>
  <cp:lastPrinted>2017-04-04T08:04:00Z</cp:lastPrinted>
  <dcterms:modified xmlns:xsi="http://www.w3.org/2001/XMLSchema-instance" xsi:type="dcterms:W3CDTF">2018-05-09T11:48:00Z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(Rješenje-St-2006-16-nagrada iz FONDA -- STJEPAN LOVIĆ.docx)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