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2649" w14:paraId="8fd2649" w:rsidRDefault="005D7EEB" w:rsidP="00910611" w:rsidR="005D7E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EEB" w:rsidP="00910611" w:rsidR="005D7EEB">
      <w:r>
        <w:rPr>
          <w:rFonts w:eastAsia="MS Mincho"/>
          <w:szCs w:val="24"/>
        </w:rPr>
        <w:t>REPUBLIKA HRVATSKA</w:t>
      </w:r>
    </w:p>
    <w:p w:rsidRDefault="005D7EEB" w:rsidP="00910611" w:rsidR="005D7EEB">
      <w:r>
        <w:rPr>
          <w:rFonts w:eastAsia="MS Mincho"/>
          <w:szCs w:val="24"/>
        </w:rPr>
        <w:t>TRGOVAČKI SUD U RIJECI</w:t>
      </w:r>
    </w:p>
    <w:p w:rsidRDefault="005D7EEB" w:rsidR="005D7E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7201E" w:rsidRPr="0007201E">
        <w:rPr>
          <w:rFonts w:cs="Times New Roman" w:hAnsi="Times New Roman" w:ascii="Times New Roman"/>
          <w:sz w:val="24"/>
          <w:szCs w:val="24"/>
        </w:rPr>
        <w:t xml:space="preserve">SIGURI društvo s ograničenom odgovornošću za građenje i trgovinu Otočac (Grad Otočac), Bartola Kašića 1, </w:t>
      </w:r>
      <w:r w:rsidR="0007201E" w:rsidRPr="000720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201E" w:rsidRPr="0007201E">
        <w:rPr>
          <w:rFonts w:cs="Times New Roman" w:hAnsi="Times New Roman" w:ascii="Times New Roman"/>
          <w:sz w:val="24"/>
          <w:szCs w:val="24"/>
        </w:rPr>
        <w:t>040275302, OIB: 14032082620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201E" w:rsidRPr="0007201E">
        <w:rPr>
          <w:rFonts w:cs="Times New Roman" w:hAnsi="Times New Roman" w:ascii="Times New Roman"/>
          <w:sz w:val="24"/>
          <w:szCs w:val="24"/>
        </w:rPr>
        <w:t xml:space="preserve">SIGURI društvo s ograničenom odgovornošću za građenje i trgovinu Otočac (Grad Otočac), Bartola Kašića 1, </w:t>
      </w:r>
      <w:r w:rsidR="0007201E" w:rsidRPr="000720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201E" w:rsidRPr="0007201E">
        <w:rPr>
          <w:rFonts w:cs="Times New Roman" w:hAnsi="Times New Roman" w:ascii="Times New Roman"/>
          <w:sz w:val="24"/>
          <w:szCs w:val="24"/>
        </w:rPr>
        <w:t>040275302, OIB: 14032082620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A3415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07201E" w:rsidRPr="0007201E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201E" w:rsidRPr="0007201E">
        <w:rPr>
          <w:rFonts w:cs="Times New Roman" w:hAnsi="Times New Roman" w:ascii="Times New Roman"/>
          <w:sz w:val="24"/>
          <w:szCs w:val="24"/>
        </w:rPr>
        <w:t xml:space="preserve">SIGURI društvo s ograničenom odgovornošću za građenje i trgovinu Otočac (Grad Otočac), Bartola Kašića 1, </w:t>
      </w:r>
      <w:r w:rsidR="0007201E" w:rsidRPr="000720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201E" w:rsidRPr="0007201E">
        <w:rPr>
          <w:rFonts w:cs="Times New Roman" w:hAnsi="Times New Roman" w:ascii="Times New Roman"/>
          <w:sz w:val="24"/>
          <w:szCs w:val="24"/>
        </w:rPr>
        <w:t>040275302, OIB: 14032082620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201E" w:rsidRPr="0007201E">
        <w:rPr>
          <w:rFonts w:cs="Times New Roman" w:hAnsi="Times New Roman" w:ascii="Times New Roman"/>
          <w:sz w:val="24"/>
          <w:szCs w:val="24"/>
        </w:rPr>
        <w:t xml:space="preserve">SIGURI društvo s ograničenom odgovornošću za građenje i trgovinu Otočac (Grad Otočac), Bartola Kašića 1, </w:t>
      </w:r>
      <w:r w:rsidR="0007201E" w:rsidRPr="000720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201E" w:rsidRPr="0007201E">
        <w:rPr>
          <w:rFonts w:cs="Times New Roman" w:hAnsi="Times New Roman" w:ascii="Times New Roman"/>
          <w:sz w:val="24"/>
          <w:szCs w:val="24"/>
        </w:rPr>
        <w:t>040275302, OIB: 14032082620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07201E">
        <w:rPr>
          <w:rFonts w:cs="Times New Roman" w:hAnsi="Times New Roman" w:ascii="Times New Roman"/>
          <w:sz w:val="24"/>
          <w:szCs w:val="24"/>
        </w:rPr>
        <w:t>301</w:t>
      </w:r>
      <w:r w:rsidR="009125B2" w:rsidRPr="0007201E">
        <w:rPr>
          <w:rFonts w:cs="Times New Roman" w:hAnsi="Times New Roman" w:ascii="Times New Roman"/>
          <w:sz w:val="24"/>
          <w:szCs w:val="24"/>
        </w:rPr>
        <w:t xml:space="preserve"> da</w:t>
      </w:r>
      <w:r w:rsidRPr="0007201E">
        <w:rPr>
          <w:rFonts w:cs="Times New Roman" w:hAnsi="Times New Roman" w:ascii="Times New Roman"/>
          <w:sz w:val="24"/>
          <w:szCs w:val="24"/>
        </w:rPr>
        <w:t xml:space="preserve">na, </w:t>
      </w:r>
      <w:r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7201E" w:rsidRPr="0007201E">
        <w:rPr>
          <w:rFonts w:cs="Times New Roman" w:hAnsi="Times New Roman" w:ascii="Times New Roman"/>
          <w:sz w:val="24"/>
          <w:szCs w:val="24"/>
        </w:rPr>
        <w:t xml:space="preserve">218,34 </w:t>
      </w:r>
      <w:r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7201E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zahtjev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</w:t>
      </w:r>
      <w:r w:rsidR="0007201E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0AD" w:rsidP="00C2277B" w:rsidR="006720AD">
      <w:pPr>
        <w:spacing w:lineRule="auto" w:line="240" w:after="0"/>
      </w:pPr>
      <w:r>
        <w:separator/>
      </w:r>
    </w:p>
  </w:endnote>
  <w:endnote w:id="0" w:type="continuationSeparator">
    <w:p w:rsidRDefault="006720AD" w:rsidP="00C2277B" w:rsidR="006720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EE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0AD" w:rsidP="00C2277B" w:rsidR="006720AD">
      <w:pPr>
        <w:spacing w:lineRule="auto" w:line="240" w:after="0"/>
      </w:pPr>
      <w:r>
        <w:separator/>
      </w:r>
    </w:p>
  </w:footnote>
  <w:footnote w:id="0" w:type="continuationSeparator">
    <w:p w:rsidRDefault="006720AD" w:rsidP="00C2277B" w:rsidR="006720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</w:t>
    </w:r>
    <w:r w:rsidR="0007201E">
      <w:rPr>
        <w:rFonts w:cs="Times New Roman" w:hAnsi="Times New Roman" w:ascii="Times New Roman"/>
        <w:sz w:val="24"/>
        <w:szCs w:val="24"/>
      </w:rPr>
      <w:t>51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22BD"/>
    <w:rsid w:val="005B3B2A"/>
    <w:rsid w:val="005B7A84"/>
    <w:rsid w:val="005C3C5A"/>
    <w:rsid w:val="005D7EEB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20AD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415"/>
    <w:rsid w:val="00BA3EB5"/>
    <w:rsid w:val="00BB4180"/>
    <w:rsid w:val="00BD49BB"/>
    <w:rsid w:val="00BE59A7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7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E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7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SIGURI d.o.o.</izvorni_sadrzaj>
    <derivirana_varijabla naziv="DomainObject.Predmet.ProtustrankaFormated_1">  SIGURI d.o.o.</derivirana_varijabla>
  </DomainObject.Predmet.ProtustrankaFormated>
  <DomainObject.Predmet.ProtustrankaFormatedOIB>
    <izvorni_sadrzaj>  SIGURI d.o.o., OIB 14032082620</izvorni_sadrzaj>
    <derivirana_varijabla naziv="DomainObject.Predmet.ProtustrankaFormatedOIB_1">  SIGURI d.o.o., OIB 14032082620</derivirana_varijabla>
  </DomainObject.Predmet.ProtustrankaFormatedOIB>
  <DomainObject.Predmet.ProtustrankaFormatedWithAdress>
    <izvorni_sadrzaj> SIGURI d.o.o., Bartola Kašića 1, 53220 Otočac</izvorni_sadrzaj>
    <derivirana_varijabla naziv="DomainObject.Predmet.ProtustrankaFormatedWithAdress_1"> SIGURI d.o.o., Bartola Kašića 1, 53220 Otočac</derivirana_varijabla>
  </DomainObject.Predmet.ProtustrankaFormatedWithAdress>
  <DomainObject.Predmet.ProtustrankaFormatedWithAdressOIB>
    <izvorni_sadrzaj> SIGURI d.o.o., OIB 14032082620, Bartola Kašića 1, 53220 Otočac</izvorni_sadrzaj>
    <derivirana_varijabla naziv="DomainObject.Predmet.ProtustrankaFormatedWithAdressOIB_1"> SIGURI d.o.o., OIB 14032082620, Bartola Kašića 1, 53220 Otočac</derivirana_varijabla>
  </DomainObject.Predmet.ProtustrankaFormatedWithAdressOIB>
  <DomainObject.Predmet.ProtustrankaWithAdress>
    <izvorni_sadrzaj>SIGURI d.o.o. Bartola Kašića 1, 53220 Otočac</izvorni_sadrzaj>
    <derivirana_varijabla naziv="DomainObject.Predmet.ProtustrankaWithAdress_1">SIGURI d.o.o. Bartola Kašića 1, 53220 Otočac</derivirana_varijabla>
  </DomainObject.Predmet.ProtustrankaWithAdress>
  <DomainObject.Predmet.ProtustrankaWithAdressOIB>
    <izvorni_sadrzaj>SIGURI d.o.o., OIB 14032082620, Bartola Kašića 1, 53220 Otočac</izvorni_sadrzaj>
    <derivirana_varijabla naziv="DomainObject.Predmet.ProtustrankaWithAdressOIB_1">SIGURI d.o.o., OIB 14032082620, Bartola Kašića 1, 53220 Otočac</derivirana_varijabla>
  </DomainObject.Predmet.ProtustrankaWithAdressOIB>
  <DomainObject.Predmet.ProtustrankaNazivFormated>
    <izvorni_sadrzaj>SIGURI d.o.o.</izvorni_sadrzaj>
    <derivirana_varijabla naziv="DomainObject.Predmet.ProtustrankaNazivFormated_1">SIGURI d.o.o.</derivirana_varijabla>
  </DomainObject.Predmet.ProtustrankaNazivFormated>
  <DomainObject.Predmet.ProtustrankaNazivFormatedOIB>
    <izvorni_sadrzaj>SIGURI d.o.o., OIB 14032082620</izvorni_sadrzaj>
    <derivirana_varijabla naziv="DomainObject.Predmet.ProtustrankaNazivFormatedOIB_1">SIGURI d.o.o., OIB 14032082620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SIGURI d.o.o.</item>
    </izvorni_sadrzaj>
    <derivirana_varijabla naziv="DomainObject.Predmet.ProtuStrankaListFormated_1">
      <item>SIGURI d.o.o.</item>
    </derivirana_varijabla>
  </DomainObject.Predmet.ProtuStrankaListFormated>
  <DomainObject.Predmet.ProtuStrankaListFormatedOIB>
    <izvorni_sadrzaj>
      <item>SIGURI d.o.o., OIB 14032082620</item>
    </izvorni_sadrzaj>
    <derivirana_varijabla naziv="DomainObject.Predmet.ProtuStrankaListFormatedOIB_1">
      <item>SIGURI d.o.o., OIB 14032082620</item>
    </derivirana_varijabla>
  </DomainObject.Predmet.ProtuStrankaListFormatedOIB>
  <DomainObject.Predmet.ProtuStrankaListFormatedWithAdress>
    <izvorni_sadrzaj>
      <item>SIGURI d.o.o., Bartola Kašića 1, 53220 Otočac</item>
    </izvorni_sadrzaj>
    <derivirana_varijabla naziv="DomainObject.Predmet.ProtuStrankaListFormatedWithAdress_1">
      <item>SIGURI d.o.o., Bartola Kašića 1, 53220 Otočac</item>
    </derivirana_varijabla>
  </DomainObject.Predmet.ProtuStrankaListFormatedWithAdress>
  <DomainObject.Predmet.ProtuStrankaListFormatedWithAdressOIB>
    <izvorni_sadrzaj>
      <item>SIGURI d.o.o., OIB 14032082620, Bartola Kašića 1, 53220 Otočac</item>
    </izvorni_sadrzaj>
    <derivirana_varijabla naziv="DomainObject.Predmet.ProtuStrankaListFormatedWithAdressOIB_1">
      <item>SIGURI d.o.o., OIB 14032082620, Bartola Kašića 1, 53220 Otočac</item>
    </derivirana_varijabla>
  </DomainObject.Predmet.ProtuStrankaListFormatedWithAdressOIB>
  <DomainObject.Predmet.ProtuStrankaListNazivFormated>
    <izvorni_sadrzaj>
      <item>SIGURI d.o.o.</item>
    </izvorni_sadrzaj>
    <derivirana_varijabla naziv="DomainObject.Predmet.ProtuStrankaListNazivFormated_1">
      <item>SIGURI d.o.o.</item>
    </derivirana_varijabla>
  </DomainObject.Predmet.ProtuStrankaListNazivFormated>
  <DomainObject.Predmet.ProtuStrankaListNazivFormatedOIB>
    <izvorni_sadrzaj>
      <item>SIGURI d.o.o., OIB 14032082620</item>
    </izvorni_sadrzaj>
    <derivirana_varijabla naziv="DomainObject.Predmet.ProtuStrankaListNazivFormatedOIB_1">
      <item>SIGURI d.o.o., OIB 14032082620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SIGURI d.o.o.</izvorni_sadrzaj>
    <derivirana_varijabla naziv="DomainObject.Predmet.ProtustrankaIDrugi_1">SIGURI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SIGURI d.o.o., OIB 14032082620, Bartola Kašića 1, 53220 Otočac</izvorni_sadrzaj>
    <derivirana_varijabla naziv="DomainObject.Predmet.ProtustrankaIDrugiAdressOIB_1">SIGURI d.o.o., OIB 14032082620, Bartola Kašića 1,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SIGURI d.o.o.</item>
    </izvorni_sadrzaj>
    <derivirana_varijabla naziv="DomainObject.Predmet.SudioniciListNaziv_1">
      <item>FINA Rijeka</item>
      <item>SIGURI d.o.o.</item>
    </derivirana_varijabla>
  </DomainObject.Predmet.SudioniciListNaziv>
  <DomainObject.Predmet.SudioniciListAdressOIB>
    <izvorni_sadrzaj>
      <item>FINA Rijeka, OIB 85821130368, F. Kurelca 8,51000 Rijeka</item>
      <item>SIGURI d.o.o., OIB 14032082620, Bartola Kašića 1,53220 Otočac</item>
    </izvorni_sadrzaj>
    <derivirana_varijabla naziv="DomainObject.Predmet.SudioniciListAdressOIB_1">
      <item>FINA Rijeka, OIB 85821130368, F. Kurelca 8,51000 Rijeka</item>
      <item>SIGURI d.o.o., OIB 14032082620, Bartola Kašića 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14032082620</item>
    </izvorni_sadrzaj>
    <derivirana_varijabla naziv="DomainObject.Predmet.SudioniciListNazivOIB_1">
      <item>, OIB 85821130368</item>
      <item>, OIB 14032082620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8F41D-2507-44D0-BC83-F80CFC825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3842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2016-05-02T11:49:00Z</dcterms:created>
  <dc:creator>Vera Jelenović</dc:creator>
  <cp:lastModifiedBy>Danijela Fumić</cp:lastModifiedBy>
  <cp:lastPrinted>2016-05-02T11:49:00Z</cp:lastPrinted>
  <dcterms:modified xmlns:xsi="http://www.w3.org/2001/XMLSchema-instance" xsi:type="dcterms:W3CDTF">2016-05-02T11:58:00Z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