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6917" w14:paraId="cf16917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F76D05">
        <w:rPr>
          <w:rFonts w:hAnsi="Times New Roman" w:ascii="Times New Roman"/>
          <w:b w:val="false"/>
        </w:rPr>
        <w:t>990</w:t>
      </w:r>
      <w:r w:rsidR="002E6642">
        <w:rPr>
          <w:rFonts w:hAnsi="Times New Roman" w:ascii="Times New Roman"/>
          <w:b w:val="false"/>
        </w:rPr>
        <w:t>/16-</w:t>
      </w:r>
      <w:r w:rsidR="00F76D05">
        <w:rPr>
          <w:rFonts w:hAnsi="Times New Roman" w:ascii="Times New Roman"/>
          <w:b w:val="false"/>
        </w:rPr>
        <w:t>86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F76D05" w:rsidRPr="00F76D05">
        <w:rPr>
          <w:rFonts w:hAnsi="Times New Roman" w:ascii="Times New Roman"/>
          <w:b w:val="false"/>
        </w:rPr>
        <w:t>Stečajna masa iza OPUS MIXTUM d.o.o. u stečaju, Pula, Koparska 37, OIB: 85958856370</w:t>
      </w:r>
      <w:r w:rsidRPr="00657359">
        <w:rPr>
          <w:rFonts w:hAnsi="Times New Roman" w:ascii="Times New Roman"/>
          <w:b w:val="false"/>
        </w:rPr>
        <w:t xml:space="preserve">, </w:t>
      </w:r>
      <w:r w:rsidR="00F76D05">
        <w:rPr>
          <w:rFonts w:hAnsi="Times New Roman" w:ascii="Times New Roman"/>
          <w:b w:val="false"/>
        </w:rPr>
        <w:t>30</w:t>
      </w:r>
      <w:r w:rsidR="00657359">
        <w:rPr>
          <w:rFonts w:hAnsi="Times New Roman" w:ascii="Times New Roman"/>
          <w:b w:val="false"/>
        </w:rPr>
        <w:t>. ožujka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26617A" w:rsidR="0026617A" w:rsidRPr="0026617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</w:t>
      </w:r>
      <w:r w:rsidR="00657359" w:rsidRPr="002E6642">
        <w:rPr>
          <w:rFonts w:hAnsi="Times New Roman" w:ascii="Times New Roman"/>
          <w:b w:val="false"/>
        </w:rPr>
        <w:t>označene</w:t>
      </w:r>
      <w:r w:rsidR="0026617A">
        <w:rPr>
          <w:rFonts w:hAnsi="Times New Roman" w:ascii="Times New Roman"/>
          <w:b w:val="false"/>
        </w:rPr>
        <w:t xml:space="preserve"> kao</w:t>
      </w:r>
      <w:r w:rsidR="00F76D05">
        <w:rPr>
          <w:rFonts w:hAnsi="Times New Roman" w:ascii="Times New Roman"/>
          <w:b w:val="false"/>
        </w:rPr>
        <w:t xml:space="preserve"> </w:t>
      </w:r>
      <w:r w:rsidR="00F76D05" w:rsidRPr="00F76D05">
        <w:rPr>
          <w:rFonts w:hAnsi="Times New Roman" w:ascii="Times New Roman"/>
          <w:b w:val="false"/>
          <w:bCs/>
        </w:rPr>
        <w:t>k.č. br. 709/3, upisan</w:t>
      </w:r>
      <w:r w:rsidR="001F5D95">
        <w:rPr>
          <w:rFonts w:hAnsi="Times New Roman" w:ascii="Times New Roman"/>
          <w:b w:val="false"/>
          <w:bCs/>
        </w:rPr>
        <w:t>e</w:t>
      </w:r>
      <w:r w:rsidR="00F76D05" w:rsidRPr="00F76D05">
        <w:rPr>
          <w:rFonts w:hAnsi="Times New Roman" w:ascii="Times New Roman"/>
          <w:b w:val="false"/>
          <w:bCs/>
        </w:rPr>
        <w:t xml:space="preserve"> u </w:t>
      </w:r>
      <w:r w:rsidR="00F76D05">
        <w:rPr>
          <w:rFonts w:hAnsi="Times New Roman" w:ascii="Times New Roman"/>
          <w:b w:val="false"/>
          <w:bCs/>
        </w:rPr>
        <w:t>z.k.ul. 3742 k.o. Medulin, i to</w:t>
      </w:r>
      <w:r w:rsidR="0026617A">
        <w:rPr>
          <w:rFonts w:hAnsi="Times New Roman" w:ascii="Times New Roman"/>
          <w:b w:val="false"/>
          <w:bCs/>
        </w:rPr>
        <w:t>:</w:t>
      </w:r>
      <w:r w:rsidR="00F76D05">
        <w:rPr>
          <w:rFonts w:hAnsi="Times New Roman" w:ascii="Times New Roman"/>
          <w:b w:val="false"/>
          <w:bCs/>
        </w:rPr>
        <w:t xml:space="preserve"> </w:t>
      </w:r>
    </w:p>
    <w:p w:rsidRDefault="0026617A" w:rsidP="00F76D05" w:rsidR="0026617A">
      <w:pPr>
        <w:ind w:firstLine="708"/>
        <w:jc w:val="both"/>
        <w:rPr>
          <w:rFonts w:hAnsi="Times New Roman" w:ascii="Times New Roman"/>
          <w:b w:val="false"/>
          <w:bCs/>
        </w:rPr>
      </w:pPr>
    </w:p>
    <w:p w:rsidRDefault="0026617A" w:rsidP="00F76D05" w:rsidR="00F76D05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F76D05" w:rsidRPr="00F76D05">
        <w:rPr>
          <w:rFonts w:hAnsi="Times New Roman" w:ascii="Times New Roman"/>
          <w:b w:val="false"/>
          <w:bCs/>
        </w:rPr>
        <w:t>17. suvlasnički dio 1635/10000, ETAŽNO VLASNIŠTVO (E-17) s kojim je neodvojivo povezano pravo vlasništva sa stanom smješteni u dijelu II kata zgrade u Planu posebnih dijelova oznake „H“, površine 79,82m2, a sastoji se od hodnika, kuhinje, blagovaonice, dnevnog boravka, dvije spavaće sobe, kupaonice i dvije lođe, kojem posebnom dijelu pripada sporedni dio, ostava, u Planu posebnih dijelova oznake „47“, površine 3,69m2. Na planu je posebni dio označen sivom bojom</w:t>
      </w:r>
      <w:r w:rsidR="00657359" w:rsidRPr="002E6642">
        <w:rPr>
          <w:rFonts w:hAnsi="Times New Roman" w:ascii="Times New Roman"/>
          <w:b w:val="false"/>
        </w:rPr>
        <w:t xml:space="preserve">, </w:t>
      </w:r>
    </w:p>
    <w:p w:rsidRDefault="00F76D05" w:rsidP="00F76D05" w:rsidR="00F76D05">
      <w:pPr>
        <w:ind w:firstLine="708"/>
        <w:jc w:val="both"/>
        <w:rPr>
          <w:rFonts w:hAnsi="Times New Roman" w:ascii="Times New Roman"/>
          <w:b w:val="false"/>
        </w:rPr>
      </w:pPr>
    </w:p>
    <w:p w:rsidRDefault="00F76D05" w:rsidP="00F76D05" w:rsidR="00F76D05">
      <w:pPr>
        <w:ind w:firstLine="708"/>
        <w:jc w:val="both"/>
        <w:rPr>
          <w:rFonts w:hAnsi="Times New Roman" w:ascii="Times New Roman"/>
          <w:b w:val="false"/>
        </w:rPr>
      </w:pPr>
      <w:r w:rsidRPr="00F76D05">
        <w:rPr>
          <w:rFonts w:hAnsi="Times New Roman" w:ascii="Times New Roman"/>
          <w:b w:val="false"/>
        </w:rPr>
        <w:t xml:space="preserve">- </w:t>
      </w:r>
      <w:r w:rsidR="0026617A">
        <w:rPr>
          <w:rFonts w:hAnsi="Times New Roman" w:ascii="Times New Roman"/>
          <w:b w:val="false"/>
        </w:rPr>
        <w:t xml:space="preserve">15. </w:t>
      </w:r>
      <w:r>
        <w:rPr>
          <w:rFonts w:hAnsi="Times New Roman" w:ascii="Times New Roman"/>
          <w:b w:val="false"/>
        </w:rPr>
        <w:t>suvlasnički dio 917/10000, ETAŽNO VLASNIŠTVO (E-15) s kojim je je neodvojivo povezano pravo vlasništva sa stanom smještenim u dijelu I kata zgrade, u Planu posebnih dijelova oznake „F“, površine 46,86m2, a sastoji se od hodnika, kuhinje, blagovaonice, dnevnog boravka, spavaće sobe, kupaonice i terase. Na planu je posebni dio označen zelenom bojom,</w:t>
      </w:r>
    </w:p>
    <w:p w:rsidRDefault="00F76D05" w:rsidP="00F76D05" w:rsidR="00F76D05">
      <w:pPr>
        <w:ind w:firstLine="708"/>
        <w:jc w:val="both"/>
        <w:rPr>
          <w:rFonts w:hAnsi="Times New Roman" w:ascii="Times New Roman"/>
          <w:b w:val="false"/>
        </w:rPr>
      </w:pPr>
    </w:p>
    <w:p w:rsidRDefault="00F76D05" w:rsidP="00F76D05" w:rsidR="00F76D05" w:rsidRPr="00F76D05">
      <w:pPr>
        <w:ind w:firstLine="708"/>
        <w:jc w:val="both"/>
        <w:rPr>
          <w:rFonts w:hAnsi="Times New Roman" w:ascii="Times New Roman"/>
          <w:b w:val="false"/>
        </w:rPr>
      </w:pPr>
      <w:r w:rsidRPr="00F76D05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 xml:space="preserve"> </w:t>
      </w:r>
      <w:r w:rsidR="0026617A">
        <w:rPr>
          <w:rFonts w:hAnsi="Times New Roman" w:ascii="Times New Roman"/>
          <w:b w:val="false"/>
        </w:rPr>
        <w:t>13. s</w:t>
      </w:r>
      <w:r w:rsidRPr="004B19E4">
        <w:rPr>
          <w:rFonts w:hAnsi="Times New Roman" w:ascii="Times New Roman"/>
          <w:b w:val="false"/>
        </w:rPr>
        <w:t>uvlasnički dio: 1424/10000 ETAŽNO VLASNIŠTVO (E-13) s kojim je neodvojivo povezano pravo vlasništva sa stanom smještenim u dijelu I kata zgrade u Planu posebnih dijelova oznake "D" površine 72,73 m2, a sastoji se od: hodnika, kuhinje, blagovaonice, dnevne sobe,spavaće sobe, kupaonice i dvije terase. Na planu je posebni dio označen ljubičastom bojom</w:t>
      </w:r>
      <w:r w:rsidR="00A550B4">
        <w:rPr>
          <w:rFonts w:hAnsi="Times New Roman" w:ascii="Times New Roman"/>
          <w:b w:val="false"/>
        </w:rPr>
        <w:t>,</w:t>
      </w:r>
    </w:p>
    <w:p w:rsidRDefault="00F76D05" w:rsidP="00F76D05" w:rsidR="00F76D05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F76D05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2E6642">
        <w:rPr>
          <w:rFonts w:hAnsi="Times New Roman" w:ascii="Times New Roman"/>
          <w:b w:val="false"/>
        </w:rPr>
        <w:t>predaju</w:t>
      </w:r>
      <w:r w:rsidR="009B6F3D" w:rsidRPr="002E6642">
        <w:rPr>
          <w:rFonts w:hAnsi="Times New Roman" w:ascii="Times New Roman"/>
          <w:b w:val="false"/>
        </w:rPr>
        <w:t xml:space="preserve"> se kupcu </w:t>
      </w:r>
      <w:r w:rsidR="00F76D05" w:rsidRPr="00F76D05">
        <w:rPr>
          <w:rFonts w:hAnsi="Times New Roman" w:ascii="Times New Roman"/>
          <w:b w:val="false"/>
          <w:bCs/>
        </w:rPr>
        <w:t>AKTIVA 15 j.d.o.o. Gračišće, Marcani 131 C, OIB: 60714035074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F76D05" w:rsidRPr="00F76D05">
        <w:rPr>
          <w:rFonts w:hAnsi="Times New Roman" w:ascii="Times New Roman"/>
          <w:b w:val="false"/>
          <w:bCs/>
        </w:rPr>
        <w:t>Damir</w:t>
      </w:r>
      <w:r w:rsidR="00F76D05">
        <w:rPr>
          <w:rFonts w:hAnsi="Times New Roman" w:ascii="Times New Roman"/>
          <w:b w:val="false"/>
          <w:bCs/>
        </w:rPr>
        <w:t>u</w:t>
      </w:r>
      <w:r w:rsidR="00F76D05" w:rsidRPr="00F76D05">
        <w:rPr>
          <w:rFonts w:hAnsi="Times New Roman" w:ascii="Times New Roman"/>
          <w:b w:val="false"/>
          <w:bCs/>
        </w:rPr>
        <w:t xml:space="preserve"> Majstorović iz Pule, Koparska 37</w:t>
      </w:r>
      <w:r w:rsidR="00F76D05">
        <w:rPr>
          <w:rFonts w:hAnsi="Times New Roman" w:ascii="Times New Roman"/>
          <w:b w:val="false"/>
        </w:rPr>
        <w:t>, da te</w:t>
      </w:r>
      <w:r w:rsidR="00083B0A">
        <w:rPr>
          <w:rFonts w:hAnsi="Times New Roman" w:ascii="Times New Roman"/>
          <w:b w:val="false"/>
        </w:rPr>
        <w:t xml:space="preserve"> nekretnin</w:t>
      </w:r>
      <w:r w:rsidR="00F76D05">
        <w:rPr>
          <w:rFonts w:hAnsi="Times New Roman" w:ascii="Times New Roman"/>
          <w:b w:val="false"/>
        </w:rPr>
        <w:t>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F76D05" w:rsidRPr="00F76D05">
        <w:rPr>
          <w:rFonts w:hAnsi="Times New Roman" w:ascii="Times New Roman"/>
          <w:b w:val="false"/>
          <w:bCs/>
        </w:rPr>
        <w:t>AKTIVA 15 j.d.o.o. Gračišće, Marcani 131 C, OIB: 60714035074</w:t>
      </w:r>
      <w:r w:rsidRPr="00083B0A">
        <w:rPr>
          <w:rFonts w:hAnsi="Times New Roman" w:ascii="Times New Roman"/>
          <w:b w:val="false"/>
        </w:rPr>
        <w:t>, u cijelosti položio kupovninu sukladno rješenj</w:t>
      </w:r>
      <w:r w:rsidR="00F76D05">
        <w:rPr>
          <w:rFonts w:hAnsi="Times New Roman" w:ascii="Times New Roman"/>
          <w:b w:val="false"/>
        </w:rPr>
        <w:t>ima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F76D05">
        <w:rPr>
          <w:rFonts w:hAnsi="Times New Roman" w:ascii="Times New Roman"/>
          <w:b w:val="false"/>
        </w:rPr>
        <w:t>990</w:t>
      </w:r>
      <w:r w:rsidRPr="00083B0A">
        <w:rPr>
          <w:rFonts w:hAnsi="Times New Roman" w:ascii="Times New Roman"/>
          <w:b w:val="false"/>
        </w:rPr>
        <w:t>/201</w:t>
      </w:r>
      <w:r w:rsidR="002E6642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F76D05">
        <w:rPr>
          <w:rFonts w:hAnsi="Times New Roman" w:ascii="Times New Roman"/>
          <w:b w:val="false"/>
        </w:rPr>
        <w:t>6</w:t>
      </w:r>
      <w:r w:rsidR="002E6642">
        <w:rPr>
          <w:rFonts w:hAnsi="Times New Roman" w:ascii="Times New Roman"/>
          <w:b w:val="false"/>
        </w:rPr>
        <w:t>9</w:t>
      </w:r>
      <w:r w:rsidR="00F76D05">
        <w:rPr>
          <w:rFonts w:hAnsi="Times New Roman" w:ascii="Times New Roman"/>
          <w:b w:val="false"/>
        </w:rPr>
        <w:t>, St-990/16-70 i St-990/16-71 od 21. veljače 2018.</w:t>
      </w:r>
      <w:r w:rsidRPr="00083B0A">
        <w:rPr>
          <w:rFonts w:hAnsi="Times New Roman" w:ascii="Times New Roman"/>
          <w:b w:val="false"/>
        </w:rPr>
        <w:t xml:space="preserve"> pa se nalaže Zemljišnoknjižnom odjelu Općinskog suda u Puli – Pola, da postupi sukladno točki III. </w:t>
      </w:r>
      <w:r w:rsidR="00F76D05">
        <w:rPr>
          <w:rFonts w:hAnsi="Times New Roman" w:ascii="Times New Roman"/>
          <w:b w:val="false"/>
        </w:rPr>
        <w:t>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F76D05" w:rsidRPr="00083B0A">
        <w:rPr>
          <w:rFonts w:hAnsi="Times New Roman" w:ascii="Times New Roman"/>
          <w:b w:val="false"/>
        </w:rPr>
        <w:lastRenderedPageBreak/>
        <w:t>St-</w:t>
      </w:r>
      <w:r w:rsidR="00F76D05">
        <w:rPr>
          <w:rFonts w:hAnsi="Times New Roman" w:ascii="Times New Roman"/>
          <w:b w:val="false"/>
        </w:rPr>
        <w:t>990</w:t>
      </w:r>
      <w:r w:rsidR="00F76D05" w:rsidRPr="00083B0A">
        <w:rPr>
          <w:rFonts w:hAnsi="Times New Roman" w:ascii="Times New Roman"/>
          <w:b w:val="false"/>
        </w:rPr>
        <w:t>/201</w:t>
      </w:r>
      <w:r w:rsidR="00F76D05">
        <w:rPr>
          <w:rFonts w:hAnsi="Times New Roman" w:ascii="Times New Roman"/>
          <w:b w:val="false"/>
        </w:rPr>
        <w:t>6</w:t>
      </w:r>
      <w:r w:rsidR="00F76D05" w:rsidRPr="00083B0A">
        <w:rPr>
          <w:rFonts w:hAnsi="Times New Roman" w:ascii="Times New Roman"/>
          <w:b w:val="false"/>
        </w:rPr>
        <w:t>-</w:t>
      </w:r>
      <w:r w:rsidR="00F76D05">
        <w:rPr>
          <w:rFonts w:hAnsi="Times New Roman" w:ascii="Times New Roman"/>
          <w:b w:val="false"/>
        </w:rPr>
        <w:t>69, St-990/16-70 i St-990/16-71 od 21. veljače 2018</w:t>
      </w:r>
      <w:r w:rsidRPr="00083B0A">
        <w:rPr>
          <w:rFonts w:hAnsi="Times New Roman" w:ascii="Times New Roman"/>
          <w:b w:val="false"/>
        </w:rPr>
        <w:t>., koj</w:t>
      </w:r>
      <w:r w:rsidR="00F76D05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</w:t>
      </w:r>
      <w:r w:rsidR="00F76D05">
        <w:rPr>
          <w:rFonts w:hAnsi="Times New Roman" w:ascii="Times New Roman"/>
          <w:b w:val="false"/>
        </w:rPr>
        <w:t>su</w:t>
      </w:r>
      <w:r w:rsidRPr="00083B0A">
        <w:rPr>
          <w:rFonts w:hAnsi="Times New Roman" w:ascii="Times New Roman"/>
          <w:b w:val="false"/>
        </w:rPr>
        <w:t xml:space="preserve"> postal</w:t>
      </w:r>
      <w:r w:rsidR="00F76D05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pravomoćn</w:t>
      </w:r>
      <w:r w:rsidR="0026617A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</w:t>
      </w:r>
      <w:r w:rsidR="00F76D05">
        <w:rPr>
          <w:rFonts w:hAnsi="Times New Roman" w:ascii="Times New Roman"/>
          <w:b w:val="false"/>
        </w:rPr>
        <w:t>13. ožujka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F76D05">
        <w:rPr>
          <w:rFonts w:hAnsi="Times New Roman" w:ascii="Times New Roman"/>
          <w:b w:val="false"/>
        </w:rPr>
        <w:t>30. ožujka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495373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Damir Rabar</w:t>
      </w:r>
      <w:r w:rsidR="00495373">
        <w:rPr>
          <w:rFonts w:hAnsi="Times New Roman" w:ascii="Times New Roman"/>
          <w:b w:val="false"/>
        </w:rPr>
        <w:t>, v.r.</w:t>
      </w:r>
    </w:p>
    <w:p w:rsidRDefault="00F76D05" w:rsidP="009B6F3D" w:rsidR="00F76D05">
      <w:pPr>
        <w:rPr>
          <w:rFonts w:hAnsi="Times New Roman" w:ascii="Times New Roman"/>
          <w:b w:val="false"/>
        </w:rPr>
      </w:pPr>
    </w:p>
    <w:p w:rsidRDefault="00F76D05" w:rsidP="009B6F3D" w:rsidR="00F76D05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2E6642" w:rsidR="00657359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F76D05" w:rsidR="00F76D05">
      <w:pPr>
        <w:rPr>
          <w:rFonts w:hAnsi="Times New Roman" w:ascii="Times New Roman"/>
          <w:b w:val="false"/>
          <w:bCs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F76D05" w:rsidRPr="00F76D05">
        <w:rPr>
          <w:rFonts w:hAnsi="Times New Roman" w:ascii="Times New Roman"/>
          <w:b w:val="false"/>
          <w:bCs/>
        </w:rPr>
        <w:t>AKTIVA 15 j.d.o.o. Gračišće, Marcani 131 C</w:t>
      </w:r>
    </w:p>
    <w:p w:rsidRDefault="00F76D05" w:rsidP="00F76D05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stečajni upravitelj </w:t>
      </w:r>
      <w:r w:rsidRPr="00F76D05">
        <w:rPr>
          <w:rFonts w:hAnsi="Times New Roman" w:ascii="Times New Roman"/>
          <w:b w:val="false"/>
          <w:bCs/>
        </w:rPr>
        <w:t>Damir Majstorović</w:t>
      </w:r>
      <w:r>
        <w:rPr>
          <w:rFonts w:hAnsi="Times New Roman" w:ascii="Times New Roman"/>
          <w:b w:val="false"/>
          <w:bCs/>
        </w:rPr>
        <w:t>,</w:t>
      </w:r>
      <w:r w:rsidRPr="00F76D05">
        <w:rPr>
          <w:rFonts w:hAnsi="Times New Roman" w:ascii="Times New Roman"/>
          <w:b w:val="false"/>
          <w:bCs/>
        </w:rPr>
        <w:t xml:space="preserve"> Pul</w:t>
      </w:r>
      <w:r>
        <w:rPr>
          <w:rFonts w:hAnsi="Times New Roman" w:ascii="Times New Roman"/>
          <w:b w:val="false"/>
          <w:bCs/>
        </w:rPr>
        <w:t>a</w:t>
      </w:r>
      <w:r w:rsidRPr="00F76D05">
        <w:rPr>
          <w:rFonts w:hAnsi="Times New Roman" w:ascii="Times New Roman"/>
          <w:b w:val="false"/>
          <w:bCs/>
        </w:rPr>
        <w:t xml:space="preserve">, Koparska </w:t>
      </w:r>
      <w:r>
        <w:rPr>
          <w:rFonts w:hAnsi="Times New Roman" w:ascii="Times New Roman"/>
          <w:b w:val="false"/>
          <w:bCs/>
        </w:rPr>
        <w:t>37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Zemljišnoknjižni odjel, </w:t>
      </w:r>
      <w:r w:rsidR="0074602B">
        <w:rPr>
          <w:rFonts w:hAnsi="Times New Roman" w:ascii="Times New Roman"/>
          <w:b w:val="false"/>
        </w:rPr>
        <w:t>Pula, Kranjčevićeva 8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EA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EA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F3EA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A550B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F3EA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A550B4">
          <w:rPr>
            <w:rFonts w:hAnsi="Times New Roman" w:ascii="Times New Roman"/>
            <w:b w:val="false"/>
          </w:rPr>
          <w:t>1 St-990/16-86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0B3B8A"/>
    <w:rsid w:val="00157F65"/>
    <w:rsid w:val="001F5D95"/>
    <w:rsid w:val="0026617A"/>
    <w:rsid w:val="002E6642"/>
    <w:rsid w:val="002F3EA3"/>
    <w:rsid w:val="00352CB6"/>
    <w:rsid w:val="00495373"/>
    <w:rsid w:val="00507D2C"/>
    <w:rsid w:val="00554328"/>
    <w:rsid w:val="00582E81"/>
    <w:rsid w:val="00657359"/>
    <w:rsid w:val="0074602B"/>
    <w:rsid w:val="008C1BF4"/>
    <w:rsid w:val="00985388"/>
    <w:rsid w:val="009B6F3D"/>
    <w:rsid w:val="00A550B4"/>
    <w:rsid w:val="00A61CD0"/>
    <w:rsid w:val="00AA3550"/>
    <w:rsid w:val="00AF19BF"/>
    <w:rsid w:val="00CA42F4"/>
    <w:rsid w:val="00CF1462"/>
    <w:rsid w:val="00D71865"/>
    <w:rsid w:val="00EB3C4D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EA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EA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EA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EA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EA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EA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EA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EA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2199</properties:Characters>
  <properties:Lines>63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2018-03-30T06:19:00Z</dcterms:created>
  <dc:creator>Jasmina Matika</dc:creator>
  <cp:lastModifiedBy>Lorena Paris Aničić</cp:lastModifiedBy>
  <cp:lastPrinted>2018-03-30T10:05:00Z</cp:lastPrinted>
  <dcterms:modified xmlns:xsi="http://www.w3.org/2001/XMLSchema-instance" xsi:type="dcterms:W3CDTF">2018-03-30T10:09:00Z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(St-990-16 -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