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20da" w14:paraId="dbb20da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37594F" w:rsidP="0037594F" w:rsidR="0037594F">
      <w:pPr>
        <w:spacing w:after="0"/>
      </w:pPr>
      <w:r>
        <w:t>REPUBLIKA HRVATSKA</w:t>
      </w:r>
    </w:p>
    <w:p w:rsidRDefault="0037594F" w:rsidP="0037594F" w:rsidR="0037594F">
      <w:pPr>
        <w:spacing w:after="0"/>
      </w:pPr>
      <w:r>
        <w:t>Trgovački sud u Varaždinu</w:t>
      </w:r>
    </w:p>
    <w:p w:rsidRDefault="0037594F" w:rsidP="0037594F" w:rsidR="00AE649C" w:rsidRPr="00B76F3C">
      <w:pPr>
        <w:spacing w:after="0"/>
      </w:pPr>
      <w:r>
        <w:t>Varaždin, Braće Radić br. 2.</w:t>
      </w:r>
      <w:r w:rsidR="0048466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D31A2" w:rsidP="0037594F" w:rsidR="002D31A2">
      <w:pPr>
        <w:pStyle w:val="SudSjedite"/>
        <w:jc w:val="center"/>
      </w:pPr>
    </w:p>
    <w:p w:rsidRDefault="0075248D" w:rsidP="0037594F" w:rsidR="0075248D">
      <w:pPr>
        <w:pStyle w:val="SudSjedite"/>
        <w:jc w:val="center"/>
      </w:pPr>
    </w:p>
    <w:p w:rsidRDefault="0037594F" w:rsidP="0037594F" w:rsidR="0037594F">
      <w:pPr>
        <w:pStyle w:val="SudSjedite"/>
        <w:jc w:val="center"/>
      </w:pPr>
      <w:r>
        <w:t>R E P U B L I K A     H R V A T S K A</w:t>
      </w:r>
    </w:p>
    <w:p w:rsidRDefault="0037594F" w:rsidP="0037594F" w:rsidR="0037594F">
      <w:pPr>
        <w:pStyle w:val="SudSjedite"/>
        <w:jc w:val="center"/>
      </w:pPr>
    </w:p>
    <w:p w:rsidRDefault="0037594F" w:rsidP="0037594F" w:rsidR="0037594F">
      <w:pPr>
        <w:spacing w:after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R J E Š E N J E </w:t>
      </w:r>
    </w:p>
    <w:p w:rsidRDefault="0037594F" w:rsidP="0037594F" w:rsidR="0037594F">
      <w:pPr>
        <w:spacing w:after="0"/>
        <w:jc w:val="center"/>
        <w:rPr>
          <w:rFonts w:cs="Times New Roman"/>
        </w:rPr>
      </w:pPr>
    </w:p>
    <w:p w:rsidRDefault="0037594F" w:rsidP="0037594F" w:rsidR="0037594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>, po sucu toga suda Hugu Wedemeyeru, u stečajnom postupku koji se vodi nad stečajnim dužnikom ZAKMARDY d.o.o. u stečaju, iz Varaždina, J. Habdelića 4 OIB: 91690558135, kojeg zastupa stečajna upraviteljica Sanja Miha</w:t>
      </w:r>
      <w:r w:rsidR="007523CF">
        <w:rPr>
          <w:rFonts w:cs="Times New Roman"/>
        </w:rPr>
        <w:t>lić, odvjetnica iz Varaždina, Alojzija</w:t>
      </w:r>
      <w:r>
        <w:rPr>
          <w:rFonts w:cs="Times New Roman"/>
        </w:rPr>
        <w:t xml:space="preserve"> Stepinca br. 1, MBS: 070010266, izvan ročišta 29. ožujka 2016. godine, </w:t>
      </w:r>
    </w:p>
    <w:p w:rsidRDefault="0037594F" w:rsidP="0037594F" w:rsidR="0037594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37594F" w:rsidP="0037594F" w:rsidR="0037594F">
      <w:pPr>
        <w:pStyle w:val="Naslov6"/>
        <w:jc w:val="center"/>
        <w:rPr>
          <w:rFonts w:cs="Times New Roman" w:hAnsi="Times New Roman" w:ascii="Times New Roman"/>
          <w:i w:val="false"/>
        </w:rPr>
      </w:pPr>
      <w:r>
        <w:rPr>
          <w:rFonts w:cs="Times New Roman" w:hAnsi="Times New Roman" w:ascii="Times New Roman"/>
          <w:i w:val="false"/>
        </w:rPr>
        <w:t xml:space="preserve">r   i   j   e   š   i   o  </w:t>
      </w:r>
      <w:r>
        <w:rPr>
          <w:rFonts w:cs="Times New Roman" w:hAnsi="Times New Roman" w:ascii="Times New Roman"/>
          <w:i w:val="false"/>
        </w:rPr>
        <w:tab/>
        <w:t xml:space="preserve"> j   e</w:t>
      </w:r>
    </w:p>
    <w:p w:rsidRDefault="0037594F" w:rsidP="0037594F" w:rsidR="0037594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37594F" w:rsidP="0037594F" w:rsidR="0037594F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  <w:bCs/>
        </w:rPr>
        <w:t>N a l a ž e    s e</w:t>
      </w:r>
      <w:r>
        <w:rPr>
          <w:rFonts w:cs="Times New Roman"/>
          <w:b/>
          <w:bCs/>
        </w:rPr>
        <w:t xml:space="preserve">     </w:t>
      </w:r>
      <w:r>
        <w:rPr>
          <w:rFonts w:cs="Times New Roman"/>
          <w:bCs/>
        </w:rPr>
        <w:t>računovodstvu ovoga suda da s računa sudskog depozita po pravomoćnosti ovog rješenja iz</w:t>
      </w:r>
      <w:r w:rsidR="005976C8">
        <w:rPr>
          <w:rFonts w:cs="Times New Roman"/>
          <w:bCs/>
        </w:rPr>
        <w:t>vrši isplatu iznosa od 196.488,03</w:t>
      </w:r>
      <w:r>
        <w:rPr>
          <w:rFonts w:cs="Times New Roman"/>
          <w:bCs/>
        </w:rPr>
        <w:t xml:space="preserve"> kuna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  <w:bCs/>
        </w:rPr>
        <w:t xml:space="preserve">na račun stečajnog dužnika </w:t>
      </w:r>
      <w:r>
        <w:rPr>
          <w:rFonts w:cs="Times New Roman"/>
        </w:rPr>
        <w:t>Zakmardy d.o.o. u stečaju, iz Varaždina, OIB 91690558135, broj IBAN HR5024080021100036755 otvoren kod Partner banke d.d. Zagreb.</w:t>
      </w:r>
    </w:p>
    <w:p w:rsidRDefault="0037594F" w:rsidP="0037594F" w:rsidR="0037594F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7594F" w:rsidP="0037594F" w:rsidR="0037594F">
      <w:pPr>
        <w:pStyle w:val="Tijeloteksta2"/>
        <w:tabs>
          <w:tab w:pos="3669" w:val="left"/>
        </w:tabs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 xml:space="preserve">Obrazloženje </w:t>
      </w:r>
    </w:p>
    <w:p w:rsidRDefault="0037594F" w:rsidP="0037594F" w:rsidR="0037594F">
      <w:pPr>
        <w:pStyle w:val="Tijeloteksta2"/>
        <w:tabs>
          <w:tab w:pos="3669" w:val="left"/>
        </w:tabs>
        <w:spacing w:lineRule="auto" w:line="240" w:after="0"/>
        <w:jc w:val="center"/>
        <w:rPr>
          <w:rFonts w:cs="Times New Roman"/>
        </w:rPr>
      </w:pPr>
    </w:p>
    <w:p w:rsidRDefault="0037594F" w:rsidP="0037594F" w:rsidR="0037594F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         Nakon što su rješenja o dosudi nekretnina kupcima, i to, rje</w:t>
      </w:r>
      <w:r w:rsidR="005976C8">
        <w:rPr>
          <w:rFonts w:cs="Times New Roman"/>
        </w:rPr>
        <w:t>šenje poslovni broj St-78/12-364</w:t>
      </w:r>
      <w:r>
        <w:rPr>
          <w:rFonts w:cs="Times New Roman"/>
        </w:rPr>
        <w:t xml:space="preserve"> od </w:t>
      </w:r>
      <w:r w:rsidR="005976C8">
        <w:rPr>
          <w:rFonts w:cs="Times New Roman"/>
        </w:rPr>
        <w:t>22. siječnja</w:t>
      </w:r>
      <w:r>
        <w:rPr>
          <w:rFonts w:cs="Times New Roman"/>
        </w:rPr>
        <w:t xml:space="preserve"> 201</w:t>
      </w:r>
      <w:r w:rsidR="005976C8">
        <w:rPr>
          <w:rFonts w:cs="Times New Roman"/>
        </w:rPr>
        <w:t>6. godine, St-78/12-365 od 22. siječnja 2016. godine, St-78/12-366</w:t>
      </w:r>
      <w:r>
        <w:rPr>
          <w:rFonts w:cs="Times New Roman"/>
        </w:rPr>
        <w:t xml:space="preserve"> o</w:t>
      </w:r>
      <w:r w:rsidR="005976C8">
        <w:rPr>
          <w:rFonts w:cs="Times New Roman"/>
        </w:rPr>
        <w:t>d 22</w:t>
      </w:r>
      <w:r>
        <w:rPr>
          <w:rFonts w:cs="Times New Roman"/>
        </w:rPr>
        <w:t>. siječnja 201</w:t>
      </w:r>
      <w:r w:rsidR="005976C8">
        <w:rPr>
          <w:rFonts w:cs="Times New Roman"/>
        </w:rPr>
        <w:t>6. godine, St-78/12-367 od 22</w:t>
      </w:r>
      <w:r>
        <w:rPr>
          <w:rFonts w:cs="Times New Roman"/>
        </w:rPr>
        <w:t>. siječnja 201</w:t>
      </w:r>
      <w:r w:rsidR="005976C8">
        <w:rPr>
          <w:rFonts w:cs="Times New Roman"/>
        </w:rPr>
        <w:t>6. godine, St-78/12-368 od 25</w:t>
      </w:r>
      <w:r>
        <w:rPr>
          <w:rFonts w:cs="Times New Roman"/>
        </w:rPr>
        <w:t>. siječnja 201</w:t>
      </w:r>
      <w:r w:rsidR="005976C8">
        <w:rPr>
          <w:rFonts w:cs="Times New Roman"/>
        </w:rPr>
        <w:t>6. godine, St-78/12-369 od 25. siječnja 2016</w:t>
      </w:r>
      <w:r>
        <w:rPr>
          <w:rFonts w:cs="Times New Roman"/>
        </w:rPr>
        <w:t>. godine</w:t>
      </w:r>
      <w:r w:rsidR="005976C8">
        <w:rPr>
          <w:rFonts w:cs="Times New Roman"/>
        </w:rPr>
        <w:t>, St-78/12-370 od 25. siječnja 2016. godine, St-78/12-371 od 25. siječnja 2016. godine te rješenje poslovni broj St-78/12-372 od 25. siječnja 2016. godine</w:t>
      </w:r>
      <w:r>
        <w:rPr>
          <w:rFonts w:cs="Times New Roman"/>
        </w:rPr>
        <w:t xml:space="preserve"> postala pravomoćna, te nakon što su kupci položili kupovninu sud je, a iz razloga što na tim nekretninama nisu postojala razlučna prava, odredio da se predmetni iznosi ostvareni prodajom navedenih nekretnina s računa ovoga suda isplate na račun stečajnog dužnika.</w:t>
      </w:r>
    </w:p>
    <w:p w:rsidRDefault="0037594F" w:rsidP="0037594F" w:rsidR="0037594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37594F" w:rsidP="0037594F" w:rsidR="0037594F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U Varaždinu, 29. ožujka 2016. godine.</w:t>
      </w:r>
    </w:p>
    <w:p w:rsidRDefault="0037594F" w:rsidP="0037594F" w:rsidR="0037594F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37594F" w:rsidP="0037594F" w:rsidR="0037594F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37594F" w:rsidP="0037594F" w:rsidR="0037594F">
      <w:pPr>
        <w:pStyle w:val="Tijeloteksta2"/>
        <w:spacing w:lineRule="auto" w:line="240" w:after="0"/>
        <w:rPr>
          <w:rFonts w:cs="Times New Roman"/>
        </w:rPr>
      </w:pPr>
    </w:p>
    <w:p w:rsidRDefault="0037594F" w:rsidP="0037594F" w:rsidR="0037594F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STEČAJNI  SUDAC : </w:t>
      </w:r>
    </w:p>
    <w:p w:rsidRDefault="0037594F" w:rsidP="0037594F" w:rsidR="0037594F">
      <w:pPr>
        <w:pStyle w:val="Tijeloteksta2"/>
        <w:spacing w:lineRule="auto" w:line="240" w:after="0"/>
        <w:rPr>
          <w:rFonts w:cs="Times New Roman"/>
        </w:rPr>
      </w:pPr>
    </w:p>
    <w:p w:rsidRDefault="0037594F" w:rsidP="0075248D" w:rsidR="0037594F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r w:rsidR="0075248D">
        <w:rPr>
          <w:rFonts w:cs="Times New Roman"/>
        </w:rPr>
        <w:t xml:space="preserve">  </w:t>
      </w:r>
      <w:r>
        <w:rPr>
          <w:rFonts w:cs="Times New Roman"/>
        </w:rPr>
        <w:t xml:space="preserve">   Hugo Wedemeyer</w:t>
      </w:r>
    </w:p>
    <w:p w:rsidRDefault="0037594F" w:rsidP="0037594F" w:rsidR="0037594F">
      <w:pPr>
        <w:pStyle w:val="Tijeloteksta2"/>
        <w:spacing w:lineRule="auto" w:line="240" w:after="0"/>
        <w:rPr>
          <w:rFonts w:cs="Times New Roman"/>
        </w:rPr>
      </w:pPr>
    </w:p>
    <w:p w:rsidRDefault="0037594F" w:rsidP="0037594F" w:rsidR="0037594F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75248D" w:rsidP="0037594F" w:rsidR="0075248D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75248D" w:rsidP="0037594F" w:rsidR="0075248D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37594F" w:rsidP="0037594F" w:rsidR="0037594F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37594F" w:rsidP="0037594F" w:rsidR="0037594F">
      <w:pPr>
        <w:pStyle w:val="Tijeloteksta2"/>
        <w:spacing w:lineRule="auto" w:line="240" w:after="0"/>
        <w:rPr>
          <w:rFonts w:cs="Times New Roman"/>
          <w:u w:val="single"/>
        </w:rPr>
      </w:pPr>
      <w:r>
        <w:rPr>
          <w:rFonts w:cs="Times New Roman"/>
          <w:u w:val="single"/>
        </w:rPr>
        <w:t>UPUTA  O  PRAVNOM  LIJEKU :</w:t>
      </w:r>
    </w:p>
    <w:p w:rsidRDefault="0037594F" w:rsidP="0037594F" w:rsidR="0037594F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37594F" w:rsidP="0037594F" w:rsidR="0037594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Protiv ovog rješenja dopuštena je žalba u roku od osam (8) dana od dana primitka otpravka rješenja, pisano, u četiri (4) primjerka putem ovoga suda, a o kojoj žalbi odlučuje Visoki trgovački sud Republike Hrvatske u Zagrebu. </w:t>
      </w:r>
    </w:p>
    <w:p w:rsidRDefault="0037594F" w:rsidP="0037594F" w:rsidR="0037594F">
      <w:pPr>
        <w:pStyle w:val="Tijeloteksta2"/>
        <w:spacing w:lineRule="auto" w:line="240" w:after="0"/>
        <w:rPr>
          <w:rFonts w:cs="Times New Roman"/>
        </w:rPr>
      </w:pPr>
    </w:p>
    <w:p w:rsidRDefault="0037594F" w:rsidP="0037594F" w:rsidR="0037594F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DNA : </w:t>
      </w:r>
      <w:r>
        <w:rPr>
          <w:rFonts w:cs="Times New Roman"/>
        </w:rPr>
        <w:tab/>
      </w:r>
    </w:p>
    <w:p w:rsidRDefault="0037594F" w:rsidP="0037594F" w:rsidR="0037594F">
      <w:pPr>
        <w:pStyle w:val="Tijeloteksta2"/>
        <w:spacing w:lineRule="auto" w:line="240" w:after="0"/>
        <w:rPr>
          <w:rFonts w:cs="Times New Roman"/>
          <w:b/>
        </w:rPr>
      </w:pPr>
    </w:p>
    <w:p w:rsidRDefault="0037594F" w:rsidP="0075248D" w:rsidR="0037594F" w:rsidRPr="0075248D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/>
        </w:rPr>
      </w:pPr>
      <w:r>
        <w:rPr>
          <w:rFonts w:cs="Times New Roman"/>
        </w:rPr>
        <w:t>Stečajni upravitelj Sanja Miha</w:t>
      </w:r>
      <w:r w:rsidR="0075248D">
        <w:rPr>
          <w:rFonts w:cs="Times New Roman"/>
        </w:rPr>
        <w:t>lić, odvjetnica iz Varaždina, Alojzija</w:t>
      </w:r>
      <w:r w:rsidRPr="0075248D">
        <w:rPr>
          <w:rFonts w:cs="Times New Roman"/>
        </w:rPr>
        <w:t xml:space="preserve"> Stepinca 1,</w:t>
      </w:r>
    </w:p>
    <w:p w:rsidRDefault="0037594F" w:rsidP="0037594F" w:rsidR="0037594F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37594F" w:rsidP="0037594F" w:rsidR="0037594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>Računovodstvo ovoga suda (nakon pravomoćnosti rješenja)</w:t>
      </w:r>
      <w:r w:rsidR="0075248D">
        <w:rPr>
          <w:rFonts w:cs="Times New Roman"/>
          <w:bCs/>
        </w:rPr>
        <w:t>.</w:t>
      </w:r>
    </w:p>
    <w:p w:rsidRDefault="0037594F" w:rsidP="0037594F" w:rsidR="0037594F">
      <w:pPr>
        <w:spacing w:after="0"/>
        <w:jc w:val="both"/>
        <w:rPr>
          <w:rFonts w:cs="Times New Roman"/>
          <w:bCs/>
        </w:rPr>
      </w:pPr>
    </w:p>
    <w:p w:rsidRDefault="0037594F" w:rsidP="0037594F" w:rsidR="0037594F">
      <w:pPr>
        <w:spacing w:after="0"/>
        <w:jc w:val="both"/>
        <w:rPr>
          <w:rFonts w:cs="Times New Roman"/>
          <w:bCs/>
        </w:rPr>
      </w:pPr>
    </w:p>
    <w:p w:rsidRDefault="0037594F" w:rsidP="0037594F" w:rsidR="0037594F">
      <w:pPr>
        <w:spacing w:after="0"/>
        <w:jc w:val="both"/>
        <w:rPr>
          <w:rFonts w:cs="Times New Roman"/>
          <w:bCs/>
        </w:rPr>
      </w:pPr>
    </w:p>
    <w:p w:rsidRDefault="0037594F" w:rsidP="0037594F" w:rsidR="0037594F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Pisarnica – kal. pravomoćnosti - 8 dana.</w:t>
      </w:r>
    </w:p>
    <w:p w:rsidRDefault="0037594F" w:rsidP="0037594F" w:rsidR="0037594F">
      <w:pPr>
        <w:spacing w:after="0"/>
        <w:jc w:val="both"/>
        <w:rPr>
          <w:rFonts w:cs="Times New Roman"/>
          <w:bCs/>
        </w:rPr>
      </w:pPr>
    </w:p>
    <w:p w:rsidRDefault="0037594F" w:rsidP="0037594F" w:rsidR="0037594F">
      <w:pPr>
        <w:spacing w:after="0"/>
        <w:jc w:val="both"/>
        <w:rPr>
          <w:rFonts w:cs="Times New Roman"/>
          <w:bCs/>
        </w:rPr>
      </w:pPr>
    </w:p>
    <w:p w:rsidRDefault="0037594F" w:rsidP="0037594F" w:rsidR="0037594F">
      <w:pPr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>U Varaždinu, 29. ožujka 2016. godine.</w:t>
      </w:r>
    </w:p>
    <w:p w:rsidRDefault="0037594F" w:rsidP="0037594F" w:rsidR="0037594F">
      <w:pPr>
        <w:spacing w:after="0"/>
        <w:jc w:val="center"/>
        <w:rPr>
          <w:rFonts w:cs="Times New Roman"/>
          <w:bCs/>
        </w:rPr>
      </w:pPr>
    </w:p>
    <w:p w:rsidRDefault="0037594F" w:rsidP="0037594F" w:rsidR="0037594F">
      <w:pPr>
        <w:spacing w:after="0"/>
        <w:jc w:val="center"/>
        <w:rPr>
          <w:rFonts w:cs="Times New Roman"/>
          <w:bCs/>
        </w:rPr>
      </w:pPr>
    </w:p>
    <w:p w:rsidRDefault="0037594F" w:rsidP="0037594F" w:rsidR="0037594F">
      <w:pPr>
        <w:spacing w:after="0"/>
        <w:jc w:val="center"/>
        <w:rPr>
          <w:rFonts w:cs="Times New Roman"/>
        </w:rPr>
      </w:pP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                   SUDAC :</w:t>
      </w:r>
    </w:p>
    <w:p w:rsidRDefault="0037594F" w:rsidP="0037594F" w:rsidR="0037594F">
      <w:pPr>
        <w:pStyle w:val="Poetniodjeljak"/>
        <w:spacing w:after="0"/>
      </w:pPr>
    </w:p>
    <w:p w:rsidRDefault="0037594F" w:rsidP="0037594F" w:rsidR="0037594F">
      <w:pPr>
        <w:pStyle w:val="NormaleSPIS"/>
        <w:rPr>
          <w:noProof/>
        </w:rPr>
      </w:pPr>
    </w:p>
    <w:p w:rsidRDefault="0037594F" w:rsidP="0037594F" w:rsidR="0037594F">
      <w:pPr>
        <w:pStyle w:val="ZapisniarPotpis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669" w:rsidP="00537B78" w:rsidR="00484669">
      <w:r>
        <w:separator/>
      </w:r>
    </w:p>
  </w:endnote>
  <w:endnote w:id="0" w:type="continuationSeparator">
    <w:p w:rsidRDefault="00484669" w:rsidP="00537B78" w:rsidR="00484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4241135"/>
      <w:docPartObj>
        <w:docPartGallery w:val="Page Numbers (Bottom of Page)"/>
        <w:docPartUnique/>
      </w:docPartObj>
    </w:sdtPr>
    <w:sdtEndPr/>
    <w:sdtContent>
      <w:p w:rsidRDefault="0037594F" w:rsidR="0037594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361">
          <w:t>1</w:t>
        </w:r>
        <w:r>
          <w:fldChar w:fldCharType="end"/>
        </w:r>
      </w:p>
    </w:sdtContent>
  </w:sdt>
  <w:p w:rsidRDefault="0037594F" w:rsidR="00375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669" w:rsidP="00537B78" w:rsidR="00484669">
      <w:r>
        <w:separator/>
      </w:r>
    </w:p>
  </w:footnote>
  <w:footnote w:id="0" w:type="continuationSeparator">
    <w:p w:rsidRDefault="00484669" w:rsidP="00537B78" w:rsidR="004846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4F" w:rsidR="008333A9">
    <w:pPr>
      <w:pStyle w:val="Zaglavlje"/>
    </w:pPr>
    <w:r>
      <w:rPr>
        <w:rStyle w:val="PozadinaSvijetloCrvena"/>
        <w:shd w:fill="auto" w:color="auto" w:val="clear"/>
      </w:rPr>
      <w:t>POSL. BROJ : 6 St-78/12-406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343E28"/>
    <w:multiLevelType w:val="hybridMultilevel"/>
    <w:tmpl w:val="1298B1D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1A2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617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94F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669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361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6C8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3CF"/>
    <w:rsid w:val="0075248D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6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St-78/2012-406</izvorni_sadrzaj>
    <derivirana_varijabla naziv="DomainObject.Oznaka_1">St-78/2012-406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St-78/2012-406</izvorni_sadrzaj>
    <derivirana_varijabla naziv="DomainObject.PoslovniBrojDokumenta_1">St-78/2012-406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506E1-9F13-40FB-8161-FE9677EAA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1798</properties:Characters>
  <properties:Lines>73</properties:Lines>
  <properties:Paragraphs>22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2016-03-29T08:33:00Z</cp:lastPrinted>
  <dcterms:modified xmlns:xsi="http://www.w3.org/2001/XMLSchema-instance" xsi:type="dcterms:W3CDTF">2016-03-29T08:35:00Z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St-78/2012-406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