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3b58" w14:paraId="ff93b58" w:rsidRDefault="0087656E" w:rsidP="0071033A" w:rsidR="0071033A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1C362F">
        <w:rPr>
          <w:rFonts w:hAnsi="Times New Roman" w:ascii="Times New Roman"/>
        </w:rPr>
        <w:t>.</w:t>
      </w:r>
      <w:r w:rsidR="00E94ADC" w:rsidRPr="00345080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St-</w:t>
      </w:r>
      <w:r w:rsidR="00224DEE">
        <w:rPr>
          <w:rFonts w:hAnsi="Times New Roman" w:ascii="Times New Roman"/>
        </w:rPr>
        <w:t>126</w:t>
      </w:r>
      <w:r w:rsidR="007609C9">
        <w:rPr>
          <w:rFonts w:hAnsi="Times New Roman" w:ascii="Times New Roman"/>
        </w:rPr>
        <w:t>/</w:t>
      </w:r>
      <w:r w:rsidR="001A6E03" w:rsidRPr="00345080">
        <w:rPr>
          <w:rFonts w:hAnsi="Times New Roman" w:ascii="Times New Roman"/>
        </w:rPr>
        <w:t>1</w:t>
      </w:r>
      <w:r w:rsidR="00224DEE">
        <w:rPr>
          <w:rFonts w:hAnsi="Times New Roman" w:ascii="Times New Roman"/>
        </w:rPr>
        <w:t>5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="001C362F">
        <w:rPr>
          <w:rFonts w:hAnsi="Times New Roman" w:ascii="Times New Roman"/>
          <w:noProof/>
        </w:rPr>
        <w:t xml:space="preserve">         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1C362F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A55F37" w:rsidP="00355A4F" w:rsidR="001A6E03">
      <w:pPr>
        <w:ind w:firstLine="567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r w:rsidR="0087656E">
        <w:rPr>
          <w:rFonts w:hAnsi="Times New Roman" w:ascii="Times New Roman"/>
        </w:rPr>
        <w:t>Amruševa 2</w:t>
      </w:r>
      <w:r w:rsidR="001C362F">
        <w:rPr>
          <w:rFonts w:hAnsi="Times New Roman" w:ascii="Times New Roman"/>
        </w:rPr>
        <w:t>/II</w:t>
      </w:r>
    </w:p>
    <w:p w:rsidRDefault="001C362F" w:rsidP="00355A4F" w:rsidR="001C362F" w:rsidRPr="00345080">
      <w:pPr>
        <w:ind w:firstLine="567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2518A5" w:rsidP="001A6E03" w:rsidR="001C362F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352283"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</w:p>
    <w:p w:rsidRDefault="0014489C" w:rsidP="001A6E03" w:rsidR="0014489C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7609C9">
        <w:rPr>
          <w:rFonts w:hAnsi="Times New Roman" w:ascii="Times New Roman"/>
        </w:rPr>
        <w:t>J U Č A K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7609C9" w:rsidP="007609C9" w:rsidR="001A6E03">
      <w:pPr>
        <w:ind w:firstLine="567"/>
        <w:jc w:val="both"/>
        <w:rPr>
          <w:rFonts w:hAnsi="Times New Roman" w:ascii="Times New Roman"/>
        </w:rPr>
      </w:pPr>
      <w:r w:rsidRPr="007609C9">
        <w:rPr>
          <w:rFonts w:hAnsi="Times New Roman" w:ascii="Times New Roman"/>
        </w:rPr>
        <w:t>Trgovački sud u Zagrebu, po sucu</w:t>
      </w:r>
      <w:r w:rsidR="001C362F">
        <w:rPr>
          <w:rFonts w:hAnsi="Times New Roman" w:ascii="Times New Roman"/>
        </w:rPr>
        <w:t xml:space="preserve"> toga suda</w:t>
      </w:r>
      <w:r w:rsidRPr="007609C9">
        <w:rPr>
          <w:rFonts w:hAnsi="Times New Roman" w:ascii="Times New Roman"/>
        </w:rPr>
        <w:t xml:space="preserve"> Vesni </w:t>
      </w:r>
      <w:r w:rsidR="0087656E">
        <w:rPr>
          <w:rFonts w:hAnsi="Times New Roman" w:ascii="Times New Roman"/>
        </w:rPr>
        <w:t>Sremac Šoštar</w:t>
      </w:r>
      <w:r w:rsidRPr="007609C9">
        <w:rPr>
          <w:rFonts w:hAnsi="Times New Roman" w:ascii="Times New Roman"/>
        </w:rPr>
        <w:t xml:space="preserve">, kao stečajnom sucu, u stečajnom </w:t>
      </w:r>
      <w:r w:rsidR="00246240">
        <w:rPr>
          <w:rFonts w:hAnsi="Times New Roman" w:ascii="Times New Roman"/>
        </w:rPr>
        <w:t>postupku otvorenim</w:t>
      </w:r>
      <w:r w:rsidR="0087656E" w:rsidRPr="0087656E">
        <w:rPr>
          <w:rFonts w:hAnsi="Times New Roman" w:ascii="Times New Roman"/>
        </w:rPr>
        <w:t xml:space="preserve"> nad dužnikom RADOŠEVIĆ d.o.o. </w:t>
      </w:r>
      <w:r w:rsidR="00224DEE">
        <w:rPr>
          <w:rFonts w:hAnsi="Times New Roman" w:ascii="Times New Roman"/>
        </w:rPr>
        <w:t xml:space="preserve">u stečaju, </w:t>
      </w:r>
      <w:r w:rsidR="0087656E" w:rsidRPr="0087656E">
        <w:rPr>
          <w:rFonts w:hAnsi="Times New Roman" w:ascii="Times New Roman"/>
        </w:rPr>
        <w:t>Petrinja, Ivana Janka Štromara 9, OIB:</w:t>
      </w:r>
      <w:r w:rsidR="00567BAD">
        <w:rPr>
          <w:rFonts w:hAnsi="Times New Roman" w:ascii="Times New Roman"/>
        </w:rPr>
        <w:t xml:space="preserve"> </w:t>
      </w:r>
      <w:r w:rsidR="0087656E" w:rsidRPr="0087656E">
        <w:rPr>
          <w:rFonts w:hAnsi="Times New Roman" w:ascii="Times New Roman"/>
        </w:rPr>
        <w:t>13096482089, MBS:</w:t>
      </w:r>
      <w:r w:rsidR="00567BAD">
        <w:rPr>
          <w:rFonts w:hAnsi="Times New Roman" w:ascii="Times New Roman"/>
        </w:rPr>
        <w:t xml:space="preserve"> </w:t>
      </w:r>
      <w:r w:rsidR="0087656E" w:rsidRPr="0087656E">
        <w:rPr>
          <w:rFonts w:hAnsi="Times New Roman" w:ascii="Times New Roman"/>
        </w:rPr>
        <w:t>080077233</w:t>
      </w:r>
      <w:r>
        <w:rPr>
          <w:rFonts w:hAnsi="Times New Roman" w:ascii="Times New Roman"/>
        </w:rPr>
        <w:t xml:space="preserve">, </w:t>
      </w:r>
      <w:r w:rsidR="00246240" w:rsidRPr="00154D6B">
        <w:rPr>
          <w:rFonts w:hAnsi="Times New Roman" w:ascii="Times New Roman"/>
        </w:rPr>
        <w:t xml:space="preserve">dana </w:t>
      </w:r>
      <w:r w:rsidR="008121F6">
        <w:rPr>
          <w:rFonts w:hAnsi="Times New Roman" w:ascii="Times New Roman"/>
        </w:rPr>
        <w:t>4</w:t>
      </w:r>
      <w:r w:rsidRPr="00273736">
        <w:rPr>
          <w:rFonts w:hAnsi="Times New Roman" w:ascii="Times New Roman"/>
        </w:rPr>
        <w:t xml:space="preserve">. </w:t>
      </w:r>
      <w:r w:rsidR="008121F6">
        <w:rPr>
          <w:rFonts w:hAnsi="Times New Roman" w:ascii="Times New Roman"/>
        </w:rPr>
        <w:t>srpnja</w:t>
      </w:r>
      <w:r w:rsidR="00246240" w:rsidRPr="00154D6B">
        <w:rPr>
          <w:rFonts w:hAnsi="Times New Roman" w:ascii="Times New Roman"/>
        </w:rPr>
        <w:t xml:space="preserve"> 2017</w:t>
      </w:r>
      <w:r w:rsidRPr="00154D6B">
        <w:rPr>
          <w:rFonts w:hAnsi="Times New Roman" w:ascii="Times New Roman"/>
        </w:rPr>
        <w:t>.</w:t>
      </w:r>
      <w:r w:rsidR="00246240">
        <w:rPr>
          <w:rFonts w:hAnsi="Times New Roman" w:ascii="Times New Roman"/>
        </w:rPr>
        <w:t xml:space="preserve"> godine</w:t>
      </w:r>
    </w:p>
    <w:p w:rsidRDefault="007609C9" w:rsidP="009E4C63" w:rsidR="007609C9" w:rsidRPr="00345080">
      <w:pPr>
        <w:jc w:val="both"/>
        <w:rPr>
          <w:rFonts w:hAnsi="Times New Roman" w:ascii="Times New Roman"/>
        </w:rPr>
      </w:pPr>
    </w:p>
    <w:p w:rsidRDefault="00273736" w:rsidP="009E4C63" w:rsidR="001A6E03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</w:t>
      </w:r>
      <w:r w:rsidR="001C36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a k lj u</w:t>
      </w:r>
      <w:r w:rsidR="007609C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č i </w:t>
      </w:r>
      <w:r w:rsidR="007609C9">
        <w:rPr>
          <w:rFonts w:hAnsi="Times New Roman" w:ascii="Times New Roman"/>
        </w:rPr>
        <w:t>o</w:t>
      </w:r>
      <w:r w:rsidR="001A6E03" w:rsidRPr="00345080">
        <w:rPr>
          <w:rFonts w:hAnsi="Times New Roman" w:ascii="Times New Roman"/>
        </w:rPr>
        <w:t xml:space="preserve">    j e</w:t>
      </w:r>
    </w:p>
    <w:p w:rsidRDefault="00273736" w:rsidP="009E4C63" w:rsidR="00273736" w:rsidRPr="00345080">
      <w:pPr>
        <w:ind w:firstLine="567"/>
        <w:jc w:val="center"/>
        <w:rPr>
          <w:rFonts w:hAnsi="Times New Roman" w:ascii="Times New Roman"/>
        </w:rPr>
      </w:pPr>
    </w:p>
    <w:p w:rsidRDefault="00273736" w:rsidP="00273736" w:rsidR="0027373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Zakazuje se ročište radi utvrđivanja vrijednosti nekretnina stečajnog dužnika RADOŠEVIĆ  d.o.o. u stečaju, Petrinja, Ivana Janka Štromara</w:t>
      </w:r>
      <w:r w:rsidR="0014489C">
        <w:rPr>
          <w:rFonts w:hAnsi="Times New Roman" w:ascii="Times New Roman"/>
        </w:rPr>
        <w:t xml:space="preserve"> 9, OIB:13096482089,  za dan  21</w:t>
      </w:r>
      <w:r>
        <w:rPr>
          <w:rFonts w:hAnsi="Times New Roman" w:ascii="Times New Roman"/>
        </w:rPr>
        <w:t>. srpnja 2017. u 10,00 sati, u zgradi Trgovačkog suda u Zagrebu, soba broj 55/III (dvorišna zgrada), te se na isto pozivaju dostavom ovog zaključka: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 Alma Klepac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-razlučni vjerovnik RH, MF, PU, Područni ured Središnja Hrvatska, zastupan po ŽDO 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</w:p>
    <w:p w:rsidRDefault="00273736" w:rsidP="00273736" w:rsidR="00273736">
      <w:pPr>
        <w:pStyle w:val="Tijelotekst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</w:p>
    <w:p w:rsidRDefault="00273736" w:rsidP="00273736" w:rsidR="0027373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St-126/15 od 08. lipnja 2017. određena je prodaja nekretnina u vlasništvu stečajnog dužnika uz odgovarajuću primjenu pravila o ovrsi na nekretninama.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</w:p>
    <w:p w:rsidRDefault="00273736" w:rsidP="00273736" w:rsidR="0027373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A3FD3" w:rsidP="00CA3FD3" w:rsidR="00CA3FD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</w:p>
    <w:p w:rsidRDefault="00CA3FD3" w:rsidP="00CA3FD3" w:rsidR="00CA3FD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F97CB6">
        <w:rPr>
          <w:rFonts w:hAnsi="Times New Roman" w:ascii="Times New Roman"/>
        </w:rPr>
        <w:t xml:space="preserve">Zagrebu </w:t>
      </w:r>
      <w:r w:rsidR="008121F6">
        <w:rPr>
          <w:rFonts w:hAnsi="Times New Roman" w:ascii="Times New Roman"/>
        </w:rPr>
        <w:t>4</w:t>
      </w:r>
      <w:r w:rsidR="00F97CB6">
        <w:rPr>
          <w:rFonts w:hAnsi="Times New Roman" w:ascii="Times New Roman"/>
        </w:rPr>
        <w:t xml:space="preserve">. </w:t>
      </w:r>
      <w:r w:rsidR="008121F6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 2017.</w:t>
      </w:r>
    </w:p>
    <w:p w:rsidRDefault="00CA3FD3" w:rsidP="00CA3FD3" w:rsidR="00CA3FD3">
      <w:pPr>
        <w:rPr>
          <w:rFonts w:hAnsi="Times New Roman" w:ascii="Times New Roman"/>
        </w:rPr>
      </w:pPr>
    </w:p>
    <w:p w:rsidRDefault="00CA3FD3" w:rsidP="00CA3FD3" w:rsidR="00CA3FD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CA3FD3" w:rsidP="00CA3FD3" w:rsidR="00CA3FD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F97CB6">
        <w:rPr>
          <w:rFonts w:hAnsi="Times New Roman" w:ascii="Times New Roman"/>
        </w:rPr>
        <w:t>Sremac Šoštar</w:t>
      </w:r>
      <w:r w:rsidR="001A3BB2">
        <w:rPr>
          <w:rFonts w:hAnsi="Times New Roman" w:ascii="Times New Roman"/>
        </w:rPr>
        <w:t>,v.r.</w:t>
      </w:r>
    </w:p>
    <w:p w:rsidRDefault="00CA3FD3" w:rsidP="00CA3FD3" w:rsidR="00CA3FD3">
      <w:pPr>
        <w:rPr>
          <w:rFonts w:hAnsi="Times New Roman" w:ascii="Times New Roman"/>
        </w:rPr>
      </w:pPr>
    </w:p>
    <w:p w:rsidRDefault="00A55F37" w:rsidP="001C362F" w:rsidR="001A6E03" w:rsidRPr="00345080">
      <w:pPr>
        <w:tabs>
          <w:tab w:pos="537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A3494E" w:rsidP="006D02C6" w:rsidR="00A55F37">
      <w:pPr>
        <w:tabs>
          <w:tab w:pos="5325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1A3BB2" w:rsidP="006D02C6" w:rsidR="00A3494E">
      <w:pPr>
        <w:tabs>
          <w:tab w:pos="5325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Katica Franjić</w:t>
      </w:r>
    </w:p>
    <w:p w:rsidRDefault="00815D35" w:rsidP="006D02C6" w:rsidR="00815D35">
      <w:pPr>
        <w:tabs>
          <w:tab w:pos="5325" w:val="left"/>
        </w:tabs>
        <w:jc w:val="right"/>
        <w:rPr>
          <w:rFonts w:hAnsi="Times New Roman" w:ascii="Times New Roman"/>
        </w:rPr>
      </w:pPr>
    </w:p>
    <w:p w:rsidRDefault="00815D35" w:rsidP="00273736" w:rsidR="00815D35" w:rsidRPr="00A55F37">
      <w:pPr>
        <w:tabs>
          <w:tab w:pos="5325" w:val="left"/>
        </w:tabs>
        <w:rPr>
          <w:rFonts w:hAnsi="Times New Roman" w:ascii="Times New Roman"/>
        </w:rPr>
      </w:pPr>
    </w:p>
    <w:sectPr w:rsidSect="00355A4F" w:rsidR="00815D35" w:rsidRPr="00A55F37">
      <w:headerReference w:type="default" r:id="rId11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264" w:rsidP="00EC5531" w:rsidR="005C6264">
      <w:r>
        <w:separator/>
      </w:r>
    </w:p>
  </w:endnote>
  <w:endnote w:id="0" w:type="continuationSeparator">
    <w:p w:rsidRDefault="005C6264" w:rsidP="00EC5531" w:rsidR="005C6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264" w:rsidP="00EC5531" w:rsidR="005C6264">
      <w:r>
        <w:separator/>
      </w:r>
    </w:p>
  </w:footnote>
  <w:footnote w:id="0" w:type="continuationSeparator">
    <w:p w:rsidRDefault="005C6264" w:rsidP="00EC5531" w:rsidR="005C6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736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>
      <w:rPr>
        <w:rFonts w:hAnsi="Times New Roman" w:ascii="Times New Roman"/>
      </w:rPr>
      <w:t>126/15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4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4489C"/>
    <w:rsid w:val="00151817"/>
    <w:rsid w:val="00154D6B"/>
    <w:rsid w:val="00156351"/>
    <w:rsid w:val="001600C3"/>
    <w:rsid w:val="00166CB4"/>
    <w:rsid w:val="00174C6E"/>
    <w:rsid w:val="00195ADB"/>
    <w:rsid w:val="001A0FF4"/>
    <w:rsid w:val="001A3BB2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A47EF"/>
    <w:rsid w:val="003A4B86"/>
    <w:rsid w:val="003A50CA"/>
    <w:rsid w:val="003A681D"/>
    <w:rsid w:val="003B3571"/>
    <w:rsid w:val="003C13D9"/>
    <w:rsid w:val="003C6C0C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264"/>
    <w:rsid w:val="005C68C7"/>
    <w:rsid w:val="005D09C9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1F6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865"/>
    <w:rsid w:val="00E71B94"/>
    <w:rsid w:val="00E72783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utvrđenje vrijednosti nektretnine</izvorni_sadrzaj>
    <derivirana_varijabla naziv="DomainObject.Primjedba_1">ročište za utvrđenje vrijednosti nektretnine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81F01-21FA-4047-A2BA-38B75AC30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215</properties:Words>
  <properties:Characters>1108</properties:Characters>
  <properties:Lines>46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2017-06-12T12:09:00Z</dcterms:created>
  <dc:creator>stecaj</dc:creator>
  <cp:lastModifiedBy>Zlatka Plivelić</cp:lastModifiedBy>
  <cp:lastPrinted>2017-07-04T11:12:00Z</cp:lastPrinted>
  <dcterms:modified xmlns:xsi="http://www.w3.org/2001/XMLSchema-instance" xsi:type="dcterms:W3CDTF">2017-07-04T11:14:00Z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