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f3505" w14:paraId="57f3505"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w:t>
      </w:r>
      <w:r w:rsidR="00DC04D0">
        <w:t xml:space="preserve"> </w:t>
      </w:r>
      <w:r w:rsidRPr="0053264E">
        <w:t>St-</w:t>
      </w:r>
      <w:r w:rsidR="00DC04D0">
        <w:t>4448</w:t>
      </w:r>
      <w:r w:rsidR="00391C11">
        <w:t>/16</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 xml:space="preserve">Karlovac, </w:t>
      </w:r>
      <w:r w:rsidR="00DC04D0">
        <w:t>Trg hrvatskih branitelja 1</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3F4A53">
        <w:t>prijedloga predlagatelja</w:t>
      </w:r>
      <w:r w:rsidR="00295F32" w:rsidRPr="0053264E">
        <w:t xml:space="preserve"> </w:t>
      </w:r>
      <w:r w:rsidR="00DC04D0">
        <w:t>Financijske agencije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DC04D0" w:rsidRPr="00CF1C3F">
        <w:t>RAKOVAC d.o.o., Karlovac, Rakovac 19, OIB 59601936269</w:t>
      </w:r>
      <w:r w:rsidR="003126C7" w:rsidRPr="0053264E">
        <w:t>,</w:t>
      </w:r>
      <w:r w:rsidR="00295F32" w:rsidRPr="0053264E">
        <w:t xml:space="preserve"> dana </w:t>
      </w:r>
      <w:r w:rsidR="00DC04D0">
        <w:t>25. listopada 2018.</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4271E6" w:rsidP="004271E6" w:rsidR="004271E6">
      <w:pPr>
        <w:ind w:firstLine="708"/>
        <w:jc w:val="both"/>
      </w:pPr>
      <w:r>
        <w:t>Odbacuje se prijedlog za otvaranje stečajnog postupka</w:t>
      </w:r>
      <w:r w:rsidRPr="0053264E">
        <w:t xml:space="preserve"> nad dužnikom </w:t>
      </w:r>
      <w:r w:rsidRPr="00CF1C3F">
        <w:t>RAKOVAC d.o.o., Karlovac, Rakovac 19, OIB 59601936269</w:t>
      </w:r>
      <w:r>
        <w:t>, od 20. svibnja 2016.</w:t>
      </w:r>
    </w:p>
    <w:p w:rsidRDefault="001D09F6" w:rsidP="00F17825" w:rsidR="003F4A53">
      <w:pPr>
        <w:ind w:firstLine="708"/>
        <w:jc w:val="both"/>
      </w:pPr>
      <w:r>
        <w:t xml:space="preserve"> </w:t>
      </w:r>
    </w:p>
    <w:p w:rsidRDefault="00F17825" w:rsidP="00F17825" w:rsidR="00F17825">
      <w:pPr>
        <w:jc w:val="center"/>
      </w:pPr>
      <w:r>
        <w:t>Obrazloženje</w:t>
      </w:r>
    </w:p>
    <w:p w:rsidRDefault="003F4A53" w:rsidP="00F17825" w:rsidR="003F4A53">
      <w:pPr>
        <w:jc w:val="center"/>
      </w:pPr>
    </w:p>
    <w:p w:rsidRDefault="003F4A53" w:rsidP="003F4A53" w:rsidR="003F4A53">
      <w:pPr>
        <w:ind w:firstLine="708"/>
        <w:jc w:val="both"/>
      </w:pPr>
      <w:r w:rsidRPr="00C254D4">
        <w:t>FINA-a Regionalni centar Zagreb,</w:t>
      </w:r>
      <w:r w:rsidR="00DC04D0">
        <w:t xml:space="preserve"> Podružnica Karlovac,</w:t>
      </w:r>
      <w:r w:rsidRPr="00C254D4">
        <w:t xml:space="preserve"> podnijela je ovom sudu dana </w:t>
      </w:r>
      <w:r w:rsidR="00DC04D0">
        <w:t>20. svibnja</w:t>
      </w:r>
      <w:r w:rsidR="00391C11">
        <w:t xml:space="preserve"> 2016</w:t>
      </w:r>
      <w:r w:rsidRPr="00C254D4">
        <w:t xml:space="preserve">. prijedlog za otvaranje stečajnog postupka nad dužnikom </w:t>
      </w:r>
      <w:r w:rsidR="00DC04D0" w:rsidRPr="00CF1C3F">
        <w:t>RAKOVAC d.o.o., Karlovac, Rakovac 19, OIB 59601936269</w:t>
      </w:r>
      <w:r w:rsidR="00D81A42">
        <w:t>.</w:t>
      </w:r>
    </w:p>
    <w:p w:rsidRDefault="00D81A42" w:rsidP="003F4A53" w:rsidR="00D81A42" w:rsidRPr="00C254D4">
      <w:pPr>
        <w:ind w:firstLine="708"/>
        <w:jc w:val="both"/>
      </w:pPr>
    </w:p>
    <w:p w:rsidRDefault="003F4A53" w:rsidP="003F4A53" w:rsidR="003F4A53">
      <w:pPr>
        <w:ind w:firstLine="708"/>
        <w:jc w:val="both"/>
      </w:pPr>
      <w:r w:rsidRPr="00C254D4">
        <w:t xml:space="preserve">Prijedlog je podnesen temeljem odredbe članka </w:t>
      </w:r>
      <w:r w:rsidR="00391C11">
        <w:t>444</w:t>
      </w:r>
      <w:r>
        <w:t>. stav</w:t>
      </w:r>
      <w:r w:rsidR="00DC04D0">
        <w:t>ka</w:t>
      </w:r>
      <w:r>
        <w:t xml:space="preserve"> </w:t>
      </w:r>
      <w:r w:rsidR="00391C11">
        <w:t>2</w:t>
      </w:r>
      <w:r w:rsidRPr="00C254D4">
        <w:t xml:space="preserve">. </w:t>
      </w:r>
      <w:r w:rsidR="00391C11">
        <w:t>Stečajnog zakona (Narodne novine broj 71/15,</w:t>
      </w:r>
      <w:r w:rsidR="00DC04D0">
        <w:t xml:space="preserve"> 104/17,</w:t>
      </w:r>
      <w:r w:rsidR="00391C11">
        <w:t xml:space="preserve"> dalje u tekstu: </w:t>
      </w:r>
      <w:r>
        <w:t>SZ-a</w:t>
      </w:r>
      <w:r w:rsidR="00391C11">
        <w:t>)</w:t>
      </w:r>
      <w:r>
        <w:t xml:space="preserve">. U prijedlogu predlagatelj navodi da na dan </w:t>
      </w:r>
      <w:r w:rsidR="00391C11">
        <w:t>1</w:t>
      </w:r>
      <w:r>
        <w:t>. rujna 2015. godine dužnik u Očevidniku redoslijeda osnova za plaćanje ima evidentirane neizvršene osnove za plaćanje</w:t>
      </w:r>
      <w:r w:rsidR="00061ECB">
        <w:t xml:space="preserve"> u neprekinutom razdoblju od </w:t>
      </w:r>
      <w:r w:rsidR="00DC04D0">
        <w:t>174</w:t>
      </w:r>
      <w:r w:rsidR="00061ECB">
        <w:t xml:space="preserve"> dana,</w:t>
      </w:r>
      <w:r>
        <w:t xml:space="preserve"> u ukupnom iznosu od </w:t>
      </w:r>
      <w:r w:rsidR="00DC04D0">
        <w:t>13.745,16</w:t>
      </w:r>
      <w:r w:rsidR="00E406C7">
        <w:t xml:space="preserve"> </w:t>
      </w:r>
      <w:r w:rsidR="00CC408D">
        <w:t xml:space="preserve">kn, te da dužnik ima </w:t>
      </w:r>
      <w:r w:rsidR="00DC04D0">
        <w:t>17 zaposlenih</w:t>
      </w:r>
      <w:r>
        <w:t xml:space="preserve">. </w:t>
      </w:r>
    </w:p>
    <w:p w:rsidRDefault="00DC04D0" w:rsidP="003F4A53" w:rsidR="00DC04D0">
      <w:pPr>
        <w:ind w:firstLine="708"/>
        <w:jc w:val="both"/>
      </w:pPr>
    </w:p>
    <w:p w:rsidRDefault="008C33DF" w:rsidP="00391C11" w:rsidR="008C33DF">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D81A42" w:rsidRPr="00D81A42">
        <w:t>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8C33DF" w:rsidP="00391C11" w:rsidR="008C33DF">
      <w:pPr>
        <w:ind w:firstLine="708"/>
        <w:jc w:val="both"/>
      </w:pPr>
    </w:p>
    <w:p w:rsidRDefault="00391C11" w:rsidP="00391C11" w:rsidR="00391C11">
      <w:pPr>
        <w:ind w:firstLine="708"/>
        <w:jc w:val="both"/>
      </w:pPr>
      <w:r>
        <w:lastRenderedPageBreak/>
        <w:t xml:space="preserve">Odredbom čl. 5. st. 1. SZ-a propisano je da se stečajni postupak može otvoriti ako sud utvrdi postojanje stečajnoga razloga; odredbom st. 2. istog članka propisano je da su stečajni razlozi nesposobnost za plaćanje i prezaduženost. </w:t>
      </w:r>
    </w:p>
    <w:p w:rsidRDefault="00CC408D" w:rsidP="003F4A53" w:rsidR="00CC408D">
      <w:pPr>
        <w:ind w:firstLine="708"/>
        <w:jc w:val="both"/>
      </w:pPr>
    </w:p>
    <w:p w:rsidRDefault="00DC04D0" w:rsidP="007668DE" w:rsidR="004B0A0A">
      <w:pPr>
        <w:ind w:firstLine="708"/>
        <w:jc w:val="both"/>
      </w:pPr>
      <w:r w:rsidRPr="00DC04D0">
        <w:t xml:space="preserve">Financijska agencija je </w:t>
      </w:r>
      <w:r>
        <w:t>dostavila sudu</w:t>
      </w:r>
      <w:r w:rsidRPr="00DC04D0">
        <w:t xml:space="preserve"> potvrdu o blokadi računa i novčanih sredstava dužnika od </w:t>
      </w:r>
      <w:r>
        <w:t>25</w:t>
      </w:r>
      <w:r w:rsidRPr="00DC04D0">
        <w:t xml:space="preserve">. listopada 2018. (list </w:t>
      </w:r>
      <w:r>
        <w:t>8</w:t>
      </w:r>
      <w:r w:rsidRPr="00DC04D0">
        <w:t xml:space="preserve"> spisa), uvidom u koju je sud utvrdio da na dan izdavanja potvrde dužnik nema nepodmirenih obveza evidentiranih u Očevidniku redoslijeda osnova za plaćanje, odnosno da je na njegovom računu evidentirano 0 dana blokade, odnosno nepodmirene obveze iznose 0,00 kn.</w:t>
      </w:r>
    </w:p>
    <w:p w:rsidRDefault="00DC04D0" w:rsidP="007668DE" w:rsidR="00DC04D0">
      <w:pPr>
        <w:ind w:firstLine="708"/>
        <w:jc w:val="both"/>
      </w:pPr>
    </w:p>
    <w:p w:rsidRDefault="000F31CE" w:rsidP="000F31CE" w:rsidR="000F31CE">
      <w:pPr>
        <w:ind w:firstLine="708"/>
        <w:jc w:val="both"/>
      </w:pPr>
      <w:r>
        <w:t xml:space="preserve">Dakle, dužnik je postao sposoban za plaćanje, slijedom čega proizlazi da kod dužnika ne postoji stečajni razlog nesposobnosti za plaćanje, pa je prijedlog za otvaranje stečajnog postupka nad dužnikom valjalo odbaciti te riješiti kao u izreci ovog rješenja. </w:t>
      </w:r>
    </w:p>
    <w:p w:rsidRDefault="00C92DA2" w:rsidP="007668DE" w:rsidR="00206D22">
      <w:pPr>
        <w:ind w:firstLine="708"/>
        <w:jc w:val="both"/>
      </w:pPr>
      <w:r>
        <w:t xml:space="preserve"> </w:t>
      </w:r>
    </w:p>
    <w:p w:rsidRDefault="00295F32" w:rsidP="00C92DA2" w:rsidR="00295F32" w:rsidRPr="0053264E">
      <w:pPr>
        <w:ind w:firstLine="708"/>
        <w:jc w:val="center"/>
      </w:pPr>
      <w:r w:rsidRPr="0053264E">
        <w:t xml:space="preserve">U Karlovcu, </w:t>
      </w:r>
      <w:r w:rsidR="00DC04D0">
        <w:t>25. listopada 2018.</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E406C7">
        <w:t>Renata Klokočki</w:t>
      </w:r>
    </w:p>
    <w:p w:rsidRDefault="00295F32" w:rsidP="00295F32" w:rsidR="00295F32" w:rsidRPr="0053264E"/>
    <w:p w:rsidRDefault="002D49A0" w:rsidP="00DF1B94" w:rsidR="002D49A0"/>
    <w:p w:rsidRDefault="00DC04D0" w:rsidP="00DC04D0" w:rsidR="00DC04D0">
      <w:r>
        <w:t>Uputa o pravnom lijeku:</w:t>
      </w:r>
      <w:r>
        <w:tab/>
      </w:r>
    </w:p>
    <w:p w:rsidRDefault="00DC04D0" w:rsidP="005F11B3" w:rsidR="00DF1B94" w:rsidRPr="0053264E">
      <w:pPr>
        <w:jc w:val="both"/>
      </w:pPr>
      <w:r>
        <w:t>Protiv ovog rješenja dopuštena je žalba u roku od 8 dana</w:t>
      </w:r>
      <w:r w:rsidR="005F11B3">
        <w:t xml:space="preserve"> od dana dostave ovog rješenja, odnosno</w:t>
      </w:r>
      <w:r>
        <w:t xml:space="preserve"> od isteka osmog dana od dana objave ovog rješenja na mrežnoj stranici e-Oglasna ploča suda, koja se podnosi</w:t>
      </w:r>
      <w:r w:rsidR="005F11B3">
        <w:t xml:space="preserve"> </w:t>
      </w:r>
      <w:r>
        <w:t>Visokom trgovačkom sudu Republike Hrvatske, putem ovog suda</w:t>
      </w:r>
      <w:r w:rsidR="005F11B3" w:rsidRPr="005F11B3">
        <w:t xml:space="preserve"> </w:t>
      </w:r>
      <w:r w:rsidR="005F11B3">
        <w:t>u 3 primjerka</w:t>
      </w:r>
      <w:r>
        <w:t>.</w:t>
      </w:r>
      <w:r w:rsidR="002454B3">
        <w:t xml:space="preserve"> </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63AA">
      <w:rPr>
        <w:rStyle w:val="Brojstranice"/>
        <w:noProof/>
      </w:rPr>
      <w:t>2</w:t>
    </w:r>
    <w:r>
      <w:rPr>
        <w:rStyle w:val="Brojstranice"/>
      </w:rPr>
      <w:fldChar w:fldCharType="end"/>
    </w:r>
  </w:p>
  <w:p w:rsidRDefault="00874E6C" w:rsidP="004D27C4" w:rsidR="00874E6C">
    <w:pPr>
      <w:pStyle w:val="Zaglavlje"/>
      <w:jc w:val="right"/>
    </w:pPr>
    <w:r>
      <w:t>4 St-</w:t>
    </w:r>
    <w:r w:rsidR="00DC04D0">
      <w:t>4448</w:t>
    </w:r>
    <w:r w:rsidR="00391C1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61ECB"/>
    <w:rsid w:val="000858AE"/>
    <w:rsid w:val="000B4426"/>
    <w:rsid w:val="000E7C58"/>
    <w:rsid w:val="000F0A0A"/>
    <w:rsid w:val="000F31CE"/>
    <w:rsid w:val="00135BC7"/>
    <w:rsid w:val="0017084D"/>
    <w:rsid w:val="001A5202"/>
    <w:rsid w:val="001B7108"/>
    <w:rsid w:val="001D09F6"/>
    <w:rsid w:val="001F05D9"/>
    <w:rsid w:val="00206D22"/>
    <w:rsid w:val="00217CDB"/>
    <w:rsid w:val="002454B3"/>
    <w:rsid w:val="0027227B"/>
    <w:rsid w:val="0027745F"/>
    <w:rsid w:val="00277F8E"/>
    <w:rsid w:val="0028644D"/>
    <w:rsid w:val="00295F32"/>
    <w:rsid w:val="002D16B2"/>
    <w:rsid w:val="002D49A0"/>
    <w:rsid w:val="003126C7"/>
    <w:rsid w:val="00343119"/>
    <w:rsid w:val="003746BE"/>
    <w:rsid w:val="00391C11"/>
    <w:rsid w:val="003F4A53"/>
    <w:rsid w:val="004271E6"/>
    <w:rsid w:val="004B0A0A"/>
    <w:rsid w:val="004B4514"/>
    <w:rsid w:val="004D27C4"/>
    <w:rsid w:val="0053264E"/>
    <w:rsid w:val="00582442"/>
    <w:rsid w:val="005E2748"/>
    <w:rsid w:val="005F11B3"/>
    <w:rsid w:val="00667243"/>
    <w:rsid w:val="00681E4F"/>
    <w:rsid w:val="00683588"/>
    <w:rsid w:val="007429CF"/>
    <w:rsid w:val="00756733"/>
    <w:rsid w:val="00757A14"/>
    <w:rsid w:val="007668DE"/>
    <w:rsid w:val="007B1DD3"/>
    <w:rsid w:val="00874E6C"/>
    <w:rsid w:val="008763AA"/>
    <w:rsid w:val="008C33DF"/>
    <w:rsid w:val="008D3D0F"/>
    <w:rsid w:val="0094791B"/>
    <w:rsid w:val="009A0E71"/>
    <w:rsid w:val="009C5BC5"/>
    <w:rsid w:val="00A058DD"/>
    <w:rsid w:val="00AE2532"/>
    <w:rsid w:val="00AF7785"/>
    <w:rsid w:val="00B1314F"/>
    <w:rsid w:val="00BA257E"/>
    <w:rsid w:val="00BE3247"/>
    <w:rsid w:val="00BF6F39"/>
    <w:rsid w:val="00C16DE7"/>
    <w:rsid w:val="00C82C2F"/>
    <w:rsid w:val="00C92DA2"/>
    <w:rsid w:val="00CB6C29"/>
    <w:rsid w:val="00CC408D"/>
    <w:rsid w:val="00D62198"/>
    <w:rsid w:val="00D81A42"/>
    <w:rsid w:val="00DC04D0"/>
    <w:rsid w:val="00DC7E72"/>
    <w:rsid w:val="00DF1B94"/>
    <w:rsid w:val="00E406C7"/>
    <w:rsid w:val="00E80FBC"/>
    <w:rsid w:val="00E84520"/>
    <w:rsid w:val="00F11929"/>
    <w:rsid w:val="00F17825"/>
    <w:rsid w:val="00F2244C"/>
    <w:rsid w:val="00F42B08"/>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763AA"/>
    <w:rPr>
      <w:color w:val="808080"/>
      <w:bdr w:space="0" w:sz="0" w:color="auto" w:val="none"/>
      <w:shd w:fill="auto" w:color="auto" w:val="clear"/>
    </w:rPr>
  </w:style>
  <w:style w:customStyle="true" w:styleId="eSPISCCParagraphDefaultFont" w:type="character">
    <w:name w:val="eSPIS_CC_Paragraph Default Font"/>
    <w:basedOn w:val="Zadanifontodlomka"/>
    <w:rsid w:val="008763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63AA"/>
    <w:rPr>
      <w:bdr w:space="0" w:sz="0" w:color="auto" w:val="none"/>
      <w:shd w:fill="FFFFCC" w:color="auto" w:val="clear"/>
      <w:lang w:val="hr-HR"/>
    </w:rPr>
  </w:style>
  <w:style w:customStyle="true" w:styleId="PozadinaSvijetloCrvena" w:type="character">
    <w:name w:val="Pozadina_SvijetloCrvena"/>
    <w:basedOn w:val="eSPISCCParagraphDefaultFont"/>
    <w:rsid w:val="008763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63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763AA"/>
    <w:rPr>
      <w:color w:val="808080"/>
      <w:bdr w:color="auto" w:space="0" w:sz="0" w:val="none"/>
      <w:shd w:color="auto" w:fill="auto" w:val="clear"/>
    </w:rPr>
  </w:style>
  <w:style w:customStyle="1" w:styleId="eSPISCCParagraphDefaultFont" w:type="character">
    <w:name w:val="eSPIS_CC_Paragraph Default Font"/>
    <w:basedOn w:val="Zadanifontodlomka"/>
    <w:rsid w:val="008763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63AA"/>
    <w:rPr>
      <w:bdr w:color="auto" w:space="0" w:sz="0" w:val="none"/>
      <w:shd w:color="auto" w:fill="FFFFCC" w:val="clear"/>
      <w:lang w:val="hr-HR"/>
    </w:rPr>
  </w:style>
  <w:style w:customStyle="1" w:styleId="PozadinaSvijetloCrvena" w:type="character">
    <w:name w:val="Pozadina_SvijetloCrvena"/>
    <w:basedOn w:val="eSPISCCParagraphDefaultFont"/>
    <w:rsid w:val="008763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63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4448</izvorni_sadrzaj>
    <derivirana_varijabla naziv="DomainObject.Predmet.Broj_1">4448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St-4448/2016</izvorni_sadrzaj>
    <derivirana_varijabla naziv="DomainObject.Predmet.OznakaBroj_1">St-4448/2016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RAKOVAC d.o.o. zastupanog po punomoćniku Balji Martinaj</izvorni_sadrzaj>
    <derivirana_varijabla naziv="DomainObject.Predmet.ProtustrankaFormated_1">  RAKOVAC d.o.o. zastupanog po punomoćniku Balji Martinaj</derivirana_varijabla>
  </DomainObject.Predmet.ProtustrankaFormated>
  <DomainObject.Predmet.ProtustrankaFormatedOIB>
    <izvorni_sadrzaj>  RAKOVAC d.o.o., OIB 59601936269 zastupanog po punomoćniku Balji Martinaj</izvorni_sadrzaj>
    <derivirana_varijabla naziv="DomainObject.Predmet.ProtustrankaFormatedOIB_1">  RAKOVAC d.o.o., OIB 59601936269 zastupanog po punomoćniku Balji Martinaj</derivirana_varijabla>
  </DomainObject.Predmet.ProtustrankaFormatedOIB>
  <DomainObject.Predmet.ProtustrankaFormatedWithAdress>
    <izvorni_sadrzaj> RAKOVAC d.o.o., Rakovac 19, 47000 Karlovac zastupanog po punomoćniku Balji Martinaj</izvorni_sadrzaj>
    <derivirana_varijabla naziv="DomainObject.Predmet.ProtustrankaFormatedWithAdress_1"> RAKOVAC d.o.o., Rakovac 19, 47000 Karlovac zastupanog po punomoćniku Balji Martinaj</derivirana_varijabla>
  </DomainObject.Predmet.ProtustrankaFormatedWithAdress>
  <DomainObject.Predmet.ProtustrankaFormatedWithAdressOIB>
    <izvorni_sadrzaj> RAKOVAC d.o.o., OIB 59601936269, Rakovac 19, 47000 Karlovac zastupanog po punomoćniku Balji Martinaj</izvorni_sadrzaj>
    <derivirana_varijabla naziv="DomainObject.Predmet.ProtustrankaFormatedWithAdressOIB_1"> RAKOVAC d.o.o., OIB 59601936269, Rakovac 19, 47000 Karlovac zastupanog po punomoćniku Balji Martinaj</derivirana_varijabla>
  </DomainObject.Predmet.ProtustrankaFormatedWithAdressOIB>
  <DomainObject.Predmet.ProtustrankaWithAdress>
    <izvorni_sadrzaj>RAKOVAC d.o.o. Rakovac 19, 47000 Karlovac</izvorni_sadrzaj>
    <derivirana_varijabla naziv="DomainObject.Predmet.ProtustrankaWithAdress_1">RAKOVAC d.o.o. Rakovac 19, 47000 Karlovac</derivirana_varijabla>
  </DomainObject.Predmet.ProtustrankaWithAdress>
  <DomainObject.Predmet.ProtustrankaWithAdressOIB>
    <izvorni_sadrzaj>RAKOVAC d.o.o., OIB 59601936269, Rakovac 19, 47000 Karlovac</izvorni_sadrzaj>
    <derivirana_varijabla naziv="DomainObject.Predmet.ProtustrankaWithAdressOIB_1">RAKOVAC d.o.o., OIB 59601936269, Rakovac 19, 47000 Karlovac</derivirana_varijabla>
  </DomainObject.Predmet.ProtustrankaWithAdressOIB>
  <DomainObject.Predmet.ProtustrankaNazivFormated>
    <izvorni_sadrzaj>RAKOVAC d.o.o.</izvorni_sadrzaj>
    <derivirana_varijabla naziv="DomainObject.Predmet.ProtustrankaNazivFormated_1">RAKOVAC d.o.o.</derivirana_varijabla>
  </DomainObject.Predmet.ProtustrankaNazivFormated>
  <DomainObject.Predmet.ProtustrankaNazivFormatedOIB>
    <izvorni_sadrzaj>RAKOVAC d.o.o., OIB 59601936269</izvorni_sadrzaj>
    <derivirana_varijabla naziv="DomainObject.Predmet.ProtustrankaNazivFormatedOIB_1">RAKOVAC d.o.o., OIB 59601936269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RAKOVAC d.o.o. zastupanog po punomoćniku Balji Martinaj</item>
    </izvorni_sadrzaj>
    <derivirana_varijabla naziv="DomainObject.Predmet.ProtuStrankaListFormated_1">
      <item>RAKOVAC d.o.o. zastupanog po punomoćniku Balji Martinaj</item>
    </derivirana_varijabla>
  </DomainObject.Predmet.ProtuStrankaListFormated>
  <DomainObject.Predmet.ProtuStrankaListFormatedOIB>
    <izvorni_sadrzaj>
      <item>RAKOVAC d.o.o., OIB 59601936269 zastupanog po punomoćniku Balji Martinaj</item>
    </izvorni_sadrzaj>
    <derivirana_varijabla naziv="DomainObject.Predmet.ProtuStrankaListFormatedOIB_1">
      <item>RAKOVAC d.o.o., OIB 59601936269 zastupanog po punomoćniku Balji Martinaj</item>
    </derivirana_varijabla>
  </DomainObject.Predmet.ProtuStrankaListFormatedOIB>
  <DomainObject.Predmet.ProtuStrankaListFormatedWithAdress>
    <izvorni_sadrzaj>
      <item>RAKOVAC d.o.o., Rakovac 19, 47000 Karlovac zastupanog po punomoćniku Balji Martinaj</item>
    </izvorni_sadrzaj>
    <derivirana_varijabla naziv="DomainObject.Predmet.ProtuStrankaListFormatedWithAdress_1">
      <item>RAKOVAC d.o.o., Rakovac 19, 47000 Karlovac zastupanog po punomoćniku Balji Martinaj</item>
    </derivirana_varijabla>
  </DomainObject.Predmet.ProtuStrankaListFormatedWithAdress>
  <DomainObject.Predmet.ProtuStrankaListFormatedWithAdressOIB>
    <izvorni_sadrzaj>
      <item>RAKOVAC d.o.o., OIB 59601936269, Rakovac 19, 47000 Karlovac zastupanog po punomoćniku Balji Martinaj</item>
    </izvorni_sadrzaj>
    <derivirana_varijabla naziv="DomainObject.Predmet.ProtuStrankaListFormatedWithAdressOIB_1">
      <item>RAKOVAC d.o.o., OIB 59601936269, Rakovac 19, 47000 Karlovac zastupanog po punomoćniku Balji Martinaj</item>
    </derivirana_varijabla>
  </DomainObject.Predmet.ProtuStrankaListFormatedWithAdressOIB>
  <DomainObject.Predmet.ProtuStrankaListNazivFormated>
    <izvorni_sadrzaj>
      <item>RAKOVAC d.o.o.</item>
    </izvorni_sadrzaj>
    <derivirana_varijabla naziv="DomainObject.Predmet.ProtuStrankaListNazivFormated_1">
      <item>RAKOVAC d.o.o.</item>
    </derivirana_varijabla>
  </DomainObject.Predmet.ProtuStrankaListNazivFormated>
  <DomainObject.Predmet.ProtuStrankaListNazivFormatedOIB>
    <izvorni_sadrzaj>
      <item>RAKOVAC d.o.o., OIB 59601936269</item>
    </izvorni_sadrzaj>
    <derivirana_varijabla naziv="DomainObject.Predmet.ProtuStrankaListNazivFormatedOIB_1">
      <item>RAKOVAC d.o.o., OIB 59601936269</item>
    </derivirana_varijabla>
  </DomainObject.Predmet.ProtuStrankaListNazivFormatedOIB>
  <DomainObject.Predmet.OstaliListFormated>
    <izvorni_sadrzaj>
      <item>Balji Martinaj punomoćnik sudionika u postupku RAKOVAC d.o.o.</item>
    </izvorni_sadrzaj>
    <derivirana_varijabla naziv="DomainObject.Predmet.OstaliListFormated_1">
      <item>Balji Martinaj punomoćnik sudionika u postupku RAKOVAC d.o.o.</item>
    </derivirana_varijabla>
  </DomainObject.Predmet.OstaliListFormated>
  <DomainObject.Predmet.OstaliListFormatedOIB>
    <izvorni_sadrzaj>
      <item>Balji Martinaj, OIB 82385341149 punomoćnik sudionika u postupku RAKOVAC d.o.o.</item>
    </izvorni_sadrzaj>
    <derivirana_varijabla naziv="DomainObject.Predmet.OstaliListFormatedOIB_1">
      <item>Balji Martinaj, OIB 82385341149 punomoćnik sudionika u postupku RAKOVAC d.o.o.</item>
    </derivirana_varijabla>
  </DomainObject.Predmet.OstaliListFormatedOIB>
  <DomainObject.Predmet.OstaliListFormatedWithAdress>
    <izvorni_sadrzaj>
      <item>Balji Martinaj, Rakovac 19b, 47000 Karlovac punomoćnik sudionika u postupku RAKOVAC d.o.o.</item>
    </izvorni_sadrzaj>
    <derivirana_varijabla naziv="DomainObject.Predmet.OstaliListFormatedWithAdress_1">
      <item>Balji Martinaj, Rakovac 19b, 47000 Karlovac punomoćnik sudionika u postupku RAKOVAC d.o.o.</item>
    </derivirana_varijabla>
  </DomainObject.Predmet.OstaliListFormatedWithAdress>
  <DomainObject.Predmet.OstaliListFormatedWithAdressOIB>
    <izvorni_sadrzaj>
      <item>Balji Martinaj, OIB 82385341149, Rakovac 19b, 47000 Karlovac punomoćnik sudionika u postupku RAKOVAC d.o.o.</item>
    </izvorni_sadrzaj>
    <derivirana_varijabla naziv="DomainObject.Predmet.OstaliListFormatedWithAdressOIB_1">
      <item>Balji Martinaj, OIB 82385341149, Rakovac 19b, 47000 Karlovac punomoćnik sudionika u postupku RAKOVAC d.o.o.</item>
    </derivirana_varijabla>
  </DomainObject.Predmet.OstaliListFormatedWithAdressOIB>
  <DomainObject.Predmet.OstaliListNazivFormated>
    <izvorni_sadrzaj>
      <item>Balji Martinaj</item>
    </izvorni_sadrzaj>
    <derivirana_varijabla naziv="DomainObject.Predmet.OstaliListNazivFormated_1">
      <item>Balji Martinaj</item>
    </derivirana_varijabla>
  </DomainObject.Predmet.OstaliListNazivFormated>
  <DomainObject.Predmet.OstaliListNazivFormatedOIB>
    <izvorni_sadrzaj>
      <item>Balji Martinaj, OIB 82385341149</item>
    </izvorni_sadrzaj>
    <derivirana_varijabla naziv="DomainObject.Predmet.OstaliListNazivFormatedOIB_1">
      <item>Balji Martinaj, OIB 82385341149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RAKOVAC d.o.o.</izvorni_sadrzaj>
    <derivirana_varijabla naziv="DomainObject.Predmet.ProtustrankaIDrugi_1">RAKOVAC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RAKOVAC d.o.o., OIB 59601936269, Rakovac 19, 47000 Karlovac</izvorni_sadrzaj>
    <derivirana_varijabla naziv="DomainObject.Predmet.ProtustrankaIDrugiAdressOIB_1">RAKOVAC d.o.o., OIB 59601936269, Rakovac 19,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RAKOVAC d.o.o.</item>
      <item>Balji Martinaj</item>
    </izvorni_sadrzaj>
    <derivirana_varijabla naziv="DomainObject.Predmet.SudioniciListNaziv_1">
      <item>FINA regionalni centar Zagreb, podružnica Karlovac</item>
      <item>RAKOVAC d.o.o.</item>
      <item>Balji Martinaj</item>
    </derivirana_varijabla>
  </DomainObject.Predmet.SudioniciListNaziv>
  <DomainObject.Predmet.SudioniciListAdressOIB>
    <izvorni_sadrzaj>
      <item>FINA regionalni centar Zagreb, podružnica Karlovac, OIB 85821130368, Vitezovićeva 1,47000 Karlovac</item>
      <item>RAKOVAC d.o.o., OIB 59601936269, Rakovac 19,47000 Karlovac</item>
      <item>Balji Martinaj, OIB 82385341149, Rakovac 19b,47000 Karlovac</item>
    </izvorni_sadrzaj>
    <derivirana_varijabla naziv="DomainObject.Predmet.SudioniciListAdressOIB_1">
      <item>FINA regionalni centar Zagreb, podružnica Karlovac, OIB 85821130368, Vitezovićeva 1,47000 Karlovac</item>
      <item>RAKOVAC d.o.o., OIB 59601936269, Rakovac 19,47000 Karlovac</item>
      <item>Balji Martinaj, OIB 82385341149, Rakovac 19b,47000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59601936269</item>
      <item>, OIB 82385341149</item>
    </izvorni_sadrzaj>
    <derivirana_varijabla naziv="DomainObject.Predmet.SudioniciListNazivOIB_1">
      <item>, OIB 85821130368</item>
      <item>, OIB 59601936269</item>
      <item>, OIB 82385341149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669A28-FF94-4698-A379-1C321C74DF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566</properties:Words>
  <properties:Characters>3024</properties:Characters>
  <properties:Lines>74</properties:Lines>
  <properties:Paragraphs>25</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2018-10-25T11:30:00Z</dcterms:created>
  <dc:creator>gboljkovac</dc:creator>
  <cp:lastModifiedBy>Renata Klokočki</cp:lastModifiedBy>
  <cp:lastPrinted>2018-10-25T11:47:00Z</cp:lastPrinted>
  <dcterms:modified xmlns:xsi="http://www.w3.org/2001/XMLSchema-instance" xsi:type="dcterms:W3CDTF">2018-10-25T12:05:00Z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 odbacivanje prijedloga za otvaranje stečajnog postupka-FINA-2018-ČL.444.-nema blokade računa-17 zaposlen-St-4448-16--listopad 2018.docx)</vt:lpwstr>
  </prop:property>
  <prop:property name="CC_coloring" pid="4" fmtid="{D5CDD505-2E9C-101B-9397-08002B2CF9AE}">
    <vt:bool>false</vt:bool>
  </prop:property>
  <prop:property name="BrojStranica" pid="5" fmtid="{D5CDD505-2E9C-101B-9397-08002B2CF9AE}">
    <vt:i4>2</vt:i4>
  </prop:property>
</prop:Properties>
</file>