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1de2" w14:paraId="0a21de2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A0188A">
        <w:t>2672/17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A0188A">
        <w:t>EURO IHTIS d.o.o. u stečaju, Zagreb, Đorđićeva 21, OIB: 16990383197</w:t>
      </w:r>
      <w:r w:rsidR="00645EE4">
        <w:t xml:space="preserve">, </w:t>
      </w:r>
      <w:r w:rsidR="00A0188A">
        <w:t>16. svibnja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3534D7" w:rsidP="00EE40A9" w:rsidR="003534D7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A0188A" w:rsidP="00A0188A" w:rsidR="00A0188A"/>
    <w:p w:rsidRDefault="003534D7" w:rsidP="00A0188A" w:rsidR="003534D7" w:rsidRPr="00E16331"/>
    <w:p w:rsidRDefault="00A0188A" w:rsidP="00A0188A" w:rsidR="00A0188A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A0188A" w:rsidP="00A0188A" w:rsidR="00A0188A" w:rsidRPr="00E16331">
      <w:pPr>
        <w:numPr>
          <w:ilvl w:val="0"/>
          <w:numId w:val="13"/>
        </w:numPr>
        <w:spacing w:after="240"/>
        <w:ind w:left="708"/>
        <w:jc w:val="both"/>
      </w:pPr>
      <w:r>
        <w:t>Drugi</w:t>
      </w:r>
      <w:r w:rsidRPr="00E16331">
        <w:t xml:space="preserve"> viši isplatni red                                      </w:t>
      </w:r>
    </w:p>
    <w:p w:rsidRDefault="00A0188A" w:rsidP="00A0188A" w:rsidR="00A0188A">
      <w:pPr>
        <w:pStyle w:val="Odlomakpopisa"/>
        <w:numPr>
          <w:ilvl w:val="1"/>
          <w:numId w:val="13"/>
        </w:numPr>
        <w:tabs>
          <w:tab w:pos="1428" w:val="clear"/>
        </w:tabs>
        <w:ind w:left="1134"/>
      </w:pPr>
      <w:r>
        <w:t>RH, MINISTARSTVO FINANCIJA, POREZNA UPRAVA,</w:t>
      </w:r>
    </w:p>
    <w:p w:rsidRDefault="00A0188A" w:rsidP="00A0188A" w:rsidR="00A0188A">
      <w:pPr>
        <w:pStyle w:val="Odlomakpopisa"/>
        <w:ind w:left="1134"/>
      </w:pPr>
      <w:r>
        <w:t>Zagreb, Av. Dubrovnik 32, OIB: 18683136487, u iznosu od               9.337,45 kn</w:t>
      </w:r>
    </w:p>
    <w:p w:rsidRDefault="00A0188A" w:rsidP="00A0188A" w:rsidR="00A0188A">
      <w:pPr>
        <w:pStyle w:val="Odlomakpopisa"/>
        <w:ind w:left="426"/>
      </w:pPr>
      <w:r>
        <w:t>1.2.     Addiko bank d.d., Zagreb, Slavonska 6,</w:t>
      </w:r>
    </w:p>
    <w:p w:rsidRDefault="00A0188A" w:rsidP="00A0188A" w:rsidR="00A0188A">
      <w:pPr>
        <w:pStyle w:val="Odlomakpopisa"/>
        <w:ind w:left="567"/>
      </w:pPr>
      <w:r>
        <w:t xml:space="preserve">        OIB: 14036333877, u iznosu od                                                             8.258,87 kn</w:t>
      </w:r>
    </w:p>
    <w:p w:rsidRDefault="00A0188A" w:rsidP="00A0188A" w:rsidR="00A0188A">
      <w:pPr>
        <w:pStyle w:val="Odlomakpopisa"/>
        <w:numPr>
          <w:ilvl w:val="1"/>
          <w:numId w:val="48"/>
        </w:numPr>
        <w:ind w:hanging="708" w:left="1134"/>
      </w:pPr>
      <w:r>
        <w:t>Hrvatski telekom d.d., Zagreb, Roberta Frangeša</w:t>
      </w:r>
    </w:p>
    <w:p w:rsidRDefault="00A0188A" w:rsidP="00A0188A" w:rsidR="00A0188A">
      <w:pPr>
        <w:pStyle w:val="Odlomakpopisa"/>
        <w:ind w:left="567"/>
      </w:pPr>
      <w:r>
        <w:t xml:space="preserve">         Mihanovića 9, OIB: 81793146560, u iznosu od                                    4.018,27 kn</w:t>
      </w:r>
    </w:p>
    <w:p w:rsidRDefault="00A0188A" w:rsidP="00A0188A" w:rsidR="00A0188A">
      <w:pPr>
        <w:pStyle w:val="Odlomakpopisa"/>
        <w:ind w:left="426"/>
      </w:pPr>
      <w:r>
        <w:t>1.4.     Janko Šupih Kvaternik, Zagreb, Đorđićeva 21,</w:t>
      </w:r>
    </w:p>
    <w:p w:rsidRDefault="00A0188A" w:rsidP="00A0188A" w:rsidR="00A0188A">
      <w:pPr>
        <w:pStyle w:val="Odlomakpopisa"/>
        <w:ind w:left="567"/>
      </w:pPr>
      <w:r>
        <w:t xml:space="preserve">        OIB: 70596884758, u iznosu od                                                         508.500,00 kn.</w:t>
      </w:r>
    </w:p>
    <w:p w:rsidRDefault="00A0188A" w:rsidP="00A0188A" w:rsidR="00A0188A">
      <w:pPr>
        <w:pStyle w:val="Odlomakpopisa"/>
        <w:ind w:left="567"/>
      </w:pPr>
    </w:p>
    <w:p w:rsidRDefault="00A0188A" w:rsidP="00A0188A" w:rsidR="00A0188A">
      <w:pPr>
        <w:pStyle w:val="Odlomakpopisa"/>
        <w:numPr>
          <w:ilvl w:val="0"/>
          <w:numId w:val="17"/>
        </w:numPr>
      </w:pPr>
      <w:r>
        <w:t>Osporene tražbine:</w:t>
      </w:r>
    </w:p>
    <w:p w:rsidRDefault="00A0188A" w:rsidP="00A0188A" w:rsidR="00A0188A">
      <w:pPr>
        <w:pStyle w:val="Odlomakpopisa"/>
        <w:ind w:left="1080"/>
      </w:pPr>
    </w:p>
    <w:p w:rsidRDefault="003534D7" w:rsidP="003534D7" w:rsidR="003534D7">
      <w:pPr>
        <w:pStyle w:val="Odlomakpopisa"/>
        <w:numPr>
          <w:ilvl w:val="0"/>
          <w:numId w:val="49"/>
        </w:numPr>
        <w:ind w:left="709"/>
      </w:pPr>
      <w:r>
        <w:t>Drugi viši isplatni red</w:t>
      </w:r>
    </w:p>
    <w:p w:rsidRDefault="003534D7" w:rsidP="003534D7" w:rsidR="003534D7">
      <w:pPr>
        <w:pStyle w:val="Odlomakpopisa"/>
        <w:ind w:left="1440"/>
      </w:pPr>
    </w:p>
    <w:p w:rsidRDefault="00A0188A" w:rsidP="003534D7" w:rsidR="003534D7">
      <w:pPr>
        <w:pStyle w:val="Odlomakpopisa"/>
        <w:numPr>
          <w:ilvl w:val="1"/>
          <w:numId w:val="49"/>
        </w:numPr>
        <w:ind w:hanging="708" w:left="1134"/>
      </w:pPr>
      <w:r>
        <w:t xml:space="preserve">Adria Handelskonzepte d.o.o., Zagreb, </w:t>
      </w:r>
    </w:p>
    <w:p w:rsidRDefault="00A0188A" w:rsidP="003534D7" w:rsidR="00A0188A">
      <w:pPr>
        <w:pStyle w:val="Odlomakpopisa"/>
        <w:ind w:left="1134"/>
      </w:pPr>
      <w:r>
        <w:t xml:space="preserve">Radnička cesta 80, OIB: 38257472942, u iznosu od             </w:t>
      </w:r>
      <w:r w:rsidR="003534D7">
        <w:t xml:space="preserve">     </w:t>
      </w:r>
      <w:r>
        <w:t xml:space="preserve"> 21.507.441,23 kn.</w:t>
      </w:r>
    </w:p>
    <w:p w:rsidRDefault="00A0188A" w:rsidP="00A0188A" w:rsidR="00A0188A">
      <w:pPr>
        <w:pStyle w:val="Odlomakpopisa"/>
        <w:ind w:left="1440"/>
      </w:pPr>
    </w:p>
    <w:p w:rsidRDefault="00A0188A" w:rsidP="00A0188A" w:rsidR="00A0188A">
      <w:pPr>
        <w:pStyle w:val="Odlomakpopisa"/>
        <w:numPr>
          <w:ilvl w:val="0"/>
          <w:numId w:val="17"/>
        </w:numPr>
        <w:jc w:val="both"/>
      </w:pPr>
      <w:r>
        <w:t>Stečajni vjerovnik Janko Šupih Kvaternik, Zagreb, Đorđićeva 21, OIB: 70596884758, upućuje se u parnicu da dokaže osnovanost svoga osporavanja tražbine vjerovnika Adria Handelskonzepte d.o.o., Zagreb, Radnička cesta 80, OIB: 38257472942, u iznosu od 21.507.441,23 kn</w:t>
      </w:r>
      <w:r w:rsidR="00B04016">
        <w:t xml:space="preserve"> kao tražbine drugog višeg isplatnog reda,</w:t>
      </w:r>
      <w:r>
        <w:t xml:space="preserve"> u roku osam dana od dana pravomoćnosti rješenja o upućivanju u parnicu, odnosno primitka drugostupanjske odluke.</w:t>
      </w:r>
    </w:p>
    <w:p w:rsidRDefault="00A0188A" w:rsidP="00A0188A" w:rsidR="00A0188A">
      <w:pPr>
        <w:pStyle w:val="Odlomakpopisa"/>
        <w:ind w:left="1440"/>
      </w:pPr>
    </w:p>
    <w:p w:rsidRDefault="0074550D" w:rsidP="008F79D7" w:rsidR="0074550D">
      <w:pPr>
        <w:ind w:left="1428"/>
        <w:contextualSpacing/>
        <w:jc w:val="both"/>
      </w:pPr>
    </w:p>
    <w:p w:rsidRDefault="003534D7" w:rsidP="008F79D7" w:rsidR="003534D7">
      <w:pPr>
        <w:ind w:left="1428"/>
        <w:contextualSpacing/>
        <w:jc w:val="both"/>
      </w:pPr>
    </w:p>
    <w:p w:rsidRDefault="003534D7" w:rsidP="008F79D7" w:rsidR="003534D7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A0188A">
        <w:t>16. svibnja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 izreke stečajni upravitelj je priznao,</w:t>
      </w:r>
      <w:r w:rsidR="00A0188A">
        <w:t xml:space="preserve"> a nisu</w:t>
      </w:r>
      <w:r w:rsidR="0074550D">
        <w:t xml:space="preserve"> ih ospori</w:t>
      </w:r>
      <w:r w:rsidR="00A0188A">
        <w:t>li</w:t>
      </w:r>
      <w:r w:rsidR="0074550D">
        <w:t xml:space="preserve"> nazočni vjerovni</w:t>
      </w:r>
      <w:r w:rsidR="00A0188A">
        <w:t>ci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 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645EE4" w:rsidR="008F79D7">
      <w:pPr>
        <w:jc w:val="both"/>
      </w:pPr>
      <w:r>
        <w:tab/>
      </w:r>
      <w:r w:rsidR="00A0188A">
        <w:t>Tražbinu vjerovnika Adria handelskonzepte d.o.o. stečajni upravitelj je priznao u cijelosti u iznosu od 21.507.441,23 kn, te naveo da se radi o tražbini temeljem ugovora o kreditnom poslu s inozemstvom i sporazuma radi osiguranja novčane tražbine, odnosno da se radi o tražbini temeljem ovršne isprave. Navedenu tražbinu osporio je drugi stečajni vjerovnik, tj. Janko Šupih Kvaternik navodeći da se o utvrđenju ništavosti ugovora o kreditnom poslu s inozemstvom i sporazuma radi osiguranja novčane tražbine već vodi parnica, pa slijedom te činjenice osporava tražbinu vjerovnika koju je priznao stečajni upravitelj. Osporavanje nije otklonjeno.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čl.265. st.1. SZ-a</w:t>
      </w:r>
      <w:r w:rsidR="00A0188A">
        <w:t xml:space="preserve"> kao u točki I. i II. izreke rješenja, dok je o upućivanju u parnicu odlučeno temeljem čl.266. st.4. SZ-a.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A0188A">
        <w:t>16. svibnja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823CF6" w:rsidP="003534D7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496" w:rsidR="002A2496">
      <w:r>
        <w:separator/>
      </w:r>
    </w:p>
  </w:endnote>
  <w:endnote w:id="0" w:type="continuationSeparator">
    <w:p w:rsidRDefault="002A2496" w:rsidR="002A2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496" w:rsidR="002A2496">
      <w:r>
        <w:separator/>
      </w:r>
    </w:p>
  </w:footnote>
  <w:footnote w:id="0" w:type="continuationSeparator">
    <w:p w:rsidRDefault="002A2496" w:rsidR="002A2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0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616BC9">
      <w:t>2672/17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multilevel"/>
    <w:tmpl w:val="F9942C62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534D7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354E3"/>
    <w:rsid w:val="00AF274A"/>
    <w:rsid w:val="00B02B46"/>
    <w:rsid w:val="00B0401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3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3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St-2672/2017-56</izvorni_sadrzaj>
    <derivirana_varijabla naziv="DomainObject.Oznaka_1">St-2672/2017-56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St-2672/2017</izvorni_sadrzaj>
    <derivirana_varijabla naziv="DomainObject.Predmet.OznakaBroj_1">St-2672/2017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IHTIS d.o.o. u stečaju zastupanog po punomoćniku Dragan Suša</izvorni_sadrzaj>
    <derivirana_varijabla naziv="DomainObject.Predmet.ProtustrankaFormated_1">  EURO IHTIS d.o.o. u stečaju zastupanog po punomoćniku Dragan Suša</derivirana_varijabla>
  </DomainObject.Predmet.ProtustrankaFormated>
  <DomainObject.Predmet.ProtustrankaFormatedOIB>
    <izvorni_sadrzaj>  EURO IHTIS d.o.o. u stečaju, OIB 16990383197 zastupanog po punomoćniku Dragan Suša</izvorni_sadrzaj>
    <derivirana_varijabla naziv="DomainObject.Predmet.ProtustrankaFormatedOIB_1">  EURO IHTIS d.o.o. u stečaju, OIB 16990383197 zastupanog po punomoćniku Dragan Suša</derivirana_varijabla>
  </DomainObject.Predmet.ProtustrankaFormatedOIB>
  <DomainObject.Predmet.ProtustrankaFormatedWithAdress>
    <izvorni_sadrzaj> EURO IHTIS d.o.o. u stečaju, Đorđićeva 21, 10000 Zagreb zastupanog po punomoćniku Dragan Suša</izvorni_sadrzaj>
    <derivirana_varijabla naziv="DomainObject.Predmet.ProtustrankaFormatedWithAdress_1"> EURO IHTIS d.o.o. u stečaju, Đorđićeva 21, 10000 Zagreb zastupanog po punomoćniku Dragan Suša</derivirana_varijabla>
  </DomainObject.Predmet.ProtustrankaFormatedWithAdress>
  <DomainObject.Predmet.ProtustrankaFormatedWithAdressOIB>
    <izvorni_sadrzaj> EURO IHTIS d.o.o. u stečaju, OIB 16990383197, Đorđićeva 21, 10000 Zagreb zastupanog po punomoćniku Dragan Suša</izvorni_sadrzaj>
    <derivirana_varijabla naziv="DomainObject.Predmet.ProtustrankaFormatedWithAdressOIB_1"> EURO IHTIS d.o.o. u stečaju, OIB 16990383197, Đorđićeva 21, 10000 Zagreb zastupanog po punomoćniku Dragan Suša</derivirana_varijabla>
  </DomainObject.Predmet.ProtustrankaFormatedWithAdressOIB>
  <DomainObject.Predmet.ProtustrankaWithAdress>
    <izvorni_sadrzaj>EURO IHTIS d.o.o. u stečaju Đorđićeva 21, 10000 Zagreb</izvorni_sadrzaj>
    <derivirana_varijabla naziv="DomainObject.Predmet.ProtustrankaWithAdress_1">EURO IHTIS d.o.o. u stečaju Đorđićeva 21, 10000 Zagreb</derivirana_varijabla>
  </DomainObject.Predmet.ProtustrankaWithAdress>
  <DomainObject.Predmet.ProtustrankaWithAdressOIB>
    <izvorni_sadrzaj>EURO IHTIS d.o.o. u stečaju, OIB 16990383197, Đorđićeva 21, 10000 Zagreb</izvorni_sadrzaj>
    <derivirana_varijabla naziv="DomainObject.Predmet.ProtustrankaWithAdressOIB_1">EURO IHTIS d.o.o. u stečaju, OIB 16990383197, Đorđićeva 21, 10000 Zagreb</derivirana_varijabla>
  </DomainObject.Predmet.ProtustrankaWithAdressOIB>
  <DomainObject.Predmet.ProtustrankaNazivFormated>
    <izvorni_sadrzaj>EURO IHTIS d.o.o. u stečaju</izvorni_sadrzaj>
    <derivirana_varijabla naziv="DomainObject.Predmet.ProtustrankaNazivFormated_1">EURO IHTIS d.o.o. u stečaju</derivirana_varijabla>
  </DomainObject.Predmet.ProtustrankaNazivFormated>
  <DomainObject.Predmet.ProtustrankaNazivFormatedOIB>
    <izvorni_sadrzaj>EURO IHTIS d.o.o. u stečaju, OIB 16990383197</izvorni_sadrzaj>
    <derivirana_varijabla naziv="DomainObject.Predmet.ProtustrankaNazivFormatedOIB_1">EURO IHTIS d.o.o. u stečaju, OIB 16990383197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ASSETE RESOLUTION AG; Adriatic Assets d.o.o. za usluge; Adria Handelskonzepte d.o.o. zastupanog po punomoćniku Divjak, Topić &amp; Bahtijarević odvjetničko društvo d.o.o.</izvorni_sadrzaj>
    <derivirana_varijabla naziv="DomainObject.Predmet.StrankaFormated_1">  FINA Regionalni centar Zagreb; HETA ASSETE RESOLUTION AG; Adriatic Assets d.o.o. za usluge; Adria Handelskonzepte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HETA ASSETE RESOLUTION AG, OIB 90730821413; Adriatic Assets d.o.o. za usluge, OIB 18846383988; Adria Handelskonzepte d.o.o., OIB 38257472942 zastupanog po punomoćniku Divjak, Topić &amp; Bahtijarević odvjetničko društvo d.o.o.</izvorni_sadrzaj>
    <derivirana_varijabla naziv="DomainObject.Predmet.StrankaFormatedOIB_1">  FINA Regionalni centar Zagreb, OIB 85821130368; HETA ASSETE RESOLUTION AG, OIB 90730821413; Adriatic Assets d.o.o. za usluge, OIB 18846383988; Adria Handelskonzepte d.o.o., OIB 38257472942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HETA ASSETE RESOLUTION AG, Alpen-Adria-Platz 1, Klagenfurt am Wörthersee Klagenfurt am Wörthersee; Adriatic Assets d.o.o. za usluge, Radnička cesta 80, 10000 Zagreb; Adria Handelskonzepte d.o.o., Radnička cesta 80,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HETA ASSETE RESOLUTION AG, Alpen-Adria-Platz 1, Klagenfurt am Wörthersee Klagenfurt am Wörthersee; Adriatic Assets d.o.o. za usluge, Radnička cesta 80, 10000 Zagreb; Adria Handelskonzepte d.o.o., Radnička cesta 80,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Zagreb; Adria Handelskonzepte d.o.o., OIB 38257472942, Radnička cesta 80,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Zagreb; Adria Handelskonzepte d.o.o., OIB 38257472942, Radnička cesta 80,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Zagreb,HETA ASSETE RESOLUTION AG Alpen-Adria-Platz 1,Klagenfurt am Wörthersee Klagenfurt am Wörthersee,Adriatic Assets d.o.o. za usluge Radnička cesta 80,10000 Zagreb,Adria Handelskonzepte d.o.o. Radnička cesta 80,10000 Zagreb</izvorni_sadrzaj>
    <derivirana_varijabla naziv="DomainObject.Predmet.StrankaWithAdress_1">FINA Regionalni centar Zagreb Trg svibanjskih žrtava 1995. 1,10000 Zagreb,HETA ASSETE RESOLUTION AG Alpen-Adria-Platz 1,Klagenfurt am Wörthersee Klagenfurt am Wörthersee,Adriatic Assets d.o.o. za usluge Radnička cesta 80,10000 Zagreb,Adria Handelskonzepte d.o.o. Radnička cesta 80,10000 Zagreb</derivirana_varijabla>
  </DomainObject.Predmet.StrankaWithAdress>
  <DomainObject.Predmet.StrankaWithAdressOIB>
    <izvorni_sadrzaj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Zagreb,Adria Handelskonzepte d.o.o., OIB 38257472942, Radnička cesta 80,10000 Zagreb</izvorni_sadrzaj>
    <derivirana_varijabla naziv="DomainObject.Predmet.StrankaWithAdressOIB_1"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Zagreb,Adria Handelskonzepte d.o.o., OIB 38257472942, Radnička cesta 80,10000 Zagreb</derivirana_varijabla>
  </DomainObject.Predmet.StrankaWithAdressOIB>
  <DomainObject.Predmet.StrankaNazivFormated>
    <izvorni_sadrzaj>FINA Regionalni centar Zagreb,HETA ASSETE RESOLUTION AG,Adriatic Assets d.o.o. za usluge,Adria Handelskonzepte d.o.o.</izvorni_sadrzaj>
    <derivirana_varijabla naziv="DomainObject.Predmet.StrankaNazivFormated_1">FINA Regionalni centar Zagreb,HETA ASSETE RESOLUTION AG,Adriatic Assets d.o.o. za usluge,Adria Handelskonzepte d.o.o.</derivirana_varijabla>
  </DomainObject.Predmet.StrankaNazivFormated>
  <DomainObject.Predmet.StrankaNazivFormatedOIB>
    <izvorni_sadrzaj>FINA Regionalni centar Zagreb, OIB 85821130368,HETA ASSETE RESOLUTION AG, OIB 90730821413,Adriatic Assets d.o.o. za usluge, OIB 18846383988,Adria Handelskonzepte d.o.o., OIB 38257472942</izvorni_sadrzaj>
    <derivirana_varijabla naziv="DomainObject.Predmet.StrankaNazivFormatedOIB_1">FINA Regionalni centar Zagreb, OIB 85821130368,HETA ASSETE RESOLUTION AG, OIB 90730821413,Adriatic Assets d.o.o. za usluge, OIB 18846383988,Adria Handelskonzepte d.o.o., OIB 38257472942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ASSETE RESOLUTION AG</item>
      <item>Adriatic Assets d.o.o. za usluge</item>
      <item>Adria Handelskonzepte d.o.o. zastupanog po punomoćniku Divjak, Topić &amp; Bahtijarević odvjetničko društvo d.o.o.</item>
    </izvorni_sadrzaj>
    <derivirana_varijabla naziv="DomainObject.Predmet.StrankaListFormated_1">
      <item>FINA Regionalni centar Zagreb</item>
      <item>HETA ASSETE RESOLUTION AG</item>
      <item>Adriatic Assets d.o.o. za usluge</item>
      <item>Adria Handelskonzepte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HETA ASSETE RESOLUTION AG, OIB 90730821413</item>
      <item>Adriatic Assets d.o.o. za usluge, OIB 18846383988</item>
      <item>Adria Handelskonzepte d.o.o., OIB 38257472942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HETA ASSETE RESOLUTION AG, OIB 90730821413</item>
      <item>Adriatic Assets d.o.o. za usluge, OIB 18846383988</item>
      <item>Adria Handelskonzepte d.o.o., OIB 38257472942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  <item>Adria Handelskonzepte d.o.o., Radnička cesta 80,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  <item>Adria Handelskonzepte d.o.o., Radnička cesta 80,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  <item>Adria Handelskonzepte d.o.o., OIB 38257472942, Radnička cesta 80,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  <item>Adria Handelskonzepte d.o.o., OIB 38257472942, Radnička cesta 80,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HETA ASSETE RESOLUTION AG</item>
      <item>Adriatic Assets d.o.o. za usluge</item>
      <item>Adria Handelskonzepte d.o.o.</item>
    </izvorni_sadrzaj>
    <derivirana_varijabla naziv="DomainObject.Predmet.StrankaListNazivFormated_1">
      <item>FINA Regionalni centar Zagreb</item>
      <item>HETA ASSETE RESOLUTION AG</item>
      <item>Adriatic Assets d.o.o. za usluge</item>
      <item>Adria Handelskonzepte d.o.o.</item>
    </derivirana_varijabla>
  </DomainObject.Predmet.StrankaListNazivFormated>
  <DomainObject.Predmet.StrankaListNazivFormatedOIB>
    <izvorni_sadrzaj>
      <item>FINA Regionalni centar Zagreb, OIB 85821130368</item>
      <item>HETA ASSETE RESOLUTION AG, OIB 90730821413</item>
      <item>Adriatic Assets d.o.o. za usluge, OIB 18846383988</item>
      <item>Adria Handelskonzepte d.o.o., OIB 38257472942</item>
    </izvorni_sadrzaj>
    <derivirana_varijabla naziv="DomainObject.Predmet.StrankaListNazivFormatedOIB_1">
      <item>FINA Regionalni centar Zagreb, OIB 85821130368</item>
      <item>HETA ASSETE RESOLUTION AG, OIB 90730821413</item>
      <item>Adriatic Assets d.o.o. za usluge, OIB 18846383988</item>
      <item>Adria Handelskonzepte d.o.o., OIB 38257472942</item>
    </derivirana_varijabla>
  </DomainObject.Predmet.StrankaListNazivFormatedOIB>
  <DomainObject.Predmet.ProtuStrankaListFormated>
    <izvorni_sadrzaj>
      <item>EURO IHTIS d.o.o. u stečaju zastupanog po punomoćniku Dragan Suša</item>
    </izvorni_sadrzaj>
    <derivirana_varijabla naziv="DomainObject.Predmet.ProtuStrankaListFormated_1">
      <item>EURO IHTIS d.o.o. u stečaju zastupanog po punomoćniku Dragan Suša</item>
    </derivirana_varijabla>
  </DomainObject.Predmet.ProtuStrankaListFormated>
  <DomainObject.Predmet.ProtuStrankaListFormatedOIB>
    <izvorni_sadrzaj>
      <item>EURO IHTIS d.o.o. u stečaju, OIB 16990383197 zastupanog po punomoćniku Dragan Suša</item>
    </izvorni_sadrzaj>
    <derivirana_varijabla naziv="DomainObject.Predmet.ProtuStrankaListFormatedOIB_1">
      <item>EURO IHTIS d.o.o. u stečaju, OIB 16990383197 zastupanog po punomoćniku Dragan Suša</item>
    </derivirana_varijabla>
  </DomainObject.Predmet.ProtuStrankaListFormatedOIB>
  <DomainObject.Predmet.ProtuStrankaListFormatedWithAdress>
    <izvorni_sadrzaj>
      <item>EURO IHTIS d.o.o. u stečaju, Đorđićeva 21, 10000 Zagreb zastupanog po punomoćniku Dragan Suša</item>
    </izvorni_sadrzaj>
    <derivirana_varijabla naziv="DomainObject.Predmet.ProtuStrankaListFormatedWithAdress_1">
      <item>EURO IHTIS d.o.o. u stečaju, Đorđićeva 21, 10000 Zagreb zastupanog po punomoćniku Dragan Suša</item>
    </derivirana_varijabla>
  </DomainObject.Predmet.ProtuStrankaListFormatedWithAdress>
  <DomainObject.Predmet.ProtuStrankaListFormatedWithAdressOIB>
    <izvorni_sadrzaj>
      <item>EURO IHTIS d.o.o. u stečaju, OIB 16990383197, Đorđićeva 21, 10000 Zagreb zastupanog po punomoćniku Dragan Suša</item>
    </izvorni_sadrzaj>
    <derivirana_varijabla naziv="DomainObject.Predmet.ProtuStrankaListFormatedWithAdressOIB_1">
      <item>EURO IHTIS d.o.o. u stečaju, OIB 16990383197, Đorđićeva 21, 10000 Zagreb zastupanog po punomoćniku Dragan Suša</item>
    </derivirana_varijabla>
  </DomainObject.Predmet.ProtuStrankaListFormatedWithAdressOIB>
  <DomainObject.Predmet.ProtuStrankaListNazivFormated>
    <izvorni_sadrzaj>
      <item>EURO IHTIS d.o.o. u stečaju</item>
    </izvorni_sadrzaj>
    <derivirana_varijabla naziv="DomainObject.Predmet.ProtuStrankaListNazivFormated_1">
      <item>EURO IHTIS d.o.o. u stečaju</item>
    </derivirana_varijabla>
  </DomainObject.Predmet.ProtuStrankaListNazivFormated>
  <DomainObject.Predmet.ProtuStrankaListNazivFormatedOIB>
    <izvorni_sadrzaj>
      <item>EURO IHTIS d.o.o. u stečaju, OIB 16990383197</item>
    </izvorni_sadrzaj>
    <derivirana_varijabla naziv="DomainObject.Predmet.ProtuStrankaListNazivFormatedOIB_1">
      <item>EURO IHTIS d.o.o. u stečaju, OIB 16990383197</item>
    </derivirana_varijabla>
  </DomainObject.Predmet.ProtuStrankaListNazivFormatedOIB>
  <DomainObject.Predmet.OstaliListFormated>
    <izvorni_sadrzaj>
      <item>Janko Šupih-Kvaternik</item>
      <item>MAMIĆ PERIĆ REBERSKI RIMAC Odvjetničko društvo, društvo s ograničenom odgovornošću</item>
      <item>Dragan Suša punomoćnik sudionika u postupku EURO IHTIS d.o.o. u stečaju</item>
      <item>Divjak, Topić &amp; Bahtijarević odvjetničko društvo d.o.o. punomoćnik sudionika u postupku Adria Handelskonzepte d.o.o.</item>
    </izvorni_sadrzaj>
    <derivirana_varijabla naziv="DomainObject.Predmet.OstaliListFormated_1">
      <item>Janko Šupih-Kvaternik</item>
      <item>MAMIĆ PERIĆ REBERSKI RIMAC Odvjetničko društvo, društvo s ograničenom odgovornošću</item>
      <item>Dragan Suša punomoćnik sudionika u postupku EURO IHTIS d.o.o. u stečaju</item>
      <item>Divjak, Topić &amp; Bahtijarević odvjetničko društvo d.o.o. punomoćnik sudionika u postupku Adria Handelskonzepte d.o.o.</item>
    </derivirana_varijabla>
  </DomainObject.Predmet.OstaliListFormated>
  <DomainObject.Predmet.OstaliListFormatedOIB>
    <izvorni_sadrzaj>
      <item>Janko Šupih-Kvaternik, OIB 70596884758</item>
      <item>MAMIĆ PERIĆ REBERSKI RIMAC Odvjetničko društvo, društvo s ograničenom odgovornošću, OIB 32802230502</item>
      <item>Dragan Suša, OIB 04714301880 punomoćnik sudionika u postupku EURO IHTIS d.o.o. u stečaju</item>
      <item>Divjak, Topić &amp; Bahtijarević odvjetničko društvo d.o.o., OIB 58186870694 punomoćnik sudionika u postupku Adria Handelskonzepte d.o.o.</item>
    </izvorni_sadrzaj>
    <derivirana_varijabla naziv="DomainObject.Predmet.OstaliListFormatedOIB_1">
      <item>Janko Šupih-Kvaternik, OIB 70596884758</item>
      <item>MAMIĆ PERIĆ REBERSKI RIMAC Odvjetničko društvo, društvo s ograničenom odgovornošću, OIB 32802230502</item>
      <item>Dragan Suša, OIB 04714301880 punomoćnik sudionika u postupku EURO IHTIS d.o.o. u stečaju</item>
      <item>Divjak, Topić &amp; Bahtijarević odvjetničko društvo d.o.o., OIB 58186870694 punomoćnik sudionika u postupku Adria Handelskonzepte d.o.o.</item>
    </derivirana_varijabla>
  </DomainObject.Predmet.OstaliListFormatedOIB>
  <DomainObject.Predmet.OstaliListFormatedWithAdress>
    <izvorni_sadrzaj>
      <item>Janko Šupih-Kvaternik, Đorđićeva 21, 10000 Zagreb</item>
      <item>MAMIĆ PERIĆ REBERSKI RIMAC Odvjetničko društvo, društvo s ograničenom odgovornošću, Ivana Lučića 2A, 10000 Zagreb</item>
      <item>Dragan Suša, Kralja Zvonimira 62/III, 10000 Zagreb punomoćnik sudionika u postupku EURO IHTIS d.o.o. u stečaju</item>
      <item>Divjak, Topić &amp; Bahtijarević odvjetničko društvo d.o.o., Ivana Lučića 2/A, 10000 Zagreb punomoćnik sudionika u postupku Adria Handelskonzepte d.o.o.</item>
    </izvorni_sadrzaj>
    <derivirana_varijabla naziv="DomainObject.Predmet.OstaliListFormatedWithAdress_1">
      <item>Janko Šupih-Kvaternik, Đorđićeva 21, 10000 Zagreb</item>
      <item>MAMIĆ PERIĆ REBERSKI RIMAC Odvjetničko društvo, društvo s ograničenom odgovornošću, Ivana Lučića 2A, 10000 Zagreb</item>
      <item>Dragan Suša, Kralja Zvonimira 62/III, 10000 Zagreb punomoćnik sudionika u postupku EURO IHTIS d.o.o. u stečaju</item>
      <item>Divjak, Topić &amp; Bahtijarević odvjetničko društvo d.o.o., Ivana Lučića 2/A, 10000 Zagreb punomoćnik sudionika u postupku Adria Handelskonzepte d.o.o.</item>
    </derivirana_varijabla>
  </DomainObject.Predmet.OstaliListFormatedWithAdress>
  <DomainObject.Predmet.OstaliListFormatedWithAdressOIB>
    <izvorni_sadrzaj>
      <item>Janko Šupih-Kvaternik, OIB 70596884758, Đorđićeva 21, 10000 Zagreb</item>
      <item>MAMIĆ PERIĆ REBERSKI RIMAC Odvjetničko društvo, društvo s ograničenom odgovornošću, OIB 32802230502, Ivana Lučića 2A, 10000 Zagreb</item>
      <item>Dragan Suša, OIB 04714301880, Kralja Zvonimira 62/III, 10000 Zagreb punomoćnik sudionika u postupku EURO IHTIS d.o.o. u stečaju</item>
      <item>Divjak, Topić &amp; Bahtijarević odvjetničko društvo d.o.o., OIB 58186870694, Ivana Lučića 2/A, 10000 Zagreb punomoćnik sudionika u postupku Adria Handelskonzepte d.o.o.</item>
    </izvorni_sadrzaj>
    <derivirana_varijabla naziv="DomainObject.Predmet.OstaliListFormatedWithAdressOIB_1">
      <item>Janko Šupih-Kvaternik, OIB 70596884758, Đorđićeva 21, 10000 Zagreb</item>
      <item>MAMIĆ PERIĆ REBERSKI RIMAC Odvjetničko društvo, društvo s ograničenom odgovornošću, OIB 32802230502, Ivana Lučića 2A, 10000 Zagreb</item>
      <item>Dragan Suša, OIB 04714301880, Kralja Zvonimira 62/III, 10000 Zagreb punomoćnik sudionika u postupku EURO IHTIS d.o.o. u stečaju</item>
      <item>Divjak, Topić &amp; Bahtijarević odvjetničko društvo d.o.o., OIB 58186870694, Ivana Lučića 2/A, 10000 Zagreb punomoćnik sudionika u postupku Adria Handelskonzepte d.o.o.</item>
    </derivirana_varijabla>
  </DomainObject.Predmet.OstaliListFormatedWithAdressOIB>
  <DomainObject.Predmet.OstaliListNazivFormated>
    <izvorni_sadrzaj>
      <item>Janko Šupih-Kvaternik</item>
      <item>MAMIĆ PERIĆ REBERSKI RIMAC Odvjetničko društvo, društvo s ograničenom odgovornošću</item>
      <item>Dragan Suša</item>
      <item>Divjak, Topić &amp; Bahtijarević odvjetničko društvo d.o.o.</item>
    </izvorni_sadrzaj>
    <derivirana_varijabla naziv="DomainObject.Predmet.OstaliListNazivFormated_1">
      <item>Janko Šupih-Kvaternik</item>
      <item>MAMIĆ PERIĆ REBERSKI RIMAC Odvjetničko društvo, društvo s ograničenom odgovornošću</item>
      <item>Dragan Suša</item>
      <item>Divjak, Topić &amp; Bahtijarević odvjetničko društvo d.o.o.</item>
    </derivirana_varijabla>
  </DomainObject.Predmet.OstaliListNazivFormated>
  <DomainObject.Predmet.OstaliListNazivFormatedOIB>
    <izvorni_sadrzaj>
      <item>Janko Šupih-Kvaternik, OIB 70596884758</item>
      <item>MAMIĆ PERIĆ REBERSKI RIMAC Odvjetničko društvo, društvo s ograničenom odgovornošću, OIB 32802230502</item>
      <item>Dragan Suša, OIB 04714301880</item>
      <item>Divjak, Topić &amp; Bahtijarević odvjetničko društvo d.o.o., OIB 58186870694</item>
    </izvorni_sadrzaj>
    <derivirana_varijabla naziv="DomainObject.Predmet.OstaliListNazivFormatedOIB_1">
      <item>Janko Šupih-Kvaternik, OIB 70596884758</item>
      <item>MAMIĆ PERIĆ REBERSKI RIMAC Odvjetničko društvo, društvo s ograničenom odgovornošću, OIB 32802230502</item>
      <item>Dragan Suša, OIB 04714301880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St-2672/2017-56</izvorni_sadrzaj>
    <derivirana_varijabla naziv="DomainObject.PoslovniBrojDokumenta_1">St-2672/2017-56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IHTIS d.o.o. u stečaju</izvorni_sadrzaj>
    <derivirana_varijabla naziv="DomainObject.Predmet.ProtustrankaIDrugi_1">EURO IHTIS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IHTIS d.o.o. u stečaju, OIB 16990383197, Đorđićeva 21, 10000 Zagreb</izvorni_sadrzaj>
    <derivirana_varijabla naziv="DomainObject.Predmet.ProtustrankaIDrugiAdressOIB_1">EURO IHTIS d.o.o. u stečaju, OIB 16990383197,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 Šupih-Kvaternik</item>
      <item>EURO IHTIS d.o.o. u stečaju</item>
      <item>FINA Regionalni centar Zagreb</item>
      <item>HETA ASSETE RESOLUTION AG</item>
      <item>MAMIĆ PERIĆ REBERSKI RIMAC Odvjetničko društvo, društvo s ograničenom odgovornošću</item>
      <item>Adriatic Assets d.o.o. za usluge</item>
      <item>Adria Handelskonzepte d.o.o.</item>
      <item>Dragan Suša</item>
      <item>Divjak, Topić &amp; Bahtijarević odvjetničko društvo d.o.o.</item>
    </izvorni_sadrzaj>
    <derivirana_varijabla naziv="DomainObject.Predmet.SudioniciListNaziv_1">
      <item>Janko Šupih-Kvaternik</item>
      <item>EURO IHTIS d.o.o. u stečaju</item>
      <item>FINA Regionalni centar Zagreb</item>
      <item>HETA ASSETE RESOLUTION AG</item>
      <item>MAMIĆ PERIĆ REBERSKI RIMAC Odvjetničko društvo, društvo s ograničenom odgovornošću</item>
      <item>Adriatic Assets d.o.o. za usluge</item>
      <item>Adria Handelskonzepte d.o.o.</item>
      <item>Dragan Suša</item>
      <item>Divjak, Topić &amp; Bahtijarević odvjetničko društvo d.o.o.</item>
    </derivirana_varijabla>
  </DomainObject.Predmet.SudioniciListNaziv>
  <DomainObject.Predmet.SudioniciListAdressOIB>
    <izvorni_sadrzaj>
      <item>Janko Šupih-Kvaternik, OIB 70596884758, Đorđićeva 21,10000 Zagreb</item>
      <item>EURO IHTIS d.o.o. u stečaju,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  <item>Adria Handelskonzepte d.o.o., OIB 38257472942, Radnička cesta 80,10000 Zagreb</item>
      <item>Dragan Suša, OIB 04714301880, Kralja Zvonimira 62/III,10000 Zagreb</item>
      <item>Divjak, Topić &amp; Bahtijarević odvjetničko društvo d.o.o., OIB 58186870694, Ivana Lučića 2/A,10000 Zagreb</item>
    </izvorni_sadrzaj>
    <derivirana_varijabla naziv="DomainObject.Predmet.SudioniciListAdressOIB_1">
      <item>Janko Šupih-Kvaternik, OIB 70596884758, Đorđićeva 21,10000 Zagreb</item>
      <item>EURO IHTIS d.o.o. u stečaju,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  <item>Adria Handelskonzepte d.o.o., OIB 38257472942, Radnička cesta 80,10000 Zagreb</item>
      <item>Dragan Suša, OIB 04714301880, Kralja Zvonimira 62/III,10000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70596884758</item>
      <item>, OIB 16990383197</item>
      <item>, OIB 85821130368</item>
      <item>, OIB 90730821413</item>
      <item>, OIB 32802230502</item>
      <item>, OIB 18846383988</item>
      <item>, OIB 38257472942</item>
      <item>, OIB 04714301880</item>
      <item>, OIB 58186870694</item>
    </izvorni_sadrzaj>
    <derivirana_varijabla naziv="DomainObject.Predmet.SudioniciListNazivOIB_1">
      <item>, OIB 70596884758</item>
      <item>, OIB 16990383197</item>
      <item>, OIB 85821130368</item>
      <item>, OIB 90730821413</item>
      <item>, OIB 32802230502</item>
      <item>, OIB 18846383988</item>
      <item>, OIB 38257472942</item>
      <item>, OIB 04714301880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498</properties:Words>
  <properties:Characters>2693</properties:Characters>
  <properties:Lines>88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2018-05-16T08:25:00Z</dcterms:created>
  <dc:creator>Korisnik</dc:creator>
  <cp:lastModifiedBy>Draženka Prpić</cp:lastModifiedBy>
  <cp:lastPrinted>2018-05-16T08:30:00Z</cp:lastPrinted>
  <dcterms:modified xmlns:xsi="http://www.w3.org/2001/XMLSchema-instance" xsi:type="dcterms:W3CDTF">2018-05-16T08:30:00Z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St-2672/2017-56 / Odluka - Rješenje - utvrđene i osporene tražbine (utvrđene_tražbine_-EURO-IHTIS_d.o.o.-St-2672-17-NOVI_ZAKON.-st-2672-17-novi_zakon)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