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93ed2" w14:paraId="2293ed2" w:rsidRDefault="00BE0174" w:rsidP="00BE0174" w:rsidR="00BE0174">
      <w:pPr>
        <w:jc w:val="right"/>
        <w15:collapsed w:val="false"/>
      </w:pPr>
      <w:r>
        <w:t>Poslovni broj: 6 St-1647/18-9</w:t>
      </w:r>
    </w:p>
    <w:p w:rsidRDefault="00BE0174" w:rsidP="00BE0174" w:rsidR="00BE0174">
      <w:pPr>
        <w:tabs>
          <w:tab w:pos="5910" w:val="left"/>
        </w:tabs>
        <w:jc w:val="both"/>
      </w:pPr>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800100" cx="685800"/>
            <wp:effectExtent b="0" r="0" t="0" l="0"/>
            <wp:wrapSquare wrapText="bothSides"/>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pic:spPr>
                </pic:pic>
              </a:graphicData>
            </a:graphic>
          </wp:anchor>
        </w:drawing>
      </w:r>
      <w:r>
        <w:tab/>
      </w:r>
      <w:r>
        <w:br w:clear="all" w:type="textWrapping"/>
      </w:r>
    </w:p>
    <w:p w:rsidRDefault="00BE0174" w:rsidP="00BE0174" w:rsidR="00BE0174">
      <w:pPr>
        <w:jc w:val="both"/>
      </w:pPr>
    </w:p>
    <w:p w:rsidRDefault="00BE0174" w:rsidP="00BE0174" w:rsidR="00BE0174">
      <w:pPr>
        <w:ind w:hanging="720" w:left="360"/>
        <w:jc w:val="both"/>
      </w:pPr>
      <w:r>
        <w:t xml:space="preserve">  Republika Hrvatska</w:t>
      </w:r>
    </w:p>
    <w:p w:rsidRDefault="00BE0174" w:rsidP="00BE0174" w:rsidR="00BE0174">
      <w:pPr>
        <w:ind w:hanging="720" w:left="360"/>
        <w:jc w:val="both"/>
        <w:rPr>
          <w:sz w:val="22"/>
          <w:szCs w:val="22"/>
        </w:rPr>
      </w:pPr>
      <w:r>
        <w:rPr>
          <w:sz w:val="22"/>
          <w:szCs w:val="22"/>
        </w:rPr>
        <w:t>Trgovački sud u Osijeku</w:t>
      </w:r>
    </w:p>
    <w:p w:rsidRDefault="00BE0174" w:rsidP="00BE0174" w:rsidR="00BE0174">
      <w:pPr>
        <w:ind w:hanging="720" w:left="360"/>
        <w:jc w:val="both"/>
        <w:rPr>
          <w:sz w:val="22"/>
          <w:szCs w:val="22"/>
        </w:rPr>
      </w:pPr>
      <w:r>
        <w:rPr>
          <w:sz w:val="22"/>
          <w:szCs w:val="22"/>
        </w:rPr>
        <w:t xml:space="preserve"> Osijek, Zagrebačka 2</w:t>
      </w:r>
    </w:p>
    <w:p w:rsidRDefault="0014541A" w:rsidP="0014541A" w:rsidR="0014541A">
      <w:pPr>
        <w:pStyle w:val="Bezproreda"/>
        <w:jc w:val="right"/>
        <w:rPr>
          <w:rFonts w:cs="Times New Roman" w:hAnsi="Times New Roman" w:ascii="Times New Roman"/>
          <w:sz w:val="24"/>
          <w:szCs w:val="24"/>
        </w:rPr>
      </w:pPr>
    </w:p>
    <w:p w:rsidRDefault="00320680" w:rsidP="0014541A" w:rsidR="00320680">
      <w:pPr>
        <w:pStyle w:val="Bezproreda"/>
        <w:jc w:val="right"/>
        <w:rPr>
          <w:rFonts w:cs="Times New Roman" w:hAnsi="Times New Roman" w:ascii="Times New Roman"/>
          <w:sz w:val="24"/>
          <w:szCs w:val="24"/>
        </w:rPr>
      </w:pPr>
    </w:p>
    <w:p w:rsidRDefault="00320680" w:rsidP="0014541A" w:rsidR="00320680" w:rsidRPr="0014541A">
      <w:pPr>
        <w:pStyle w:val="Bezproreda"/>
        <w:jc w:val="right"/>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E P U B L I K A  H R V A T S K A</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J E Š E N J E</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65369B">
      <w:pPr>
        <w:pStyle w:val="Bezproreda"/>
        <w:rPr>
          <w:rFonts w:cs="Times New Roman" w:hAnsi="Times New Roman" w:ascii="Times New Roman"/>
          <w:sz w:val="24"/>
          <w:szCs w:val="24"/>
        </w:rPr>
      </w:pPr>
    </w:p>
    <w:p w:rsidRDefault="0014541A" w:rsidP="0014541A" w:rsidR="0014541A" w:rsidRPr="0065369B">
      <w:pPr>
        <w:pStyle w:val="Bezproreda"/>
        <w:rPr>
          <w:rFonts w:cs="Times New Roman" w:hAnsi="Times New Roman" w:ascii="Times New Roman"/>
          <w:sz w:val="24"/>
          <w:szCs w:val="24"/>
        </w:rPr>
      </w:pPr>
    </w:p>
    <w:p w:rsidRDefault="0014541A" w:rsidP="0014541A" w:rsidR="0014541A" w:rsidRPr="0065369B">
      <w:pPr>
        <w:pStyle w:val="Bezproreda"/>
        <w:ind w:firstLine="708"/>
        <w:jc w:val="both"/>
        <w:rPr>
          <w:rFonts w:cs="Times New Roman" w:hAnsi="Times New Roman" w:ascii="Times New Roman"/>
          <w:sz w:val="24"/>
          <w:szCs w:val="24"/>
        </w:rPr>
      </w:pPr>
      <w:r w:rsidRPr="0065369B">
        <w:rPr>
          <w:rFonts w:cs="Times New Roman" w:hAnsi="Times New Roman" w:ascii="Times New Roman"/>
          <w:sz w:val="24"/>
          <w:szCs w:val="24"/>
        </w:rPr>
        <w:t xml:space="preserve">Trgovački sud u Osijeku, po </w:t>
      </w:r>
      <w:r w:rsidR="00C430B5" w:rsidRPr="0065369B">
        <w:rPr>
          <w:rFonts w:cs="Times New Roman" w:hAnsi="Times New Roman" w:ascii="Times New Roman"/>
          <w:sz w:val="24"/>
          <w:szCs w:val="24"/>
        </w:rPr>
        <w:t>stečajnoj sutkinji</w:t>
      </w:r>
      <w:r w:rsidRPr="0065369B">
        <w:rPr>
          <w:rFonts w:cs="Times New Roman" w:hAnsi="Times New Roman" w:ascii="Times New Roman"/>
          <w:sz w:val="24"/>
          <w:szCs w:val="24"/>
        </w:rPr>
        <w:t xml:space="preserve"> Nadi Roso, povodom prijedloga </w:t>
      </w:r>
      <w:r w:rsidR="00C430B5" w:rsidRPr="0065369B">
        <w:rPr>
          <w:rFonts w:cs="Times New Roman" w:hAnsi="Times New Roman" w:ascii="Times New Roman"/>
          <w:sz w:val="24"/>
          <w:szCs w:val="24"/>
        </w:rPr>
        <w:t xml:space="preserve">predlagatelja: </w:t>
      </w:r>
      <w:r w:rsidR="00BE0174" w:rsidRPr="00BE0174">
        <w:rPr>
          <w:rFonts w:cs="Times New Roman" w:hAnsi="Times New Roman" w:ascii="Times New Roman"/>
          <w:sz w:val="24"/>
          <w:szCs w:val="24"/>
        </w:rPr>
        <w:t xml:space="preserve">FINA RC Zagreb za otvaranje stečajnog postupka nad dužnikom: </w:t>
      </w:r>
      <w:r w:rsidR="00BE0174" w:rsidRPr="00BE0174">
        <w:rPr>
          <w:rFonts w:cs="Times New Roman" w:hAnsi="Times New Roman" w:ascii="Times New Roman"/>
          <w:b/>
          <w:sz w:val="24"/>
          <w:szCs w:val="24"/>
        </w:rPr>
        <w:t xml:space="preserve">STAV d.o.o. Zagreb, </w:t>
      </w:r>
      <w:proofErr w:type="spellStart"/>
      <w:r w:rsidR="00BE0174" w:rsidRPr="00BE0174">
        <w:rPr>
          <w:rFonts w:cs="Times New Roman" w:hAnsi="Times New Roman" w:ascii="Times New Roman"/>
          <w:b/>
          <w:sz w:val="24"/>
          <w:szCs w:val="24"/>
        </w:rPr>
        <w:t>Jukićeva</w:t>
      </w:r>
      <w:proofErr w:type="spellEnd"/>
      <w:r w:rsidR="00BE0174" w:rsidRPr="00BE0174">
        <w:rPr>
          <w:rFonts w:cs="Times New Roman" w:hAnsi="Times New Roman" w:ascii="Times New Roman"/>
          <w:b/>
          <w:sz w:val="24"/>
          <w:szCs w:val="24"/>
        </w:rPr>
        <w:t xml:space="preserve"> 8a, OIB: 28655891614, MBS: 080088045</w:t>
      </w:r>
      <w:r w:rsidR="00BE0174" w:rsidRPr="00BE0174">
        <w:rPr>
          <w:rFonts w:cs="Times New Roman" w:hAnsi="Times New Roman" w:ascii="Times New Roman"/>
          <w:sz w:val="24"/>
          <w:szCs w:val="24"/>
        </w:rPr>
        <w:t>,</w:t>
      </w:r>
      <w:r w:rsidRPr="0065369B">
        <w:rPr>
          <w:rFonts w:cs="Times New Roman" w:hAnsi="Times New Roman" w:ascii="Times New Roman"/>
          <w:sz w:val="24"/>
          <w:szCs w:val="24"/>
        </w:rPr>
        <w:t xml:space="preserve"> dana </w:t>
      </w:r>
      <w:r w:rsidR="00320680">
        <w:rPr>
          <w:rFonts w:cs="Times New Roman" w:hAnsi="Times New Roman" w:ascii="Times New Roman"/>
          <w:sz w:val="24"/>
          <w:szCs w:val="24"/>
        </w:rPr>
        <w:t>8</w:t>
      </w:r>
      <w:r w:rsidR="00BE0174">
        <w:rPr>
          <w:rFonts w:cs="Times New Roman" w:hAnsi="Times New Roman" w:ascii="Times New Roman"/>
          <w:sz w:val="24"/>
          <w:szCs w:val="24"/>
        </w:rPr>
        <w:t>. siječnja 2019. g.</w:t>
      </w:r>
      <w:r w:rsidR="00C430B5" w:rsidRPr="0065369B">
        <w:rPr>
          <w:rFonts w:cs="Times New Roman" w:hAnsi="Times New Roman" w:ascii="Times New Roman"/>
          <w:sz w:val="24"/>
          <w:szCs w:val="24"/>
        </w:rPr>
        <w:t>,</w:t>
      </w:r>
    </w:p>
    <w:p w:rsidRDefault="00C430B5" w:rsidP="00C430B5" w:rsidR="0014541A" w:rsidRPr="0065369B">
      <w:pPr>
        <w:pStyle w:val="Bezproreda"/>
        <w:tabs>
          <w:tab w:pos="3330" w:val="left"/>
        </w:tabs>
        <w:rPr>
          <w:rFonts w:cs="Times New Roman" w:hAnsi="Times New Roman" w:ascii="Times New Roman"/>
          <w:sz w:val="24"/>
          <w:szCs w:val="24"/>
        </w:rPr>
      </w:pPr>
      <w:r w:rsidRPr="0065369B">
        <w:rPr>
          <w:rFonts w:cs="Times New Roman" w:hAnsi="Times New Roman" w:ascii="Times New Roman"/>
          <w:sz w:val="24"/>
          <w:szCs w:val="24"/>
        </w:rPr>
        <w:tab/>
      </w:r>
    </w:p>
    <w:p w:rsidRDefault="0014541A" w:rsidP="0014541A" w:rsidR="0014541A" w:rsidRPr="0065369B">
      <w:pPr>
        <w:pStyle w:val="Bezproreda"/>
        <w:jc w:val="center"/>
        <w:rPr>
          <w:rFonts w:cs="Times New Roman" w:hAnsi="Times New Roman" w:ascii="Times New Roman"/>
          <w:sz w:val="24"/>
          <w:szCs w:val="24"/>
        </w:rPr>
      </w:pPr>
      <w:r w:rsidRPr="0065369B">
        <w:rPr>
          <w:rFonts w:cs="Times New Roman" w:hAnsi="Times New Roman" w:ascii="Times New Roman"/>
          <w:sz w:val="24"/>
          <w:szCs w:val="24"/>
        </w:rPr>
        <w:t>r i j e š i o  j e</w:t>
      </w:r>
    </w:p>
    <w:p w:rsidRDefault="0014541A" w:rsidP="0014541A" w:rsidR="0014541A" w:rsidRPr="0065369B">
      <w:pPr>
        <w:pStyle w:val="Bezproreda"/>
        <w:rPr>
          <w:rFonts w:cs="Times New Roman" w:hAnsi="Times New Roman" w:ascii="Times New Roman"/>
          <w:sz w:val="24"/>
          <w:szCs w:val="24"/>
        </w:rPr>
      </w:pPr>
    </w:p>
    <w:p w:rsidRDefault="0014541A" w:rsidP="0014541A" w:rsidR="0014541A" w:rsidRPr="007B5569">
      <w:pPr>
        <w:pStyle w:val="Bezproreda"/>
        <w:rPr>
          <w:rFonts w:cs="Times New Roman" w:hAnsi="Times New Roman" w:ascii="Times New Roman"/>
          <w:sz w:val="24"/>
          <w:szCs w:val="24"/>
        </w:rPr>
      </w:pPr>
    </w:p>
    <w:p w:rsidRDefault="0014541A" w:rsidP="000B6E01" w:rsidR="0014541A" w:rsidRPr="007B5569">
      <w:pPr>
        <w:pStyle w:val="Bezproreda"/>
        <w:ind w:firstLine="708"/>
        <w:jc w:val="both"/>
        <w:rPr>
          <w:rFonts w:cs="Times New Roman" w:hAnsi="Times New Roman" w:ascii="Times New Roman"/>
          <w:sz w:val="24"/>
          <w:szCs w:val="24"/>
        </w:rPr>
      </w:pPr>
      <w:r w:rsidRPr="007B5569">
        <w:rPr>
          <w:rFonts w:cs="Times New Roman" w:hAnsi="Times New Roman" w:ascii="Times New Roman"/>
          <w:sz w:val="24"/>
          <w:szCs w:val="24"/>
        </w:rPr>
        <w:t>1</w:t>
      </w:r>
      <w:r w:rsidRPr="007B5569">
        <w:rPr>
          <w:rFonts w:cs="Times New Roman" w:hAnsi="Times New Roman" w:ascii="Times New Roman"/>
          <w:sz w:val="24"/>
          <w:szCs w:val="24"/>
        </w:rPr>
        <w:tab/>
        <w:t xml:space="preserve">Otvara se stečajni postupak nad dužnikom </w:t>
      </w:r>
      <w:r w:rsidR="00BE0174" w:rsidRPr="00BE0174">
        <w:rPr>
          <w:rFonts w:cs="Times New Roman" w:hAnsi="Times New Roman" w:ascii="Times New Roman"/>
          <w:b/>
          <w:sz w:val="24"/>
          <w:szCs w:val="24"/>
        </w:rPr>
        <w:t xml:space="preserve">STAV d.o.o. Zagreb, </w:t>
      </w:r>
      <w:proofErr w:type="spellStart"/>
      <w:r w:rsidR="00BE0174" w:rsidRPr="00BE0174">
        <w:rPr>
          <w:rFonts w:cs="Times New Roman" w:hAnsi="Times New Roman" w:ascii="Times New Roman"/>
          <w:b/>
          <w:sz w:val="24"/>
          <w:szCs w:val="24"/>
        </w:rPr>
        <w:t>Jukićeva</w:t>
      </w:r>
      <w:proofErr w:type="spellEnd"/>
      <w:r w:rsidR="00BE0174" w:rsidRPr="00BE0174">
        <w:rPr>
          <w:rFonts w:cs="Times New Roman" w:hAnsi="Times New Roman" w:ascii="Times New Roman"/>
          <w:b/>
          <w:sz w:val="24"/>
          <w:szCs w:val="24"/>
        </w:rPr>
        <w:t xml:space="preserve"> 8a, OIB: 28655891614, MBS: 080088045</w:t>
      </w:r>
      <w:r w:rsidRPr="007B5569">
        <w:rPr>
          <w:rFonts w:cs="Times New Roman" w:hAnsi="Times New Roman" w:ascii="Times New Roman"/>
          <w:sz w:val="24"/>
          <w:szCs w:val="24"/>
        </w:rPr>
        <w:t>.</w:t>
      </w:r>
    </w:p>
    <w:p w:rsidRDefault="00617489" w:rsidP="000B6E01" w:rsidR="00617489">
      <w:pPr>
        <w:tabs>
          <w:tab w:pos="6195" w:val="left"/>
        </w:tabs>
        <w:jc w:val="both"/>
        <w:rPr>
          <w:rFonts w:eastAsiaTheme="minorHAnsi"/>
          <w:lang w:eastAsia="en-US"/>
        </w:rPr>
      </w:pPr>
    </w:p>
    <w:p w:rsidRDefault="00617489" w:rsidP="000B6E01" w:rsidR="00617489" w:rsidRPr="004D23BD">
      <w:pPr>
        <w:jc w:val="both"/>
        <w:rPr>
          <w:b/>
        </w:rPr>
      </w:pPr>
      <w:r>
        <w:rPr>
          <w:rFonts w:eastAsiaTheme="minorHAnsi"/>
          <w:lang w:eastAsia="en-US"/>
        </w:rPr>
        <w:tab/>
        <w:t xml:space="preserve">2.  </w:t>
      </w:r>
      <w:r w:rsidR="0014541A" w:rsidRPr="0014541A">
        <w:t>Stečajnom upraviteljicom imenuje se</w:t>
      </w:r>
      <w:r w:rsidR="004D23BD">
        <w:t xml:space="preserve"> </w:t>
      </w:r>
      <w:r w:rsidR="006D6E2E">
        <w:rPr>
          <w:b/>
        </w:rPr>
        <w:t xml:space="preserve">Sabina Lalić, Osijek, </w:t>
      </w:r>
      <w:proofErr w:type="spellStart"/>
      <w:r w:rsidR="006D6E2E">
        <w:rPr>
          <w:b/>
        </w:rPr>
        <w:t>Gundulićeva</w:t>
      </w:r>
      <w:proofErr w:type="spellEnd"/>
      <w:r w:rsidR="006D6E2E">
        <w:rPr>
          <w:b/>
        </w:rPr>
        <w:t xml:space="preserve"> 5, OIB: 09145874795</w:t>
      </w:r>
      <w:r w:rsidR="004D23BD" w:rsidRPr="004D23BD">
        <w:rPr>
          <w:b/>
        </w:rPr>
        <w:t>.</w:t>
      </w:r>
    </w:p>
    <w:p w:rsidRDefault="0014541A" w:rsidP="0014541A" w:rsidR="0014541A" w:rsidRPr="0014541A">
      <w:pPr>
        <w:pStyle w:val="Bezproreda"/>
        <w:rPr>
          <w:rFonts w:cs="Times New Roman" w:hAnsi="Times New Roman" w:ascii="Times New Roman"/>
          <w:sz w:val="24"/>
          <w:szCs w:val="24"/>
        </w:rPr>
      </w:pPr>
    </w:p>
    <w:p w:rsidRDefault="0014541A" w:rsidP="008E20D2" w:rsidR="008E20D2">
      <w:pPr>
        <w:ind w:firstLine="708"/>
        <w:jc w:val="both"/>
      </w:pPr>
      <w:r w:rsidRPr="0014541A">
        <w:t>3.</w:t>
      </w:r>
      <w:r>
        <w:tab/>
      </w:r>
      <w:r w:rsidR="008E20D2" w:rsidRPr="00B80907">
        <w:t xml:space="preserve">Pozivaju se vjerovnici da u roku od </w:t>
      </w:r>
      <w:r w:rsidR="008E20D2">
        <w:t>6</w:t>
      </w:r>
      <w:r w:rsidR="008E20D2" w:rsidRPr="00B80907">
        <w:t xml:space="preserve">0 dana, od dana objave </w:t>
      </w:r>
      <w:r w:rsidR="008E20D2">
        <w:t>ovog rješenja na e-oglasnoj ploči suda prijave svoje tražbine stečajnom upravitelju</w:t>
      </w:r>
      <w:r w:rsidR="008E20D2" w:rsidRPr="00B80907">
        <w:t xml:space="preserve">, u skladu s pravilima Stečajnog zakona o prijavi tražbina (čl. </w:t>
      </w:r>
      <w:r w:rsidR="008E20D2">
        <w:t>257. SZ – NN br. 71/15</w:t>
      </w:r>
      <w:r w:rsidR="008E20D2" w:rsidRPr="00B80907">
        <w:t xml:space="preserve">) </w:t>
      </w:r>
      <w:r w:rsidR="008E20D2">
        <w:t xml:space="preserve">na propisanom obrascu </w:t>
      </w:r>
      <w:r w:rsidR="008E20D2"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B61D87">
        <w:t>1647</w:t>
      </w:r>
      <w:r w:rsidR="0065369B">
        <w:t>-18</w:t>
      </w:r>
      <w:r w:rsidR="008E20D2" w:rsidRPr="00B80907">
        <w:t>.</w:t>
      </w:r>
    </w:p>
    <w:p w:rsidRDefault="008E20D2" w:rsidP="008E20D2" w:rsidR="008E20D2">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8E20D2" w:rsidP="008E20D2" w:rsidR="008E20D2">
      <w:pPr>
        <w:ind w:firstLine="708"/>
        <w:jc w:val="both"/>
      </w:pPr>
      <w:r>
        <w:t xml:space="preserve">5. </w:t>
      </w:r>
      <w:r>
        <w:tab/>
        <w:t>Ako radnik ili prijašnji dužnikov radnik nije prijavio tražbinu, smatrat će se da je tražbinu prijavio u skladu s popisom iz st. 3 čl. 257 SZ.</w:t>
      </w:r>
    </w:p>
    <w:p w:rsidRDefault="008E20D2" w:rsidP="008E20D2" w:rsidR="008E20D2">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8E20D2" w:rsidP="00320680" w:rsidR="00A00DF0">
      <w:pPr>
        <w:ind w:firstLine="708"/>
        <w:jc w:val="both"/>
      </w:pPr>
      <w:r>
        <w:t xml:space="preserve">7. </w:t>
      </w:r>
      <w:r>
        <w:tab/>
        <w:t>Prijavu tražbine podnesenu nakon isteka roka za prijavljivanjem sud će odbaciti rješenjem (čl. 257 st. 6 SZ).</w:t>
      </w:r>
    </w:p>
    <w:p w:rsidRDefault="00A00DF0" w:rsidP="008E20D2" w:rsidR="00A00DF0">
      <w:pPr>
        <w:ind w:firstLine="708"/>
        <w:jc w:val="both"/>
      </w:pPr>
    </w:p>
    <w:p w:rsidRDefault="00E36B84" w:rsidP="00E36B84" w:rsidR="00E36B84">
      <w:pPr>
        <w:jc w:val="right"/>
      </w:pPr>
      <w:r>
        <w:t>Poslovni broj: 6 St-1647/18-9</w:t>
      </w:r>
    </w:p>
    <w:p w:rsidRDefault="00A00DF0" w:rsidP="008E20D2" w:rsidR="00A00DF0">
      <w:pPr>
        <w:ind w:firstLine="708"/>
        <w:jc w:val="both"/>
      </w:pPr>
    </w:p>
    <w:p w:rsidRDefault="008E20D2" w:rsidP="008E20D2" w:rsidR="008E20D2"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E20D2" w:rsidP="008E20D2" w:rsidR="008E20D2" w:rsidRPr="00B80907">
      <w:pPr>
        <w:ind w:firstLine="708"/>
        <w:jc w:val="both"/>
      </w:pPr>
      <w:r>
        <w:t>9</w:t>
      </w:r>
      <w:r w:rsidRPr="00B80907">
        <w:t>.</w:t>
      </w:r>
      <w:r>
        <w:tab/>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E20D2" w:rsidP="008E20D2" w:rsidR="008E20D2" w:rsidRPr="00B80907">
      <w:pPr>
        <w:ind w:firstLine="708"/>
        <w:jc w:val="both"/>
      </w:pPr>
      <w:r>
        <w:t xml:space="preserve">10. </w:t>
      </w:r>
      <w:r>
        <w:tab/>
      </w:r>
      <w:proofErr w:type="spellStart"/>
      <w:r>
        <w:t>Razlučni</w:t>
      </w:r>
      <w:proofErr w:type="spellEnd"/>
      <w:r>
        <w:t xml:space="preserve"> vjerovnici dužni su obavijestiti stečajnoga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 (čl. 258 st. 2 i 3 SZ).</w:t>
      </w:r>
    </w:p>
    <w:p w:rsidRDefault="008E20D2" w:rsidP="008E20D2" w:rsidR="008E20D2" w:rsidRPr="00B80907">
      <w:pPr>
        <w:ind w:firstLine="708"/>
        <w:jc w:val="both"/>
      </w:pPr>
      <w:r>
        <w:t>11</w:t>
      </w:r>
      <w:r w:rsidRPr="00B80907">
        <w:t>.</w:t>
      </w:r>
      <w:r>
        <w:tab/>
      </w:r>
      <w:r w:rsidRPr="00B80907">
        <w:t>Pozivaju se dužnikovi dužnici da svoje obveze bez odgode ispunjavaju stečajnom upravitelju za stečajnog dužnika</w:t>
      </w:r>
      <w:r>
        <w:t xml:space="preserve"> (čl. 129 st. 1 SZ)</w:t>
      </w:r>
      <w:r w:rsidRPr="00B80907">
        <w:t>.</w:t>
      </w:r>
    </w:p>
    <w:p w:rsidRDefault="008E20D2" w:rsidP="008E20D2" w:rsidR="008E20D2" w:rsidRPr="00B80907">
      <w:pPr>
        <w:ind w:firstLine="708"/>
        <w:jc w:val="both"/>
      </w:pPr>
      <w:r>
        <w:t>12</w:t>
      </w:r>
      <w:r w:rsidRPr="00B80907">
        <w:t>.</w:t>
      </w:r>
      <w:r>
        <w:tab/>
      </w:r>
      <w:r w:rsidRPr="00B80907">
        <w:t>Stečajni post</w:t>
      </w:r>
      <w:r>
        <w:t>upak otvoren je dana</w:t>
      </w:r>
      <w:r>
        <w:rPr>
          <w:b/>
        </w:rPr>
        <w:t xml:space="preserve"> </w:t>
      </w:r>
      <w:r w:rsidR="00320680">
        <w:rPr>
          <w:b/>
        </w:rPr>
        <w:t>8</w:t>
      </w:r>
      <w:r w:rsidR="00BE0174">
        <w:rPr>
          <w:b/>
        </w:rPr>
        <w:t>. siječnja 2019.</w:t>
      </w:r>
      <w:r>
        <w:rPr>
          <w:b/>
        </w:rPr>
        <w:t xml:space="preserve"> g. u </w:t>
      </w:r>
      <w:r w:rsidR="00E36B84">
        <w:rPr>
          <w:b/>
        </w:rPr>
        <w:t>11</w:t>
      </w:r>
      <w:r w:rsidR="00A16E42">
        <w:rPr>
          <w:b/>
        </w:rPr>
        <w:t>,</w:t>
      </w:r>
      <w:r w:rsidR="00F43B62">
        <w:rPr>
          <w:b/>
        </w:rPr>
        <w:t>30</w:t>
      </w:r>
      <w:r>
        <w:rPr>
          <w:b/>
        </w:rPr>
        <w:t xml:space="preserve"> sati</w:t>
      </w:r>
      <w:r>
        <w:t xml:space="preserve"> kada je</w:t>
      </w:r>
      <w:r w:rsidRPr="00B80907">
        <w:t xml:space="preserve"> ovo rješenje o otvaranju stečajnog postupka stavljeni na </w:t>
      </w:r>
      <w:r>
        <w:t>e-</w:t>
      </w:r>
      <w:r w:rsidRPr="00B80907">
        <w:t>oglasnu ploču suda</w:t>
      </w:r>
      <w:r>
        <w:t xml:space="preserve"> (čl. 129 st. 3 SZ)</w:t>
      </w:r>
      <w:r w:rsidRPr="00B80907">
        <w:t xml:space="preserve">. </w:t>
      </w:r>
    </w:p>
    <w:p w:rsidRDefault="008E20D2" w:rsidP="008E20D2" w:rsidR="008E20D2" w:rsidRPr="00B80907">
      <w:pPr>
        <w:ind w:firstLine="708"/>
        <w:jc w:val="both"/>
      </w:pPr>
      <w:r w:rsidRPr="00B80907">
        <w:t xml:space="preserve">Na dan objave </w:t>
      </w:r>
      <w:r>
        <w:t>rješenja</w:t>
      </w:r>
      <w:r w:rsidRPr="00B80907">
        <w:t xml:space="preserve"> na </w:t>
      </w:r>
      <w:r>
        <w:t>e-</w:t>
      </w:r>
      <w:r w:rsidRPr="00B80907">
        <w:t>oglasnoj ploči suda nastupaju pravne posljedice otvaranja stečajnog postupka.</w:t>
      </w:r>
    </w:p>
    <w:p w:rsidRDefault="008E20D2" w:rsidP="008E20D2" w:rsidR="008E20D2">
      <w:pPr>
        <w:ind w:firstLine="708"/>
        <w:jc w:val="both"/>
      </w:pPr>
      <w:r>
        <w:t>13</w:t>
      </w:r>
      <w:r w:rsidRPr="00B80907">
        <w:t>.</w:t>
      </w:r>
      <w:r>
        <w:tab/>
      </w:r>
      <w:r w:rsidRPr="00B80907">
        <w:t xml:space="preserve">Ročište vjerovnika na kojem će se ispitati prijavljene tražbine (ispitno ročište)                                   određuje se za dan  </w:t>
      </w:r>
      <w:r w:rsidR="00BE0174">
        <w:rPr>
          <w:b/>
        </w:rPr>
        <w:t>10. travnja 2019</w:t>
      </w:r>
      <w:r w:rsidR="007B5569">
        <w:rPr>
          <w:b/>
        </w:rPr>
        <w:t xml:space="preserve">. </w:t>
      </w:r>
      <w:r>
        <w:rPr>
          <w:b/>
        </w:rPr>
        <w:t xml:space="preserve"> g.</w:t>
      </w:r>
      <w:r w:rsidRPr="00693929">
        <w:rPr>
          <w:b/>
        </w:rPr>
        <w:t xml:space="preserve"> u </w:t>
      </w:r>
      <w:r w:rsidR="00747A4B">
        <w:rPr>
          <w:b/>
        </w:rPr>
        <w:t>10,</w:t>
      </w:r>
      <w:r w:rsidR="00BE0174">
        <w:rPr>
          <w:b/>
        </w:rPr>
        <w:t>00</w:t>
      </w:r>
      <w:r>
        <w:t xml:space="preserve"> </w:t>
      </w:r>
      <w:r>
        <w:rPr>
          <w:b/>
        </w:rPr>
        <w:t>sati</w:t>
      </w:r>
      <w:r>
        <w:t xml:space="preserve"> </w:t>
      </w:r>
      <w:r w:rsidRPr="00B80907">
        <w:t xml:space="preserve">a izvještajno ročište isti dan s početkom u </w:t>
      </w:r>
      <w:r w:rsidR="00747A4B">
        <w:rPr>
          <w:b/>
        </w:rPr>
        <w:t>10,</w:t>
      </w:r>
      <w:proofErr w:type="spellStart"/>
      <w:r w:rsidR="00BE0174">
        <w:rPr>
          <w:b/>
        </w:rPr>
        <w:t>10</w:t>
      </w:r>
      <w:proofErr w:type="spellEnd"/>
      <w:r w:rsidRPr="003370DD">
        <w:rPr>
          <w:b/>
        </w:rPr>
        <w:t xml:space="preserve"> sati</w:t>
      </w:r>
      <w:r w:rsidRPr="00B80907">
        <w:t xml:space="preserve">, u zgradi ovog suda u Osijeku, Zagrebačka 2, soba br. </w:t>
      </w:r>
      <w:r w:rsidR="00747A4B">
        <w:t>36</w:t>
      </w:r>
      <w:r>
        <w:t xml:space="preserve"> II kat a na koje se pozivaju vjerovnici</w:t>
      </w:r>
      <w:r w:rsidRPr="00B80907">
        <w:t>.</w:t>
      </w:r>
    </w:p>
    <w:p w:rsidRDefault="008E20D2" w:rsidP="008E20D2" w:rsidR="008E20D2" w:rsidRPr="00FF4E0A">
      <w:pPr>
        <w:numPr>
          <w:ilvl w:val="0"/>
          <w:numId w:val="2"/>
        </w:numPr>
        <w:ind w:firstLine="709" w:left="0"/>
        <w:jc w:val="both"/>
        <w:rPr>
          <w:b/>
        </w:rPr>
      </w:pPr>
      <w:r>
        <w:t xml:space="preserve"> Određuje se da se ovo rješenje o otvaranju stečajnog postupka upiše u sudski registar Trgovačkog suda u Osijeku (čl. 129 st. 2 SZ).</w:t>
      </w:r>
    </w:p>
    <w:p w:rsidRDefault="00FF4E0A" w:rsidP="00B61D87" w:rsidR="00FF4E0A">
      <w:pPr>
        <w:pStyle w:val="Bezproreda"/>
        <w:rPr>
          <w:rFonts w:cs="Times New Roman" w:hAnsi="Times New Roman" w:ascii="Times New Roman"/>
          <w:sz w:val="24"/>
          <w:szCs w:val="24"/>
        </w:rPr>
      </w:pPr>
    </w:p>
    <w:p w:rsidRDefault="00E36B84" w:rsidP="00B61D87" w:rsidR="00E36B84" w:rsidRPr="00794698">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Obrazloženje</w:t>
      </w:r>
    </w:p>
    <w:p w:rsidRDefault="0014541A" w:rsidP="0014541A" w:rsidR="0014541A">
      <w:pPr>
        <w:pStyle w:val="Bezproreda"/>
        <w:rPr>
          <w:rFonts w:cs="Times New Roman" w:hAnsi="Times New Roman" w:ascii="Times New Roman"/>
          <w:sz w:val="24"/>
          <w:szCs w:val="24"/>
        </w:rPr>
      </w:pPr>
    </w:p>
    <w:p w:rsidRDefault="00FF4E0A" w:rsidP="0014541A" w:rsidR="00FF4E0A" w:rsidRPr="0014541A">
      <w:pPr>
        <w:pStyle w:val="Bezproreda"/>
        <w:rPr>
          <w:rFonts w:cs="Times New Roman" w:hAnsi="Times New Roman" w:ascii="Times New Roman"/>
          <w:sz w:val="24"/>
          <w:szCs w:val="24"/>
        </w:rPr>
      </w:pPr>
    </w:p>
    <w:p w:rsidRDefault="0045716D" w:rsidP="00BE0174" w:rsidR="00BE0174">
      <w:pPr>
        <w:pStyle w:val="Tijeloteksta"/>
        <w:ind w:firstLine="708"/>
        <w:jc w:val="both"/>
      </w:pPr>
      <w:r>
        <w:t xml:space="preserve">Predlagatelj </w:t>
      </w:r>
      <w:r w:rsidR="00BE0174">
        <w:t>Stav d.o.o. Zagreb j</w:t>
      </w:r>
      <w:r>
        <w:t xml:space="preserve">e dana </w:t>
      </w:r>
      <w:r w:rsidR="00BE0174">
        <w:t>2. kolovoza</w:t>
      </w:r>
      <w:r w:rsidR="0065369B">
        <w:t xml:space="preserve"> 2018. g.</w:t>
      </w:r>
      <w:r>
        <w:t xml:space="preserve"> podnio prijedlog za otvaranje stečajnog postupka nad dužnikom </w:t>
      </w:r>
      <w:r w:rsidR="00BE0174" w:rsidRPr="00BE0174">
        <w:rPr>
          <w:b/>
        </w:rPr>
        <w:t xml:space="preserve">STAV d.o.o. Zagreb, </w:t>
      </w:r>
      <w:proofErr w:type="spellStart"/>
      <w:r w:rsidR="00BE0174" w:rsidRPr="00BE0174">
        <w:rPr>
          <w:b/>
        </w:rPr>
        <w:t>Jukićeva</w:t>
      </w:r>
      <w:proofErr w:type="spellEnd"/>
      <w:r w:rsidR="00BE0174" w:rsidRPr="00BE0174">
        <w:rPr>
          <w:b/>
        </w:rPr>
        <w:t xml:space="preserve"> 8a, OIB: 28655891614, MBS: 080088045</w:t>
      </w:r>
      <w:r w:rsidR="00BE0174">
        <w:rPr>
          <w:b/>
        </w:rPr>
        <w:t xml:space="preserve"> </w:t>
      </w:r>
      <w:r w:rsidR="00BE0174">
        <w:t>navodeći da dužnik nije isplatio 3 plaće radnicima budući je račun dužnika u blokadi o čemu u spis dostavlja materijalnu dokumentaciju – obračun neisplaćene plaće te Potvrdu FINE RC Zagreb iz koje je razvidno da na dan 31. srpanj 2018. g. dužnikov žiro račun je u neprekidnoj blokadi 123 dana u prethodnih 6 mjeseci zbog nepodmirenih osnova za plaćanje evidentiranih u Očevidniku redoslijeda osnova za plaćanje u iznosu od 1.904.992,23 kn. Ujedno dostavlja podatke u odnosu na zalihe na dan 31.7.2018. g. te drugu materijalnu dokumentaciju u odnosu na obveze dužnika.</w:t>
      </w:r>
    </w:p>
    <w:p w:rsidRDefault="004D23BD" w:rsidP="00BE0174" w:rsidR="0045716D">
      <w:pPr>
        <w:ind w:firstLine="708"/>
        <w:jc w:val="both"/>
      </w:pPr>
      <w:r>
        <w:tab/>
      </w:r>
    </w:p>
    <w:p w:rsidRDefault="0045716D" w:rsidP="0045716D" w:rsidR="0045716D">
      <w:pPr>
        <w:ind w:firstLine="708"/>
        <w:jc w:val="both"/>
      </w:pPr>
      <w:r>
        <w:t>Rješenjem Trgovačkog suda u Osijeku broj 6 St-</w:t>
      </w:r>
      <w:r w:rsidR="00BE0174">
        <w:t>1647/18-4</w:t>
      </w:r>
      <w:r w:rsidR="0065369B">
        <w:t xml:space="preserve"> od </w:t>
      </w:r>
      <w:r w:rsidR="00BE0174">
        <w:t>29. studenog</w:t>
      </w:r>
      <w:r w:rsidR="0065369B">
        <w:t xml:space="preserve"> 2018</w:t>
      </w:r>
      <w:r w:rsidR="004D23BD">
        <w:t>. g.</w:t>
      </w:r>
      <w:r>
        <w:t xml:space="preserve">  </w:t>
      </w:r>
      <w:r w:rsidR="004D23BD">
        <w:t>p</w:t>
      </w:r>
      <w:r>
        <w:t xml:space="preserve">okrenut je prethodni postupak radi utvrđivanja uvjeta za otvaranje stečajnog postupka nad dužnikom te je za privremenu stečajnu upraviteljicu, automatskim odabirom, imenovana </w:t>
      </w:r>
      <w:r w:rsidR="0065369B">
        <w:t>Sabina Lalić</w:t>
      </w:r>
      <w:r>
        <w:t xml:space="preserve"> iz Osijeka i z</w:t>
      </w:r>
      <w:r w:rsidR="0065369B">
        <w:t xml:space="preserve">akazano ročište radi izjašnjenja </w:t>
      </w:r>
      <w:r>
        <w:t xml:space="preserve">o prijedlogu za otvaranje stečajnog postupka za dan </w:t>
      </w:r>
      <w:r w:rsidR="00BE0174">
        <w:t>3. siječnja</w:t>
      </w:r>
      <w:r>
        <w:t xml:space="preserve"> 201</w:t>
      </w:r>
      <w:r w:rsidR="00BE0174">
        <w:t>9</w:t>
      </w:r>
      <w:r>
        <w:t>. g.</w:t>
      </w:r>
    </w:p>
    <w:p w:rsidRDefault="0045716D" w:rsidP="0045716D" w:rsidR="0045716D">
      <w:pPr>
        <w:ind w:firstLine="708"/>
        <w:jc w:val="both"/>
      </w:pPr>
      <w:r>
        <w:t xml:space="preserve"> </w:t>
      </w:r>
    </w:p>
    <w:p w:rsidRDefault="00E36B84" w:rsidP="0045716D" w:rsidR="00E36B84">
      <w:pPr>
        <w:ind w:firstLine="708"/>
        <w:jc w:val="both"/>
      </w:pPr>
    </w:p>
    <w:p w:rsidRDefault="00E36B84" w:rsidP="0045716D" w:rsidR="00E36B84">
      <w:pPr>
        <w:ind w:firstLine="708"/>
        <w:jc w:val="both"/>
      </w:pPr>
    </w:p>
    <w:p w:rsidRDefault="00E36B84" w:rsidP="00E36B84" w:rsidR="00E36B84">
      <w:pPr>
        <w:jc w:val="right"/>
      </w:pPr>
      <w:r>
        <w:lastRenderedPageBreak/>
        <w:t>Poslovni broj: 6 St-1647/18-9</w:t>
      </w:r>
    </w:p>
    <w:p w:rsidRDefault="00E36B84" w:rsidP="0045716D" w:rsidR="00E36B84">
      <w:pPr>
        <w:ind w:firstLine="708"/>
        <w:jc w:val="both"/>
      </w:pPr>
    </w:p>
    <w:p w:rsidRDefault="00E36B84" w:rsidP="0045716D" w:rsidR="00E36B84">
      <w:pPr>
        <w:ind w:firstLine="708"/>
        <w:jc w:val="both"/>
      </w:pPr>
    </w:p>
    <w:p w:rsidRDefault="00E36B84" w:rsidP="0045716D" w:rsidR="00E36B84">
      <w:pPr>
        <w:ind w:firstLine="708"/>
        <w:jc w:val="both"/>
      </w:pPr>
    </w:p>
    <w:p w:rsidRDefault="0045716D" w:rsidP="00E36B84" w:rsidR="00BE0174">
      <w:pPr>
        <w:ind w:firstLine="708"/>
        <w:jc w:val="both"/>
      </w:pPr>
      <w:r>
        <w:t xml:space="preserve">Dana </w:t>
      </w:r>
      <w:r w:rsidR="00BE0174">
        <w:t>28. prosinca 2018</w:t>
      </w:r>
      <w:r>
        <w:t xml:space="preserve">. g. privremena stečajna upraviteljica podnijela je pisano izvješće  o financijsko gospodarskom položaju stečajnog dužnika koje je usmeno iznijela na održanom ročištu dana </w:t>
      </w:r>
      <w:r w:rsidR="00BE0174">
        <w:t>3. siječnja 2019</w:t>
      </w:r>
      <w:r>
        <w:t>. g. iz kojeg proizlazi slijedeće:</w:t>
      </w:r>
    </w:p>
    <w:p w:rsidRDefault="00BE0174" w:rsidP="00BE0174" w:rsidR="00BE0174">
      <w:pPr>
        <w:overflowPunct w:val="false"/>
        <w:spacing w:lineRule="auto" w:line="252"/>
        <w:jc w:val="both"/>
      </w:pPr>
    </w:p>
    <w:p w:rsidRDefault="00BE0174" w:rsidP="00BE0174" w:rsidR="00BE0174">
      <w:pPr>
        <w:overflowPunct w:val="false"/>
        <w:spacing w:lineRule="auto" w:line="252"/>
        <w:jc w:val="both"/>
      </w:pPr>
      <w:r>
        <w:rPr>
          <w:color w:val="00000A"/>
        </w:rPr>
        <w:tab/>
        <w:t>Društvo je upisano u registar Trgovačkog suda u Zagrebu, MBS 080088045, OIB 28655891614.</w:t>
      </w:r>
    </w:p>
    <w:p w:rsidRDefault="00BE0174" w:rsidP="00BE0174" w:rsidR="00BE0174">
      <w:pPr>
        <w:overflowPunct w:val="false"/>
        <w:spacing w:lineRule="auto" w:line="252"/>
        <w:jc w:val="both"/>
      </w:pPr>
      <w:r>
        <w:rPr>
          <w:color w:val="00000A"/>
        </w:rPr>
        <w:tab/>
        <w:t>Osnivački ak</w:t>
      </w:r>
      <w:r>
        <w:rPr>
          <w:color w:val="000000"/>
        </w:rPr>
        <w:t>t je Izjava o osnivanju dana 26.06.1996. godine, koja je odlukom jedinog člana društva dana 20.07.2004.godine u cijelosti izmijenjena novom Izjavom o osnivanju.</w:t>
      </w:r>
    </w:p>
    <w:p w:rsidRDefault="00BE0174" w:rsidP="00BE0174" w:rsidR="00BE0174">
      <w:pPr>
        <w:overflowPunct w:val="false"/>
        <w:spacing w:lineRule="auto" w:line="252"/>
        <w:jc w:val="both"/>
      </w:pPr>
      <w:r>
        <w:rPr>
          <w:color w:val="00000A"/>
        </w:rPr>
        <w:tab/>
        <w:t>Predmet poslovanja društva je prema stanju u registru raznolik, a osnovna djelatnost je trgovina na veliko strojevima za rudnike i građevinarstvo.</w:t>
      </w:r>
    </w:p>
    <w:p w:rsidRDefault="00BE0174" w:rsidP="00BE0174" w:rsidR="00BE0174">
      <w:pPr>
        <w:overflowPunct w:val="false"/>
        <w:spacing w:lineRule="auto" w:line="252"/>
        <w:jc w:val="both"/>
      </w:pPr>
      <w:r>
        <w:rPr>
          <w:color w:val="00000A"/>
        </w:rPr>
        <w:t>Temeljni kapital društva iznosi 19.000,00 KN.</w:t>
      </w:r>
    </w:p>
    <w:p w:rsidRDefault="00BE0174" w:rsidP="00BE0174" w:rsidR="00BE0174">
      <w:pPr>
        <w:overflowPunct w:val="false"/>
        <w:spacing w:lineRule="auto" w:line="252"/>
        <w:jc w:val="both"/>
      </w:pPr>
      <w:r>
        <w:rPr>
          <w:color w:val="00000A"/>
        </w:rPr>
        <w:tab/>
        <w:t xml:space="preserve">Osnivač i direktor društva je Krešimir Ivanković, OIB 54428157592 iz Zagreba, </w:t>
      </w:r>
      <w:proofErr w:type="spellStart"/>
      <w:r>
        <w:rPr>
          <w:color w:val="00000A"/>
        </w:rPr>
        <w:t>Jukićeva</w:t>
      </w:r>
      <w:proofErr w:type="spellEnd"/>
      <w:r>
        <w:rPr>
          <w:color w:val="00000A"/>
        </w:rPr>
        <w:t xml:space="preserve"> 8a.</w:t>
      </w:r>
    </w:p>
    <w:p w:rsidRDefault="00BE0174" w:rsidP="00BE0174" w:rsidR="00BE0174">
      <w:pPr>
        <w:overflowPunct w:val="false"/>
        <w:spacing w:lineRule="auto" w:line="252"/>
        <w:jc w:val="both"/>
      </w:pPr>
      <w:r>
        <w:rPr>
          <w:color w:val="00000A"/>
        </w:rPr>
        <w:tab/>
        <w:t xml:space="preserve">Prijedlog za otvaranje stečajnog postupka podnio je dužnik dana 06.11.2017.g. na propisanom obrascu, u prijedlogu se u bitnome navodi: </w:t>
      </w:r>
    </w:p>
    <w:p w:rsidRDefault="00BE0174" w:rsidP="00BE0174" w:rsidR="00BE0174">
      <w:pPr>
        <w:overflowPunct w:val="false"/>
        <w:spacing w:lineRule="auto" w:line="252"/>
        <w:jc w:val="both"/>
      </w:pPr>
      <w:r>
        <w:rPr>
          <w:color w:val="00000A"/>
        </w:rPr>
        <w:t>-kako dužnik nije isplatio 3 plaće radnicima budući je račun dužnika u blokadi o čemu u spis dostavlja materijalnu dokumentaciju – obračun neisplaćene plaće te Potvrdu FINE RC Zagreb iz koje je razvidno da na dan 31. srpanj 2018. g. dužnikov žiro račun je u neprekidnoj blokadi 123 dana u prethodnih 6 mjeseci zbog nepodmirenih osnova za plaćanje evidentiranih u Očevidniku redoslijeda osnova za plaćanje u iznosu od 1.904.992,23 kn.</w:t>
      </w:r>
    </w:p>
    <w:p w:rsidRDefault="00BE0174" w:rsidP="00BE0174" w:rsidR="00BE0174">
      <w:pPr>
        <w:overflowPunct w:val="false"/>
        <w:spacing w:lineRule="auto" w:line="252"/>
        <w:jc w:val="both"/>
      </w:pPr>
      <w:r>
        <w:rPr>
          <w:color w:val="00000A"/>
        </w:rPr>
        <w:t>-uz prijedlog je dužnik dostavio i podatke u odnosu na zalihe na dan 31.7.2018. g. te drugu materijalnu dokumentaciju u odnosu na obveze dužnika.</w:t>
      </w:r>
    </w:p>
    <w:p w:rsidRDefault="00BE0174" w:rsidP="00BE0174" w:rsidR="00BE0174">
      <w:pPr>
        <w:overflowPunct w:val="false"/>
        <w:spacing w:lineRule="auto" w:line="252"/>
        <w:jc w:val="both"/>
      </w:pPr>
    </w:p>
    <w:p w:rsidRDefault="00BE0174" w:rsidP="00BE0174" w:rsidR="00BE0174">
      <w:pPr>
        <w:overflowPunct w:val="false"/>
        <w:spacing w:lineRule="auto" w:line="252"/>
        <w:jc w:val="both"/>
        <w:rPr>
          <w:color w:val="00000A"/>
        </w:rPr>
      </w:pPr>
      <w:r>
        <w:rPr>
          <w:color w:val="00000A"/>
        </w:rPr>
        <w:tab/>
        <w:t xml:space="preserve">Prijedlogu za otvaranje stečajnog postupka su prethodila dva prijedloga dužnika za otvaranje </w:t>
      </w:r>
      <w:proofErr w:type="spellStart"/>
      <w:r>
        <w:rPr>
          <w:color w:val="00000A"/>
        </w:rPr>
        <w:t>predstečajnog</w:t>
      </w:r>
      <w:proofErr w:type="spellEnd"/>
      <w:r>
        <w:rPr>
          <w:color w:val="00000A"/>
        </w:rPr>
        <w:t xml:space="preserve"> postupka, oba odbačena, i to :</w:t>
      </w:r>
    </w:p>
    <w:p w:rsidRDefault="00BE0174" w:rsidP="00E36B84" w:rsidR="00BE0174">
      <w:pPr>
        <w:spacing w:lineRule="atLeast" w:line="100"/>
        <w:ind w:firstLine="708"/>
        <w:jc w:val="both"/>
        <w:textAlignment w:val="baseline"/>
      </w:pPr>
      <w:r>
        <w:rPr>
          <w:color w:val="00000A"/>
          <w:lang w:val="en-GB"/>
        </w:rPr>
        <w:t xml:space="preserve">- </w:t>
      </w:r>
      <w:proofErr w:type="gramStart"/>
      <w:r>
        <w:rPr>
          <w:color w:val="00000A"/>
          <w:lang w:val="en-GB"/>
        </w:rPr>
        <w:t>dana</w:t>
      </w:r>
      <w:proofErr w:type="gramEnd"/>
      <w:r>
        <w:rPr>
          <w:color w:val="00000A"/>
          <w:lang w:val="en-GB"/>
        </w:rPr>
        <w:t xml:space="preserve"> 10.05.2018. </w:t>
      </w:r>
      <w:proofErr w:type="spellStart"/>
      <w:proofErr w:type="gramStart"/>
      <w:r>
        <w:rPr>
          <w:color w:val="00000A"/>
          <w:lang w:val="en-GB"/>
        </w:rPr>
        <w:t>dužnik</w:t>
      </w:r>
      <w:proofErr w:type="spellEnd"/>
      <w:proofErr w:type="gramEnd"/>
      <w:r>
        <w:rPr>
          <w:color w:val="00000A"/>
          <w:lang w:val="en-GB"/>
        </w:rPr>
        <w:t xml:space="preserve"> je </w:t>
      </w:r>
      <w:proofErr w:type="spellStart"/>
      <w:r>
        <w:rPr>
          <w:color w:val="00000A"/>
          <w:lang w:val="en-GB"/>
        </w:rPr>
        <w:t>predložio</w:t>
      </w:r>
      <w:proofErr w:type="spellEnd"/>
      <w:r>
        <w:rPr>
          <w:color w:val="00000A"/>
          <w:lang w:val="en-GB"/>
        </w:rPr>
        <w:t xml:space="preserve"> </w:t>
      </w:r>
      <w:proofErr w:type="spellStart"/>
      <w:r>
        <w:rPr>
          <w:color w:val="00000A"/>
          <w:lang w:val="en-GB"/>
        </w:rPr>
        <w:t>otvaranje</w:t>
      </w:r>
      <w:proofErr w:type="spellEnd"/>
      <w:r>
        <w:rPr>
          <w:color w:val="00000A"/>
          <w:lang w:val="en-GB"/>
        </w:rPr>
        <w:t xml:space="preserve"> </w:t>
      </w:r>
      <w:proofErr w:type="spellStart"/>
      <w:r>
        <w:rPr>
          <w:color w:val="00000A"/>
          <w:lang w:val="en-GB"/>
        </w:rPr>
        <w:t>predstečajnog</w:t>
      </w:r>
      <w:proofErr w:type="spellEnd"/>
      <w:r>
        <w:rPr>
          <w:color w:val="00000A"/>
          <w:lang w:val="en-GB"/>
        </w:rPr>
        <w:t xml:space="preserve"> </w:t>
      </w:r>
      <w:proofErr w:type="spellStart"/>
      <w:r>
        <w:rPr>
          <w:color w:val="00000A"/>
          <w:lang w:val="en-GB"/>
        </w:rPr>
        <w:t>postupka</w:t>
      </w:r>
      <w:proofErr w:type="spellEnd"/>
      <w:r>
        <w:rPr>
          <w:color w:val="00000A"/>
          <w:lang w:val="en-GB"/>
        </w:rPr>
        <w:t xml:space="preserve"> </w:t>
      </w:r>
      <w:proofErr w:type="spellStart"/>
      <w:r>
        <w:rPr>
          <w:color w:val="00000A"/>
          <w:lang w:val="en-GB"/>
        </w:rPr>
        <w:t>iz</w:t>
      </w:r>
      <w:proofErr w:type="spellEnd"/>
      <w:r>
        <w:rPr>
          <w:color w:val="00000A"/>
          <w:lang w:val="en-GB"/>
        </w:rPr>
        <w:t xml:space="preserve"> </w:t>
      </w:r>
      <w:proofErr w:type="spellStart"/>
      <w:r>
        <w:rPr>
          <w:color w:val="00000A"/>
          <w:lang w:val="en-GB"/>
        </w:rPr>
        <w:t>razloga</w:t>
      </w:r>
      <w:proofErr w:type="spellEnd"/>
      <w:r>
        <w:rPr>
          <w:color w:val="00000A"/>
          <w:lang w:val="en-GB"/>
        </w:rPr>
        <w:t xml:space="preserve"> </w:t>
      </w:r>
      <w:proofErr w:type="spellStart"/>
      <w:r>
        <w:rPr>
          <w:color w:val="00000A"/>
          <w:lang w:val="en-GB"/>
        </w:rPr>
        <w:t>neprekidne</w:t>
      </w:r>
      <w:proofErr w:type="spellEnd"/>
      <w:r>
        <w:rPr>
          <w:color w:val="00000A"/>
          <w:lang w:val="en-GB"/>
        </w:rPr>
        <w:t xml:space="preserve"> </w:t>
      </w:r>
      <w:proofErr w:type="spellStart"/>
      <w:r>
        <w:rPr>
          <w:color w:val="00000A"/>
          <w:lang w:val="en-GB"/>
        </w:rPr>
        <w:t>blokade</w:t>
      </w:r>
      <w:proofErr w:type="spellEnd"/>
      <w:r>
        <w:rPr>
          <w:color w:val="00000A"/>
          <w:lang w:val="en-GB"/>
        </w:rPr>
        <w:t xml:space="preserve"> </w:t>
      </w:r>
      <w:proofErr w:type="spellStart"/>
      <w:r>
        <w:rPr>
          <w:color w:val="00000A"/>
          <w:lang w:val="en-GB"/>
        </w:rPr>
        <w:t>računa</w:t>
      </w:r>
      <w:proofErr w:type="spellEnd"/>
      <w:r>
        <w:rPr>
          <w:color w:val="00000A"/>
          <w:lang w:val="en-GB"/>
        </w:rPr>
        <w:t xml:space="preserve"> u </w:t>
      </w:r>
      <w:proofErr w:type="spellStart"/>
      <w:r>
        <w:rPr>
          <w:color w:val="00000A"/>
          <w:lang w:val="en-GB"/>
        </w:rPr>
        <w:t>trajanju</w:t>
      </w:r>
      <w:proofErr w:type="spellEnd"/>
      <w:r>
        <w:rPr>
          <w:color w:val="00000A"/>
          <w:lang w:val="en-GB"/>
        </w:rPr>
        <w:t xml:space="preserve"> </w:t>
      </w:r>
      <w:proofErr w:type="spellStart"/>
      <w:r>
        <w:rPr>
          <w:color w:val="00000A"/>
          <w:lang w:val="en-GB"/>
        </w:rPr>
        <w:t>duljem</w:t>
      </w:r>
      <w:proofErr w:type="spellEnd"/>
      <w:r>
        <w:rPr>
          <w:color w:val="00000A"/>
          <w:lang w:val="en-GB"/>
        </w:rPr>
        <w:t xml:space="preserve"> od 20 dana, a </w:t>
      </w:r>
      <w:proofErr w:type="spellStart"/>
      <w:r>
        <w:rPr>
          <w:color w:val="00000A"/>
          <w:lang w:val="en-GB"/>
        </w:rPr>
        <w:t>koji</w:t>
      </w:r>
      <w:proofErr w:type="spellEnd"/>
      <w:r>
        <w:rPr>
          <w:color w:val="00000A"/>
          <w:lang w:val="en-GB"/>
        </w:rPr>
        <w:t xml:space="preserve"> </w:t>
      </w:r>
      <w:proofErr w:type="spellStart"/>
      <w:r>
        <w:rPr>
          <w:color w:val="00000A"/>
          <w:lang w:val="en-GB"/>
        </w:rPr>
        <w:t>prijedlog</w:t>
      </w:r>
      <w:proofErr w:type="spellEnd"/>
      <w:r>
        <w:rPr>
          <w:color w:val="00000A"/>
          <w:lang w:val="en-GB"/>
        </w:rPr>
        <w:t xml:space="preserve"> je </w:t>
      </w:r>
      <w:proofErr w:type="spellStart"/>
      <w:r>
        <w:rPr>
          <w:color w:val="00000A"/>
          <w:lang w:val="en-GB"/>
        </w:rPr>
        <w:t>odbačen</w:t>
      </w:r>
      <w:proofErr w:type="spellEnd"/>
      <w:r>
        <w:rPr>
          <w:color w:val="00000A"/>
          <w:lang w:val="en-GB"/>
        </w:rPr>
        <w:t xml:space="preserve"> dana 04.06.2018. </w:t>
      </w:r>
      <w:proofErr w:type="spellStart"/>
      <w:r>
        <w:rPr>
          <w:color w:val="00000A"/>
          <w:lang w:val="en-GB"/>
        </w:rPr>
        <w:t>jer</w:t>
      </w:r>
      <w:proofErr w:type="spellEnd"/>
      <w:r>
        <w:rPr>
          <w:color w:val="00000A"/>
          <w:lang w:val="en-GB"/>
        </w:rPr>
        <w:t xml:space="preserve"> </w:t>
      </w:r>
      <w:proofErr w:type="spellStart"/>
      <w:r>
        <w:rPr>
          <w:color w:val="00000A"/>
          <w:lang w:val="en-GB"/>
        </w:rPr>
        <w:t>dužnik</w:t>
      </w:r>
      <w:proofErr w:type="spellEnd"/>
      <w:r>
        <w:rPr>
          <w:color w:val="00000A"/>
          <w:lang w:val="en-GB"/>
        </w:rPr>
        <w:t xml:space="preserve"> u </w:t>
      </w:r>
      <w:proofErr w:type="spellStart"/>
      <w:r>
        <w:rPr>
          <w:color w:val="00000A"/>
          <w:lang w:val="en-GB"/>
        </w:rPr>
        <w:t>popisu</w:t>
      </w:r>
      <w:proofErr w:type="spellEnd"/>
      <w:r>
        <w:rPr>
          <w:color w:val="00000A"/>
          <w:lang w:val="en-GB"/>
        </w:rPr>
        <w:t xml:space="preserve"> </w:t>
      </w:r>
      <w:proofErr w:type="spellStart"/>
      <w:r>
        <w:rPr>
          <w:color w:val="00000A"/>
          <w:lang w:val="en-GB"/>
        </w:rPr>
        <w:t>imovine</w:t>
      </w:r>
      <w:proofErr w:type="spellEnd"/>
      <w:r>
        <w:rPr>
          <w:color w:val="00000A"/>
          <w:lang w:val="en-GB"/>
        </w:rPr>
        <w:t xml:space="preserve"> </w:t>
      </w:r>
      <w:proofErr w:type="spellStart"/>
      <w:r>
        <w:rPr>
          <w:color w:val="00000A"/>
          <w:lang w:val="en-GB"/>
        </w:rPr>
        <w:t>i</w:t>
      </w:r>
      <w:proofErr w:type="spellEnd"/>
      <w:r>
        <w:rPr>
          <w:color w:val="00000A"/>
          <w:lang w:val="en-GB"/>
        </w:rPr>
        <w:t xml:space="preserve"> </w:t>
      </w:r>
      <w:proofErr w:type="spellStart"/>
      <w:r>
        <w:rPr>
          <w:color w:val="00000A"/>
          <w:lang w:val="en-GB"/>
        </w:rPr>
        <w:t>obveza</w:t>
      </w:r>
      <w:proofErr w:type="spellEnd"/>
      <w:r>
        <w:rPr>
          <w:color w:val="00000A"/>
          <w:lang w:val="en-GB"/>
        </w:rPr>
        <w:t xml:space="preserve"> </w:t>
      </w:r>
      <w:proofErr w:type="spellStart"/>
      <w:r>
        <w:rPr>
          <w:color w:val="00000A"/>
          <w:lang w:val="en-GB"/>
        </w:rPr>
        <w:t>kao</w:t>
      </w:r>
      <w:proofErr w:type="spellEnd"/>
      <w:r>
        <w:rPr>
          <w:color w:val="00000A"/>
          <w:lang w:val="en-GB"/>
        </w:rPr>
        <w:t xml:space="preserve"> </w:t>
      </w:r>
      <w:proofErr w:type="spellStart"/>
      <w:r>
        <w:rPr>
          <w:color w:val="00000A"/>
          <w:lang w:val="en-GB"/>
        </w:rPr>
        <w:t>sastavnom</w:t>
      </w:r>
      <w:proofErr w:type="spellEnd"/>
      <w:r>
        <w:rPr>
          <w:color w:val="00000A"/>
          <w:lang w:val="en-GB"/>
        </w:rPr>
        <w:t xml:space="preserve"> </w:t>
      </w:r>
      <w:proofErr w:type="spellStart"/>
      <w:r>
        <w:rPr>
          <w:color w:val="00000A"/>
          <w:lang w:val="en-GB"/>
        </w:rPr>
        <w:t>dijelu</w:t>
      </w:r>
      <w:proofErr w:type="spellEnd"/>
      <w:r>
        <w:rPr>
          <w:color w:val="00000A"/>
          <w:lang w:val="en-GB"/>
        </w:rPr>
        <w:t xml:space="preserve"> </w:t>
      </w:r>
      <w:proofErr w:type="spellStart"/>
      <w:r>
        <w:rPr>
          <w:color w:val="00000A"/>
          <w:lang w:val="en-GB"/>
        </w:rPr>
        <w:t>prijedloga</w:t>
      </w:r>
      <w:proofErr w:type="spellEnd"/>
      <w:r>
        <w:rPr>
          <w:color w:val="00000A"/>
          <w:lang w:val="en-GB"/>
        </w:rPr>
        <w:t xml:space="preserve"> </w:t>
      </w:r>
      <w:proofErr w:type="spellStart"/>
      <w:r>
        <w:rPr>
          <w:color w:val="00000A"/>
          <w:lang w:val="en-GB"/>
        </w:rPr>
        <w:t>za</w:t>
      </w:r>
      <w:proofErr w:type="spellEnd"/>
      <w:r>
        <w:rPr>
          <w:color w:val="00000A"/>
          <w:lang w:val="en-GB"/>
        </w:rPr>
        <w:t xml:space="preserve"> </w:t>
      </w:r>
      <w:proofErr w:type="spellStart"/>
      <w:r>
        <w:rPr>
          <w:color w:val="00000A"/>
          <w:lang w:val="en-GB"/>
        </w:rPr>
        <w:t>otvaranje</w:t>
      </w:r>
      <w:proofErr w:type="spellEnd"/>
      <w:r>
        <w:rPr>
          <w:color w:val="00000A"/>
          <w:lang w:val="en-GB"/>
        </w:rPr>
        <w:t xml:space="preserve"> </w:t>
      </w:r>
      <w:proofErr w:type="spellStart"/>
      <w:r>
        <w:rPr>
          <w:color w:val="00000A"/>
          <w:lang w:val="en-GB"/>
        </w:rPr>
        <w:t>predstečajnoga</w:t>
      </w:r>
      <w:proofErr w:type="spellEnd"/>
      <w:r>
        <w:rPr>
          <w:color w:val="00000A"/>
          <w:lang w:val="en-GB"/>
        </w:rPr>
        <w:t xml:space="preserve"> </w:t>
      </w:r>
      <w:proofErr w:type="spellStart"/>
      <w:r>
        <w:rPr>
          <w:color w:val="00000A"/>
          <w:lang w:val="en-GB"/>
        </w:rPr>
        <w:t>postupka</w:t>
      </w:r>
      <w:proofErr w:type="spellEnd"/>
      <w:r>
        <w:rPr>
          <w:color w:val="00000A"/>
          <w:lang w:val="en-GB"/>
        </w:rPr>
        <w:t xml:space="preserve"> </w:t>
      </w:r>
      <w:proofErr w:type="spellStart"/>
      <w:r>
        <w:rPr>
          <w:color w:val="00000A"/>
          <w:lang w:val="en-GB"/>
        </w:rPr>
        <w:t>propušta</w:t>
      </w:r>
      <w:proofErr w:type="spellEnd"/>
      <w:r>
        <w:rPr>
          <w:color w:val="00000A"/>
          <w:lang w:val="en-GB"/>
        </w:rPr>
        <w:t xml:space="preserve"> </w:t>
      </w:r>
      <w:proofErr w:type="spellStart"/>
      <w:r>
        <w:rPr>
          <w:color w:val="00000A"/>
          <w:lang w:val="en-GB"/>
        </w:rPr>
        <w:t>navesti</w:t>
      </w:r>
      <w:proofErr w:type="spellEnd"/>
      <w:r>
        <w:rPr>
          <w:color w:val="00000A"/>
          <w:lang w:val="en-GB"/>
        </w:rPr>
        <w:t xml:space="preserve"> </w:t>
      </w:r>
      <w:proofErr w:type="spellStart"/>
      <w:r>
        <w:rPr>
          <w:color w:val="00000A"/>
          <w:lang w:val="en-GB"/>
        </w:rPr>
        <w:t>postupke</w:t>
      </w:r>
      <w:proofErr w:type="spellEnd"/>
      <w:r>
        <w:rPr>
          <w:color w:val="00000A"/>
          <w:lang w:val="en-GB"/>
        </w:rPr>
        <w:t xml:space="preserve"> </w:t>
      </w:r>
      <w:proofErr w:type="spellStart"/>
      <w:r>
        <w:rPr>
          <w:color w:val="00000A"/>
          <w:lang w:val="en-GB"/>
        </w:rPr>
        <w:t>pred</w:t>
      </w:r>
      <w:proofErr w:type="spellEnd"/>
      <w:r>
        <w:rPr>
          <w:color w:val="00000A"/>
          <w:lang w:val="en-GB"/>
        </w:rPr>
        <w:t xml:space="preserve"> </w:t>
      </w:r>
      <w:proofErr w:type="spellStart"/>
      <w:r>
        <w:rPr>
          <w:color w:val="00000A"/>
          <w:lang w:val="en-GB"/>
        </w:rPr>
        <w:t>sudovima</w:t>
      </w:r>
      <w:proofErr w:type="spellEnd"/>
      <w:r>
        <w:rPr>
          <w:color w:val="00000A"/>
          <w:lang w:val="en-GB"/>
        </w:rPr>
        <w:t xml:space="preserve"> </w:t>
      </w:r>
      <w:proofErr w:type="spellStart"/>
      <w:r>
        <w:rPr>
          <w:color w:val="00000A"/>
          <w:lang w:val="en-GB"/>
        </w:rPr>
        <w:t>ili</w:t>
      </w:r>
      <w:proofErr w:type="spellEnd"/>
      <w:r>
        <w:rPr>
          <w:color w:val="00000A"/>
          <w:lang w:val="en-GB"/>
        </w:rPr>
        <w:t xml:space="preserve"> </w:t>
      </w:r>
      <w:proofErr w:type="spellStart"/>
      <w:r>
        <w:rPr>
          <w:color w:val="00000A"/>
          <w:lang w:val="en-GB"/>
        </w:rPr>
        <w:t>drugim</w:t>
      </w:r>
      <w:proofErr w:type="spellEnd"/>
      <w:r>
        <w:rPr>
          <w:color w:val="00000A"/>
          <w:lang w:val="en-GB"/>
        </w:rPr>
        <w:t xml:space="preserve"> </w:t>
      </w:r>
      <w:proofErr w:type="spellStart"/>
      <w:r>
        <w:rPr>
          <w:color w:val="00000A"/>
          <w:lang w:val="en-GB"/>
        </w:rPr>
        <w:t>javnopravnim</w:t>
      </w:r>
      <w:proofErr w:type="spellEnd"/>
      <w:r>
        <w:rPr>
          <w:color w:val="00000A"/>
          <w:lang w:val="en-GB"/>
        </w:rPr>
        <w:t xml:space="preserve"> </w:t>
      </w:r>
      <w:proofErr w:type="spellStart"/>
      <w:r>
        <w:rPr>
          <w:color w:val="00000A"/>
          <w:lang w:val="en-GB"/>
        </w:rPr>
        <w:t>tijelima</w:t>
      </w:r>
      <w:proofErr w:type="spellEnd"/>
      <w:r>
        <w:rPr>
          <w:color w:val="00000A"/>
          <w:lang w:val="en-GB"/>
        </w:rPr>
        <w:t xml:space="preserve"> u </w:t>
      </w:r>
      <w:proofErr w:type="spellStart"/>
      <w:r>
        <w:rPr>
          <w:color w:val="00000A"/>
          <w:lang w:val="en-GB"/>
        </w:rPr>
        <w:t>kojima</w:t>
      </w:r>
      <w:proofErr w:type="spellEnd"/>
      <w:r>
        <w:rPr>
          <w:color w:val="00000A"/>
          <w:lang w:val="en-GB"/>
        </w:rPr>
        <w:t xml:space="preserve"> je </w:t>
      </w:r>
      <w:proofErr w:type="spellStart"/>
      <w:r>
        <w:rPr>
          <w:color w:val="00000A"/>
          <w:lang w:val="en-GB"/>
        </w:rPr>
        <w:t>dužnik</w:t>
      </w:r>
      <w:proofErr w:type="spellEnd"/>
      <w:r>
        <w:rPr>
          <w:color w:val="00000A"/>
          <w:lang w:val="en-GB"/>
        </w:rPr>
        <w:t xml:space="preserve"> </w:t>
      </w:r>
      <w:proofErr w:type="spellStart"/>
      <w:r>
        <w:rPr>
          <w:color w:val="00000A"/>
          <w:lang w:val="en-GB"/>
        </w:rPr>
        <w:t>stranka</w:t>
      </w:r>
      <w:proofErr w:type="spellEnd"/>
      <w:r>
        <w:rPr>
          <w:color w:val="00000A"/>
          <w:lang w:val="en-GB"/>
        </w:rPr>
        <w:t xml:space="preserve"> </w:t>
      </w:r>
      <w:proofErr w:type="spellStart"/>
      <w:r>
        <w:rPr>
          <w:color w:val="00000A"/>
          <w:lang w:val="en-GB"/>
        </w:rPr>
        <w:t>dok</w:t>
      </w:r>
      <w:proofErr w:type="spellEnd"/>
      <w:r>
        <w:rPr>
          <w:color w:val="00000A"/>
          <w:lang w:val="en-GB"/>
        </w:rPr>
        <w:t xml:space="preserve"> </w:t>
      </w:r>
      <w:proofErr w:type="spellStart"/>
      <w:r>
        <w:rPr>
          <w:color w:val="00000A"/>
          <w:lang w:val="en-GB"/>
        </w:rPr>
        <w:t>iz</w:t>
      </w:r>
      <w:proofErr w:type="spellEnd"/>
      <w:r>
        <w:rPr>
          <w:color w:val="00000A"/>
          <w:lang w:val="en-GB"/>
        </w:rPr>
        <w:t xml:space="preserve"> </w:t>
      </w:r>
      <w:proofErr w:type="spellStart"/>
      <w:r>
        <w:rPr>
          <w:color w:val="00000A"/>
          <w:lang w:val="en-GB"/>
        </w:rPr>
        <w:t>uvida</w:t>
      </w:r>
      <w:proofErr w:type="spellEnd"/>
      <w:r>
        <w:rPr>
          <w:color w:val="00000A"/>
          <w:lang w:val="en-GB"/>
        </w:rPr>
        <w:t xml:space="preserve"> u e-</w:t>
      </w:r>
      <w:proofErr w:type="spellStart"/>
      <w:r>
        <w:rPr>
          <w:color w:val="00000A"/>
          <w:lang w:val="en-GB"/>
        </w:rPr>
        <w:t>spis</w:t>
      </w:r>
      <w:proofErr w:type="spellEnd"/>
      <w:r>
        <w:rPr>
          <w:color w:val="00000A"/>
          <w:lang w:val="en-GB"/>
        </w:rPr>
        <w:t xml:space="preserve"> </w:t>
      </w:r>
      <w:proofErr w:type="spellStart"/>
      <w:r>
        <w:rPr>
          <w:color w:val="00000A"/>
          <w:lang w:val="en-GB"/>
        </w:rPr>
        <w:t>i</w:t>
      </w:r>
      <w:proofErr w:type="spellEnd"/>
      <w:r>
        <w:rPr>
          <w:color w:val="00000A"/>
          <w:lang w:val="en-GB"/>
        </w:rPr>
        <w:t xml:space="preserve"> e-</w:t>
      </w:r>
      <w:proofErr w:type="spellStart"/>
      <w:r>
        <w:rPr>
          <w:color w:val="00000A"/>
          <w:lang w:val="en-GB"/>
        </w:rPr>
        <w:t>predmet</w:t>
      </w:r>
      <w:proofErr w:type="spellEnd"/>
      <w:r>
        <w:rPr>
          <w:color w:val="00000A"/>
          <w:lang w:val="en-GB"/>
        </w:rPr>
        <w:t xml:space="preserve"> </w:t>
      </w:r>
      <w:proofErr w:type="spellStart"/>
      <w:r>
        <w:rPr>
          <w:color w:val="00000A"/>
          <w:lang w:val="en-GB"/>
        </w:rPr>
        <w:t>proizlazi</w:t>
      </w:r>
      <w:proofErr w:type="spellEnd"/>
      <w:r>
        <w:rPr>
          <w:color w:val="00000A"/>
          <w:lang w:val="en-GB"/>
        </w:rPr>
        <w:t xml:space="preserve"> </w:t>
      </w:r>
      <w:proofErr w:type="spellStart"/>
      <w:r>
        <w:rPr>
          <w:color w:val="00000A"/>
          <w:lang w:val="en-GB"/>
        </w:rPr>
        <w:t>kako</w:t>
      </w:r>
      <w:proofErr w:type="spellEnd"/>
      <w:r>
        <w:rPr>
          <w:color w:val="00000A"/>
          <w:lang w:val="en-GB"/>
        </w:rPr>
        <w:t xml:space="preserve"> </w:t>
      </w:r>
      <w:proofErr w:type="spellStart"/>
      <w:r>
        <w:rPr>
          <w:color w:val="00000A"/>
          <w:lang w:val="en-GB"/>
        </w:rPr>
        <w:t>postoje</w:t>
      </w:r>
      <w:proofErr w:type="spellEnd"/>
      <w:r>
        <w:rPr>
          <w:color w:val="00000A"/>
          <w:lang w:val="en-GB"/>
        </w:rPr>
        <w:t xml:space="preserve"> </w:t>
      </w:r>
      <w:proofErr w:type="spellStart"/>
      <w:r>
        <w:rPr>
          <w:color w:val="00000A"/>
          <w:lang w:val="en-GB"/>
        </w:rPr>
        <w:t>postupci</w:t>
      </w:r>
      <w:proofErr w:type="spellEnd"/>
      <w:r>
        <w:rPr>
          <w:color w:val="00000A"/>
          <w:lang w:val="en-GB"/>
        </w:rPr>
        <w:t xml:space="preserve"> u </w:t>
      </w:r>
      <w:proofErr w:type="spellStart"/>
      <w:r>
        <w:rPr>
          <w:color w:val="00000A"/>
          <w:lang w:val="en-GB"/>
        </w:rPr>
        <w:t>kojima</w:t>
      </w:r>
      <w:proofErr w:type="spellEnd"/>
      <w:r>
        <w:rPr>
          <w:color w:val="00000A"/>
          <w:lang w:val="en-GB"/>
        </w:rPr>
        <w:t xml:space="preserve"> je </w:t>
      </w:r>
      <w:proofErr w:type="spellStart"/>
      <w:r>
        <w:rPr>
          <w:color w:val="00000A"/>
          <w:lang w:val="en-GB"/>
        </w:rPr>
        <w:t>dužnik</w:t>
      </w:r>
      <w:proofErr w:type="spellEnd"/>
      <w:r>
        <w:rPr>
          <w:color w:val="00000A"/>
          <w:lang w:val="en-GB"/>
        </w:rPr>
        <w:t xml:space="preserve"> </w:t>
      </w:r>
      <w:proofErr w:type="spellStart"/>
      <w:r>
        <w:rPr>
          <w:color w:val="00000A"/>
          <w:lang w:val="en-GB"/>
        </w:rPr>
        <w:t>stranka</w:t>
      </w:r>
      <w:proofErr w:type="spellEnd"/>
      <w:r>
        <w:rPr>
          <w:color w:val="00000A"/>
          <w:lang w:val="en-GB"/>
        </w:rPr>
        <w:t xml:space="preserve"> </w:t>
      </w:r>
      <w:proofErr w:type="spellStart"/>
      <w:r>
        <w:rPr>
          <w:color w:val="00000A"/>
          <w:lang w:val="en-GB"/>
        </w:rPr>
        <w:t>te</w:t>
      </w:r>
      <w:proofErr w:type="spellEnd"/>
      <w:r>
        <w:rPr>
          <w:color w:val="00000A"/>
          <w:lang w:val="en-GB"/>
        </w:rPr>
        <w:t xml:space="preserve"> u </w:t>
      </w:r>
      <w:proofErr w:type="spellStart"/>
      <w:r>
        <w:rPr>
          <w:color w:val="00000A"/>
          <w:lang w:val="en-GB"/>
        </w:rPr>
        <w:t>kojima</w:t>
      </w:r>
      <w:proofErr w:type="spellEnd"/>
      <w:r>
        <w:rPr>
          <w:color w:val="00000A"/>
          <w:lang w:val="en-GB"/>
        </w:rPr>
        <w:t xml:space="preserve"> </w:t>
      </w:r>
      <w:proofErr w:type="spellStart"/>
      <w:r>
        <w:rPr>
          <w:color w:val="00000A"/>
          <w:lang w:val="en-GB"/>
        </w:rPr>
        <w:t>aktivno</w:t>
      </w:r>
      <w:proofErr w:type="spellEnd"/>
      <w:r>
        <w:rPr>
          <w:color w:val="00000A"/>
          <w:lang w:val="en-GB"/>
        </w:rPr>
        <w:t xml:space="preserve"> </w:t>
      </w:r>
      <w:proofErr w:type="spellStart"/>
      <w:r>
        <w:rPr>
          <w:color w:val="00000A"/>
          <w:lang w:val="en-GB"/>
        </w:rPr>
        <w:t>koristi</w:t>
      </w:r>
      <w:proofErr w:type="spellEnd"/>
      <w:r>
        <w:rPr>
          <w:color w:val="00000A"/>
          <w:lang w:val="en-GB"/>
        </w:rPr>
        <w:t xml:space="preserve"> </w:t>
      </w:r>
      <w:proofErr w:type="spellStart"/>
      <w:r>
        <w:rPr>
          <w:color w:val="00000A"/>
          <w:lang w:val="en-GB"/>
        </w:rPr>
        <w:t>svoja</w:t>
      </w:r>
      <w:proofErr w:type="spellEnd"/>
      <w:r>
        <w:rPr>
          <w:color w:val="00000A"/>
          <w:lang w:val="en-GB"/>
        </w:rPr>
        <w:t xml:space="preserve"> </w:t>
      </w:r>
      <w:proofErr w:type="spellStart"/>
      <w:r>
        <w:rPr>
          <w:color w:val="00000A"/>
          <w:lang w:val="en-GB"/>
        </w:rPr>
        <w:t>procesna</w:t>
      </w:r>
      <w:proofErr w:type="spellEnd"/>
      <w:r>
        <w:rPr>
          <w:color w:val="00000A"/>
          <w:lang w:val="en-GB"/>
        </w:rPr>
        <w:t xml:space="preserve"> </w:t>
      </w:r>
      <w:proofErr w:type="spellStart"/>
      <w:r>
        <w:rPr>
          <w:color w:val="00000A"/>
          <w:lang w:val="en-GB"/>
        </w:rPr>
        <w:t>ovlaštenja</w:t>
      </w:r>
      <w:proofErr w:type="spellEnd"/>
      <w:r>
        <w:rPr>
          <w:color w:val="00000A"/>
          <w:lang w:val="en-GB"/>
        </w:rPr>
        <w:t xml:space="preserve"> pa je </w:t>
      </w:r>
      <w:proofErr w:type="spellStart"/>
      <w:r>
        <w:rPr>
          <w:color w:val="00000A"/>
          <w:lang w:val="en-GB"/>
        </w:rPr>
        <w:t>morao</w:t>
      </w:r>
      <w:proofErr w:type="spellEnd"/>
      <w:r>
        <w:rPr>
          <w:color w:val="00000A"/>
          <w:lang w:val="en-GB"/>
        </w:rPr>
        <w:t xml:space="preserve"> </w:t>
      </w:r>
      <w:proofErr w:type="spellStart"/>
      <w:r>
        <w:rPr>
          <w:color w:val="00000A"/>
          <w:lang w:val="en-GB"/>
        </w:rPr>
        <w:t>znati</w:t>
      </w:r>
      <w:proofErr w:type="spellEnd"/>
      <w:r>
        <w:rPr>
          <w:color w:val="00000A"/>
          <w:lang w:val="en-GB"/>
        </w:rPr>
        <w:t xml:space="preserve"> </w:t>
      </w:r>
      <w:proofErr w:type="spellStart"/>
      <w:r>
        <w:rPr>
          <w:color w:val="00000A"/>
          <w:lang w:val="en-GB"/>
        </w:rPr>
        <w:t>za</w:t>
      </w:r>
      <w:proofErr w:type="spellEnd"/>
      <w:r>
        <w:rPr>
          <w:color w:val="00000A"/>
          <w:lang w:val="en-GB"/>
        </w:rPr>
        <w:t xml:space="preserve"> </w:t>
      </w:r>
      <w:proofErr w:type="spellStart"/>
      <w:r>
        <w:rPr>
          <w:color w:val="00000A"/>
          <w:lang w:val="en-GB"/>
        </w:rPr>
        <w:t>njihovo</w:t>
      </w:r>
      <w:proofErr w:type="spellEnd"/>
      <w:r>
        <w:rPr>
          <w:color w:val="00000A"/>
          <w:lang w:val="en-GB"/>
        </w:rPr>
        <w:t xml:space="preserve"> </w:t>
      </w:r>
      <w:proofErr w:type="spellStart"/>
      <w:r>
        <w:rPr>
          <w:color w:val="00000A"/>
          <w:lang w:val="en-GB"/>
        </w:rPr>
        <w:t>postojanje</w:t>
      </w:r>
      <w:proofErr w:type="spellEnd"/>
      <w:r>
        <w:rPr>
          <w:color w:val="00000A"/>
          <w:lang w:val="en-GB"/>
        </w:rPr>
        <w:t xml:space="preserve">,   </w:t>
      </w:r>
      <w:proofErr w:type="spellStart"/>
      <w:r>
        <w:rPr>
          <w:color w:val="00000A"/>
          <w:lang w:val="en-GB"/>
        </w:rPr>
        <w:t>i</w:t>
      </w:r>
      <w:proofErr w:type="spellEnd"/>
    </w:p>
    <w:p w:rsidRDefault="00BE0174" w:rsidP="00BE0174" w:rsidR="00BE0174">
      <w:pPr>
        <w:overflowPunct w:val="false"/>
        <w:spacing w:lineRule="auto" w:line="252"/>
        <w:ind w:firstLine="708"/>
        <w:jc w:val="both"/>
      </w:pPr>
      <w:r>
        <w:rPr>
          <w:color w:val="00000A"/>
        </w:rPr>
        <w:t>-</w:t>
      </w:r>
      <w:r>
        <w:rPr>
          <w:color w:val="00000A"/>
          <w:lang w:val="en-GB"/>
        </w:rPr>
        <w:t xml:space="preserve"> dana 26.06.2018. </w:t>
      </w:r>
      <w:proofErr w:type="spellStart"/>
      <w:proofErr w:type="gramStart"/>
      <w:r>
        <w:rPr>
          <w:color w:val="00000A"/>
          <w:lang w:val="en-GB"/>
        </w:rPr>
        <w:t>prijedlog</w:t>
      </w:r>
      <w:proofErr w:type="spellEnd"/>
      <w:proofErr w:type="gramEnd"/>
      <w:r>
        <w:rPr>
          <w:color w:val="00000A"/>
          <w:lang w:val="en-GB"/>
        </w:rPr>
        <w:t xml:space="preserve"> </w:t>
      </w:r>
      <w:proofErr w:type="spellStart"/>
      <w:r>
        <w:rPr>
          <w:color w:val="00000A"/>
          <w:lang w:val="en-GB"/>
        </w:rPr>
        <w:t>za</w:t>
      </w:r>
      <w:proofErr w:type="spellEnd"/>
      <w:r>
        <w:rPr>
          <w:color w:val="00000A"/>
          <w:lang w:val="en-GB"/>
        </w:rPr>
        <w:t xml:space="preserve"> </w:t>
      </w:r>
      <w:proofErr w:type="spellStart"/>
      <w:r>
        <w:rPr>
          <w:color w:val="00000A"/>
          <w:lang w:val="en-GB"/>
        </w:rPr>
        <w:t>otvaranje</w:t>
      </w:r>
      <w:proofErr w:type="spellEnd"/>
      <w:r>
        <w:rPr>
          <w:color w:val="00000A"/>
        </w:rPr>
        <w:t xml:space="preserve"> </w:t>
      </w:r>
      <w:proofErr w:type="spellStart"/>
      <w:r>
        <w:rPr>
          <w:color w:val="00000A"/>
        </w:rPr>
        <w:t>predstečajnog</w:t>
      </w:r>
      <w:proofErr w:type="spellEnd"/>
      <w:r>
        <w:rPr>
          <w:color w:val="00000A"/>
        </w:rPr>
        <w:t xml:space="preserve"> postupka zbog prijeteće nesposobnosti za plaćanje, a koji je sud rješenjem odbacio iz razloga što je </w:t>
      </w:r>
      <w:proofErr w:type="spellStart"/>
      <w:r>
        <w:rPr>
          <w:color w:val="00000A"/>
        </w:rPr>
        <w:t>ut</w:t>
      </w:r>
      <w:r>
        <w:rPr>
          <w:color w:val="00000A"/>
          <w:lang w:val="en-GB"/>
        </w:rPr>
        <w:t>vrdio</w:t>
      </w:r>
      <w:proofErr w:type="spellEnd"/>
      <w:r>
        <w:rPr>
          <w:color w:val="00000A"/>
          <w:lang w:val="en-GB"/>
        </w:rPr>
        <w:t xml:space="preserve"> da je u </w:t>
      </w:r>
      <w:proofErr w:type="spellStart"/>
      <w:r>
        <w:rPr>
          <w:color w:val="00000A"/>
          <w:lang w:val="en-GB"/>
        </w:rPr>
        <w:t>vrijeme</w:t>
      </w:r>
      <w:proofErr w:type="spellEnd"/>
      <w:r>
        <w:rPr>
          <w:color w:val="00000A"/>
          <w:lang w:val="en-GB"/>
        </w:rPr>
        <w:t xml:space="preserve"> </w:t>
      </w:r>
      <w:proofErr w:type="spellStart"/>
      <w:r>
        <w:rPr>
          <w:color w:val="00000A"/>
          <w:lang w:val="en-GB"/>
        </w:rPr>
        <w:t>podnošenja</w:t>
      </w:r>
      <w:proofErr w:type="spellEnd"/>
      <w:r>
        <w:rPr>
          <w:color w:val="00000A"/>
          <w:lang w:val="en-GB"/>
        </w:rPr>
        <w:t xml:space="preserve"> </w:t>
      </w:r>
      <w:proofErr w:type="spellStart"/>
      <w:r>
        <w:rPr>
          <w:color w:val="00000A"/>
          <w:lang w:val="en-GB"/>
        </w:rPr>
        <w:t>prijedloga</w:t>
      </w:r>
      <w:proofErr w:type="spellEnd"/>
      <w:r>
        <w:rPr>
          <w:color w:val="00000A"/>
          <w:lang w:val="en-GB"/>
        </w:rPr>
        <w:t xml:space="preserve"> </w:t>
      </w:r>
      <w:proofErr w:type="spellStart"/>
      <w:r>
        <w:rPr>
          <w:color w:val="00000A"/>
          <w:lang w:val="en-GB"/>
        </w:rPr>
        <w:t>račun</w:t>
      </w:r>
      <w:proofErr w:type="spellEnd"/>
      <w:r>
        <w:rPr>
          <w:color w:val="00000A"/>
          <w:lang w:val="en-GB"/>
        </w:rPr>
        <w:t xml:space="preserve"> </w:t>
      </w:r>
      <w:proofErr w:type="spellStart"/>
      <w:r>
        <w:rPr>
          <w:color w:val="00000A"/>
          <w:lang w:val="en-GB"/>
        </w:rPr>
        <w:t>dužnika</w:t>
      </w:r>
      <w:proofErr w:type="spellEnd"/>
      <w:r>
        <w:rPr>
          <w:color w:val="00000A"/>
          <w:lang w:val="en-GB"/>
        </w:rPr>
        <w:t xml:space="preserve"> u </w:t>
      </w:r>
      <w:proofErr w:type="spellStart"/>
      <w:r>
        <w:rPr>
          <w:color w:val="00000A"/>
          <w:lang w:val="en-GB"/>
        </w:rPr>
        <w:t>blokadi</w:t>
      </w:r>
      <w:proofErr w:type="spellEnd"/>
      <w:r>
        <w:rPr>
          <w:color w:val="00000A"/>
          <w:lang w:val="en-GB"/>
        </w:rPr>
        <w:t xml:space="preserve"> </w:t>
      </w:r>
      <w:proofErr w:type="spellStart"/>
      <w:r>
        <w:rPr>
          <w:color w:val="00000A"/>
          <w:lang w:val="en-GB"/>
        </w:rPr>
        <w:t>čije</w:t>
      </w:r>
      <w:proofErr w:type="spellEnd"/>
      <w:r>
        <w:rPr>
          <w:color w:val="00000A"/>
          <w:lang w:val="en-GB"/>
        </w:rPr>
        <w:t xml:space="preserve"> je </w:t>
      </w:r>
      <w:proofErr w:type="spellStart"/>
      <w:r>
        <w:rPr>
          <w:color w:val="00000A"/>
          <w:lang w:val="en-GB"/>
        </w:rPr>
        <w:t>trajanje</w:t>
      </w:r>
      <w:proofErr w:type="spellEnd"/>
      <w:r>
        <w:rPr>
          <w:color w:val="00000A"/>
          <w:lang w:val="en-GB"/>
        </w:rPr>
        <w:t xml:space="preserve"> </w:t>
      </w:r>
      <w:proofErr w:type="spellStart"/>
      <w:r>
        <w:rPr>
          <w:color w:val="00000A"/>
          <w:lang w:val="en-GB"/>
        </w:rPr>
        <w:t>iznosi</w:t>
      </w:r>
      <w:proofErr w:type="spellEnd"/>
      <w:r>
        <w:rPr>
          <w:color w:val="00000A"/>
          <w:lang w:val="en-GB"/>
        </w:rPr>
        <w:t xml:space="preserve"> 93 dana pa </w:t>
      </w:r>
      <w:proofErr w:type="spellStart"/>
      <w:r>
        <w:rPr>
          <w:color w:val="00000A"/>
          <w:lang w:val="en-GB"/>
        </w:rPr>
        <w:t>kod</w:t>
      </w:r>
      <w:proofErr w:type="spellEnd"/>
      <w:r>
        <w:rPr>
          <w:color w:val="00000A"/>
          <w:lang w:val="en-GB"/>
        </w:rPr>
        <w:t xml:space="preserve"> </w:t>
      </w:r>
      <w:proofErr w:type="spellStart"/>
      <w:r>
        <w:rPr>
          <w:color w:val="00000A"/>
          <w:lang w:val="en-GB"/>
        </w:rPr>
        <w:t>dužnika</w:t>
      </w:r>
      <w:proofErr w:type="spellEnd"/>
      <w:r>
        <w:rPr>
          <w:color w:val="00000A"/>
          <w:lang w:val="en-GB"/>
        </w:rPr>
        <w:t xml:space="preserve"> </w:t>
      </w:r>
      <w:proofErr w:type="spellStart"/>
      <w:r>
        <w:rPr>
          <w:color w:val="00000A"/>
          <w:lang w:val="en-GB"/>
        </w:rPr>
        <w:t>postoji</w:t>
      </w:r>
      <w:proofErr w:type="spellEnd"/>
      <w:r>
        <w:rPr>
          <w:color w:val="00000A"/>
          <w:lang w:val="en-GB"/>
        </w:rPr>
        <w:t xml:space="preserve"> </w:t>
      </w:r>
      <w:proofErr w:type="spellStart"/>
      <w:r>
        <w:rPr>
          <w:color w:val="00000A"/>
          <w:lang w:val="en-GB"/>
        </w:rPr>
        <w:t>stečajni</w:t>
      </w:r>
      <w:proofErr w:type="spellEnd"/>
      <w:r>
        <w:rPr>
          <w:color w:val="00000A"/>
          <w:lang w:val="en-GB"/>
        </w:rPr>
        <w:t xml:space="preserve"> </w:t>
      </w:r>
      <w:proofErr w:type="spellStart"/>
      <w:r>
        <w:rPr>
          <w:color w:val="00000A"/>
          <w:lang w:val="en-GB"/>
        </w:rPr>
        <w:t>razlog</w:t>
      </w:r>
      <w:proofErr w:type="spellEnd"/>
      <w:r>
        <w:rPr>
          <w:color w:val="00000A"/>
          <w:lang w:val="en-GB"/>
        </w:rPr>
        <w:t xml:space="preserve"> </w:t>
      </w:r>
      <w:proofErr w:type="spellStart"/>
      <w:r>
        <w:rPr>
          <w:color w:val="00000A"/>
          <w:lang w:val="en-GB"/>
        </w:rPr>
        <w:t>nesposobnosti</w:t>
      </w:r>
      <w:proofErr w:type="spellEnd"/>
      <w:r>
        <w:rPr>
          <w:color w:val="00000A"/>
          <w:lang w:val="en-GB"/>
        </w:rPr>
        <w:t xml:space="preserve"> </w:t>
      </w:r>
      <w:proofErr w:type="spellStart"/>
      <w:r>
        <w:rPr>
          <w:color w:val="00000A"/>
          <w:lang w:val="en-GB"/>
        </w:rPr>
        <w:t>za</w:t>
      </w:r>
      <w:proofErr w:type="spellEnd"/>
      <w:r>
        <w:rPr>
          <w:color w:val="00000A"/>
          <w:lang w:val="en-GB"/>
        </w:rPr>
        <w:t xml:space="preserve"> </w:t>
      </w:r>
      <w:proofErr w:type="spellStart"/>
      <w:r>
        <w:rPr>
          <w:color w:val="00000A"/>
          <w:lang w:val="en-GB"/>
        </w:rPr>
        <w:t>plaćanje</w:t>
      </w:r>
      <w:proofErr w:type="spellEnd"/>
      <w:r>
        <w:rPr>
          <w:color w:val="00000A"/>
          <w:lang w:val="en-GB"/>
        </w:rPr>
        <w:t>.</w:t>
      </w:r>
    </w:p>
    <w:p w:rsidRDefault="00BE0174" w:rsidP="00E36B84" w:rsidR="00BE0174">
      <w:pPr>
        <w:overflowPunct w:val="false"/>
        <w:spacing w:lineRule="auto" w:line="252"/>
        <w:jc w:val="both"/>
      </w:pPr>
      <w:r>
        <w:rPr>
          <w:color w:val="00000A"/>
        </w:rPr>
        <w:t xml:space="preserve"> </w:t>
      </w:r>
    </w:p>
    <w:p w:rsidRDefault="00BE0174" w:rsidP="00BE0174" w:rsidR="00BE0174">
      <w:pPr>
        <w:overflowPunct w:val="false"/>
        <w:spacing w:lineRule="auto" w:line="252"/>
      </w:pPr>
      <w:r>
        <w:rPr>
          <w:color w:val="00000A"/>
        </w:rPr>
        <w:tab/>
      </w:r>
      <w:r w:rsidR="00E36B84">
        <w:rPr>
          <w:color w:val="00000A"/>
        </w:rPr>
        <w:t>Izvršen je</w:t>
      </w:r>
      <w:r>
        <w:rPr>
          <w:color w:val="00000A"/>
        </w:rPr>
        <w:t xml:space="preserve"> uvid u Registar godišnjih financijskih izvještaja (javna objava) i </w:t>
      </w:r>
      <w:r w:rsidR="00E36B84">
        <w:rPr>
          <w:color w:val="00000A"/>
        </w:rPr>
        <w:t>utvrđeno je</w:t>
      </w:r>
      <w:r>
        <w:rPr>
          <w:color w:val="00000A"/>
        </w:rPr>
        <w:t xml:space="preserve"> kako je dana 28.06.2018.g, predano završno financijsko izvješće za 2017. godinu.</w:t>
      </w:r>
    </w:p>
    <w:p w:rsidRDefault="00BE0174" w:rsidP="00BE0174" w:rsidR="00BE0174">
      <w:pPr>
        <w:overflowPunct w:val="false"/>
        <w:spacing w:lineRule="auto" w:line="252"/>
      </w:pPr>
    </w:p>
    <w:p w:rsidRDefault="00BE0174" w:rsidP="00BE0174" w:rsidR="00BE0174" w:rsidRPr="00E36B84">
      <w:pPr>
        <w:spacing w:lineRule="auto" w:line="252"/>
      </w:pPr>
      <w:r w:rsidRPr="00E36B84">
        <w:rPr>
          <w:iCs/>
        </w:rPr>
        <w:t xml:space="preserve">Iz dostupnih knjigovodstvenih podataka- </w:t>
      </w:r>
      <w:r w:rsidRPr="00E36B84">
        <w:rPr>
          <w:bCs/>
          <w:iCs/>
        </w:rPr>
        <w:t>stanje po bilanci na 31.12.</w:t>
      </w:r>
      <w:r w:rsidRPr="00E36B84">
        <w:rPr>
          <w:iCs/>
        </w:rPr>
        <w:t xml:space="preserve"> </w:t>
      </w:r>
      <w:r w:rsidR="00E36B84" w:rsidRPr="00E36B84">
        <w:rPr>
          <w:iCs/>
        </w:rPr>
        <w:t>utvrđeno je</w:t>
      </w:r>
      <w:r w:rsidRPr="00E36B84">
        <w:rPr>
          <w:iCs/>
        </w:rPr>
        <w:t>:</w:t>
      </w:r>
    </w:p>
    <w:p w:rsidRDefault="00BE0174" w:rsidP="00BE0174" w:rsidR="00BE0174">
      <w:pPr>
        <w:overflowPunct w:val="false"/>
        <w:spacing w:lineRule="auto" w:line="252"/>
      </w:pPr>
      <w:r>
        <w:rPr>
          <w:rFonts w:cs="Calibri"/>
          <w:b/>
          <w:i/>
          <w:color w:val="00000A"/>
          <w:u w:val="single"/>
          <w:lang w:eastAsia="en-US"/>
        </w:rPr>
        <w:t>BILANCA (od osnivanja, po godinama)</w:t>
      </w:r>
      <w:r>
        <w:rPr>
          <w:rFonts w:cs="Calibri"/>
          <w:b/>
          <w:i/>
          <w:color w:val="00000A"/>
          <w:u w:val="single"/>
          <w:lang w:eastAsia="en-US"/>
        </w:rPr>
        <w:tab/>
      </w:r>
      <w:r>
        <w:rPr>
          <w:rFonts w:cs="Calibri"/>
          <w:color w:val="00000A"/>
          <w:lang w:eastAsia="en-US"/>
        </w:rPr>
        <w:tab/>
      </w:r>
      <w:r>
        <w:rPr>
          <w:rFonts w:cs="Calibri"/>
          <w:color w:val="00000A"/>
          <w:lang w:eastAsia="en-US"/>
        </w:rPr>
        <w:tab/>
        <w:t>2015</w:t>
      </w:r>
      <w:r>
        <w:rPr>
          <w:rFonts w:cs="Calibri"/>
          <w:color w:val="00000A"/>
          <w:lang w:eastAsia="en-US"/>
        </w:rPr>
        <w:tab/>
        <w:t xml:space="preserve"> </w:t>
      </w:r>
      <w:r>
        <w:rPr>
          <w:rFonts w:cs="Calibri"/>
          <w:color w:val="00000A"/>
          <w:lang w:eastAsia="en-US"/>
        </w:rPr>
        <w:tab/>
        <w:t>2016</w:t>
      </w:r>
      <w:r>
        <w:rPr>
          <w:rFonts w:cs="Calibri"/>
          <w:color w:val="00000A"/>
          <w:lang w:eastAsia="en-US"/>
        </w:rPr>
        <w:tab/>
      </w:r>
      <w:r>
        <w:rPr>
          <w:rFonts w:cs="Calibri"/>
          <w:color w:val="00000A"/>
          <w:lang w:eastAsia="en-US"/>
        </w:rPr>
        <w:tab/>
        <w:t xml:space="preserve"> 2017</w:t>
      </w:r>
    </w:p>
    <w:p w:rsidRDefault="00BE0174" w:rsidP="00BE0174" w:rsidR="00BE0174">
      <w:pPr>
        <w:overflowPunct w:val="false"/>
        <w:spacing w:lineRule="auto" w:line="252"/>
      </w:pPr>
      <w:r>
        <w:rPr>
          <w:rFonts w:cs="Calibri"/>
          <w:b/>
          <w:color w:val="00000A"/>
          <w:lang w:eastAsia="en-US"/>
        </w:rPr>
        <w:t>AKTIVA</w:t>
      </w:r>
    </w:p>
    <w:p w:rsidRDefault="00BE0174" w:rsidP="00BE0174" w:rsidR="00BE0174">
      <w:pPr>
        <w:overflowPunct w:val="false"/>
        <w:spacing w:lineRule="auto" w:line="252"/>
      </w:pPr>
      <w:r>
        <w:t>DUGOTRAJNA MATERIJALNA IMOVINA</w:t>
      </w:r>
    </w:p>
    <w:p w:rsidRDefault="00BE0174" w:rsidP="00BE0174" w:rsidR="00BE0174">
      <w:pPr>
        <w:overflowPunct w:val="false"/>
        <w:spacing w:lineRule="auto" w:line="252"/>
      </w:pPr>
      <w:r>
        <w:t xml:space="preserve">Alati, </w:t>
      </w:r>
      <w:proofErr w:type="spellStart"/>
      <w:r>
        <w:t>pogon.inventar</w:t>
      </w:r>
      <w:proofErr w:type="spellEnd"/>
      <w:r>
        <w:t xml:space="preserve"> i </w:t>
      </w:r>
      <w:proofErr w:type="spellStart"/>
      <w:r>
        <w:t>transp.imovina</w:t>
      </w:r>
      <w:proofErr w:type="spellEnd"/>
      <w:r>
        <w:t xml:space="preserve"> (u kn)</w:t>
      </w:r>
      <w:r>
        <w:tab/>
        <w:t xml:space="preserve">0 </w:t>
      </w:r>
      <w:r>
        <w:tab/>
      </w:r>
      <w:r>
        <w:tab/>
        <w:t xml:space="preserve">3.500 </w:t>
      </w:r>
      <w:r>
        <w:tab/>
      </w:r>
      <w:r>
        <w:tab/>
        <w:t>300</w:t>
      </w:r>
    </w:p>
    <w:p w:rsidRDefault="00E36B84" w:rsidP="00E36B84" w:rsidR="00E36B84">
      <w:pPr>
        <w:jc w:val="right"/>
      </w:pPr>
      <w:r>
        <w:lastRenderedPageBreak/>
        <w:t>Poslovni broj: 6 St-1647/18-9</w:t>
      </w:r>
    </w:p>
    <w:p w:rsidRDefault="00E36B84" w:rsidP="00BE0174" w:rsidR="00E36B84">
      <w:pPr>
        <w:overflowPunct w:val="false"/>
        <w:spacing w:lineRule="auto" w:line="252"/>
      </w:pPr>
    </w:p>
    <w:p w:rsidRDefault="00E36B84" w:rsidP="00BE0174" w:rsidR="00E36B84">
      <w:pPr>
        <w:overflowPunct w:val="false"/>
        <w:spacing w:lineRule="auto" w:line="252"/>
      </w:pPr>
    </w:p>
    <w:p w:rsidRDefault="00BE0174" w:rsidP="00BE0174" w:rsidR="00BE0174">
      <w:pPr>
        <w:spacing w:lineRule="atLeast" w:line="100"/>
        <w:jc w:val="both"/>
        <w:textAlignment w:val="baseline"/>
      </w:pPr>
      <w:r>
        <w:t xml:space="preserve">KRATKOTRAJNA IMOVINA (u kn) </w:t>
      </w:r>
      <w:r>
        <w:tab/>
      </w:r>
      <w:r>
        <w:tab/>
        <w:t xml:space="preserve">2.877.800 </w:t>
      </w:r>
      <w:r>
        <w:tab/>
        <w:t xml:space="preserve">993.300 </w:t>
      </w:r>
      <w:r>
        <w:tab/>
        <w:t xml:space="preserve">1.952.000 </w:t>
      </w:r>
    </w:p>
    <w:p w:rsidRDefault="00BE0174" w:rsidP="00BE0174" w:rsidR="00BE0174">
      <w:pPr>
        <w:spacing w:lineRule="atLeast" w:line="100"/>
        <w:jc w:val="both"/>
        <w:textAlignment w:val="baseline"/>
      </w:pPr>
      <w:r>
        <w:t xml:space="preserve">I. ZALIHE (u kn) </w:t>
      </w:r>
      <w:r>
        <w:tab/>
      </w:r>
      <w:r>
        <w:tab/>
      </w:r>
      <w:r>
        <w:tab/>
      </w:r>
      <w:r>
        <w:tab/>
      </w:r>
      <w:r>
        <w:tab/>
        <w:t xml:space="preserve">536.900 </w:t>
      </w:r>
      <w:r>
        <w:tab/>
        <w:t xml:space="preserve">534.300 </w:t>
      </w:r>
      <w:r>
        <w:tab/>
        <w:t xml:space="preserve">531.700 </w:t>
      </w:r>
    </w:p>
    <w:p w:rsidRDefault="00BE0174" w:rsidP="00BE0174" w:rsidR="00BE0174">
      <w:pPr>
        <w:spacing w:lineRule="atLeast" w:line="100"/>
        <w:jc w:val="both"/>
        <w:textAlignment w:val="baseline"/>
      </w:pPr>
      <w:r>
        <w:t xml:space="preserve">1. Sirovine i materijal (u kn) </w:t>
      </w:r>
      <w:r>
        <w:tab/>
      </w:r>
      <w:r>
        <w:tab/>
      </w:r>
      <w:r>
        <w:tab/>
      </w:r>
      <w:r>
        <w:tab/>
        <w:t xml:space="preserve">0 </w:t>
      </w:r>
      <w:r>
        <w:tab/>
      </w:r>
      <w:r>
        <w:tab/>
      </w:r>
      <w:proofErr w:type="spellStart"/>
      <w:r>
        <w:t>0</w:t>
      </w:r>
      <w:proofErr w:type="spellEnd"/>
      <w:r>
        <w:t xml:space="preserve"> </w:t>
      </w:r>
      <w:r>
        <w:tab/>
      </w:r>
      <w:r>
        <w:tab/>
        <w:t xml:space="preserve">1.000 </w:t>
      </w:r>
    </w:p>
    <w:p w:rsidRDefault="00BE0174" w:rsidP="00BE0174" w:rsidR="00BE0174">
      <w:pPr>
        <w:spacing w:lineRule="atLeast" w:line="100"/>
        <w:jc w:val="both"/>
        <w:textAlignment w:val="baseline"/>
      </w:pPr>
      <w:r>
        <w:t xml:space="preserve">2. Trgovačka roba (u kn) </w:t>
      </w:r>
      <w:r>
        <w:tab/>
      </w:r>
      <w:r>
        <w:tab/>
      </w:r>
      <w:r>
        <w:tab/>
      </w:r>
      <w:r>
        <w:tab/>
        <w:t xml:space="preserve">536.900 </w:t>
      </w:r>
      <w:r>
        <w:tab/>
        <w:t xml:space="preserve">534.300 </w:t>
      </w:r>
      <w:r>
        <w:tab/>
        <w:t xml:space="preserve">530.700 </w:t>
      </w:r>
    </w:p>
    <w:p w:rsidRDefault="00BE0174" w:rsidP="00BE0174" w:rsidR="00BE0174">
      <w:pPr>
        <w:spacing w:lineRule="atLeast" w:line="100"/>
        <w:jc w:val="both"/>
        <w:textAlignment w:val="baseline"/>
      </w:pPr>
      <w:r>
        <w:t xml:space="preserve">II. POTRAŽIVANJA (u kn) </w:t>
      </w:r>
      <w:r>
        <w:tab/>
      </w:r>
      <w:r>
        <w:tab/>
      </w:r>
      <w:r>
        <w:tab/>
      </w:r>
      <w:r>
        <w:tab/>
        <w:t xml:space="preserve">2.072.600 </w:t>
      </w:r>
      <w:r>
        <w:tab/>
        <w:t xml:space="preserve">171.300 </w:t>
      </w:r>
      <w:r>
        <w:tab/>
        <w:t xml:space="preserve">462.700 </w:t>
      </w:r>
    </w:p>
    <w:p w:rsidRDefault="00BE0174" w:rsidP="00BE0174" w:rsidR="00BE0174">
      <w:pPr>
        <w:spacing w:lineRule="atLeast" w:line="100"/>
        <w:jc w:val="both"/>
        <w:textAlignment w:val="baseline"/>
      </w:pPr>
      <w:r>
        <w:t xml:space="preserve">1. Potraživanja od kupaca (u kn) </w:t>
      </w:r>
      <w:r>
        <w:tab/>
      </w:r>
      <w:r>
        <w:tab/>
      </w:r>
      <w:r>
        <w:tab/>
        <w:t xml:space="preserve">1.438.300 </w:t>
      </w:r>
      <w:r>
        <w:tab/>
        <w:t xml:space="preserve">69.600 </w:t>
      </w:r>
      <w:r>
        <w:tab/>
        <w:t xml:space="preserve">265.900 </w:t>
      </w:r>
    </w:p>
    <w:p w:rsidRDefault="00BE0174" w:rsidP="00BE0174" w:rsidR="00BE0174">
      <w:pPr>
        <w:spacing w:lineRule="atLeast" w:line="100"/>
        <w:jc w:val="both"/>
        <w:textAlignment w:val="baseline"/>
      </w:pPr>
      <w:r>
        <w:t xml:space="preserve">2. Potraživanja od zaposlenika i članova (u kn) </w:t>
      </w:r>
      <w:r>
        <w:tab/>
        <w:t xml:space="preserve">513.000 </w:t>
      </w:r>
      <w:r>
        <w:tab/>
        <w:t xml:space="preserve">0 </w:t>
      </w:r>
      <w:r>
        <w:tab/>
      </w:r>
      <w:r>
        <w:tab/>
      </w:r>
      <w:proofErr w:type="spellStart"/>
      <w:r>
        <w:t>0</w:t>
      </w:r>
      <w:proofErr w:type="spellEnd"/>
      <w:r>
        <w:t xml:space="preserve"> </w:t>
      </w:r>
    </w:p>
    <w:p w:rsidRDefault="00BE0174" w:rsidP="00BE0174" w:rsidR="00BE0174">
      <w:pPr>
        <w:spacing w:lineRule="atLeast" w:line="100"/>
        <w:jc w:val="both"/>
        <w:textAlignment w:val="baseline"/>
      </w:pPr>
      <w:r>
        <w:t xml:space="preserve">3. Potraživanja od države i </w:t>
      </w:r>
      <w:proofErr w:type="spellStart"/>
      <w:r>
        <w:t>dr.institucija</w:t>
      </w:r>
      <w:proofErr w:type="spellEnd"/>
      <w:r>
        <w:t xml:space="preserve"> (u kn) </w:t>
      </w:r>
      <w:r>
        <w:tab/>
        <w:t xml:space="preserve">121.400 </w:t>
      </w:r>
      <w:r>
        <w:tab/>
        <w:t xml:space="preserve">101.700 </w:t>
      </w:r>
      <w:r>
        <w:tab/>
        <w:t xml:space="preserve">196.800 </w:t>
      </w:r>
    </w:p>
    <w:p w:rsidRDefault="00BE0174" w:rsidP="00BE0174" w:rsidR="00BE0174">
      <w:pPr>
        <w:spacing w:lineRule="atLeast" w:line="100"/>
        <w:jc w:val="both"/>
        <w:textAlignment w:val="baseline"/>
      </w:pPr>
      <w:r>
        <w:t xml:space="preserve">III. KRATKOTRAJNA FINANCIJSKA IMOVINA  </w:t>
      </w:r>
    </w:p>
    <w:p w:rsidRDefault="00BE0174" w:rsidP="00BE0174" w:rsidR="00BE0174">
      <w:pPr>
        <w:spacing w:lineRule="atLeast" w:line="100"/>
        <w:jc w:val="both"/>
        <w:textAlignment w:val="baseline"/>
      </w:pPr>
      <w:r>
        <w:t xml:space="preserve">      Dani zajmovi, depoziti i slično (u kn) </w:t>
      </w:r>
      <w:r>
        <w:tab/>
      </w:r>
      <w:r>
        <w:tab/>
        <w:t xml:space="preserve">122.300 </w:t>
      </w:r>
      <w:r>
        <w:tab/>
        <w:t xml:space="preserve">233.500 </w:t>
      </w:r>
      <w:r>
        <w:tab/>
        <w:t>299.600</w:t>
      </w:r>
    </w:p>
    <w:p w:rsidRDefault="00BE0174" w:rsidP="00BE0174" w:rsidR="00BE0174">
      <w:pPr>
        <w:spacing w:lineRule="atLeast" w:line="100"/>
        <w:jc w:val="both"/>
        <w:textAlignment w:val="baseline"/>
      </w:pPr>
      <w:r>
        <w:t xml:space="preserve">IV. NOVAC U BANCI I BLAGAJNI (u kn) </w:t>
      </w:r>
      <w:r>
        <w:tab/>
        <w:t xml:space="preserve">146.000 </w:t>
      </w:r>
      <w:r>
        <w:tab/>
        <w:t xml:space="preserve">54.100 </w:t>
      </w:r>
      <w:r>
        <w:tab/>
        <w:t>658.100</w:t>
      </w:r>
    </w:p>
    <w:p w:rsidRDefault="00BE0174" w:rsidP="00BE0174" w:rsidR="00BE0174">
      <w:pPr>
        <w:spacing w:lineRule="atLeast" w:line="100"/>
        <w:jc w:val="both"/>
        <w:textAlignment w:val="baseline"/>
      </w:pPr>
      <w:r>
        <w:rPr>
          <w:b/>
        </w:rPr>
        <w:t xml:space="preserve">UKUPNO AKTIVA (u kn) </w:t>
      </w:r>
      <w:r>
        <w:rPr>
          <w:b/>
        </w:rPr>
        <w:tab/>
      </w:r>
      <w:r>
        <w:rPr>
          <w:b/>
        </w:rPr>
        <w:tab/>
      </w:r>
      <w:r>
        <w:rPr>
          <w:b/>
        </w:rPr>
        <w:tab/>
      </w:r>
      <w:r>
        <w:rPr>
          <w:b/>
        </w:rPr>
        <w:tab/>
        <w:t xml:space="preserve">3.060.900 </w:t>
      </w:r>
      <w:r>
        <w:rPr>
          <w:b/>
        </w:rPr>
        <w:tab/>
        <w:t xml:space="preserve">996.800 </w:t>
      </w:r>
      <w:r>
        <w:rPr>
          <w:b/>
        </w:rPr>
        <w:tab/>
        <w:t>1.952.300</w:t>
      </w:r>
    </w:p>
    <w:p w:rsidRDefault="00BE0174" w:rsidP="00BE0174" w:rsidR="00BE0174">
      <w:pPr>
        <w:spacing w:lineRule="atLeast" w:line="100"/>
        <w:jc w:val="both"/>
        <w:textAlignment w:val="baseline"/>
      </w:pPr>
      <w:r>
        <w:rPr>
          <w:b/>
          <w:color w:val="00000A"/>
        </w:rPr>
        <w:t>PASIVA</w:t>
      </w:r>
    </w:p>
    <w:p w:rsidRDefault="00BE0174" w:rsidP="00BE0174" w:rsidR="00BE0174">
      <w:pPr>
        <w:spacing w:lineRule="atLeast" w:line="100"/>
        <w:jc w:val="both"/>
        <w:textAlignment w:val="baseline"/>
      </w:pPr>
      <w:r>
        <w:t xml:space="preserve">KAPITAL I REZERVE (u kn) </w:t>
      </w:r>
      <w:r>
        <w:tab/>
      </w:r>
      <w:r>
        <w:tab/>
      </w:r>
      <w:r>
        <w:tab/>
        <w:t xml:space="preserve">14.500 </w:t>
      </w:r>
      <w:r>
        <w:tab/>
        <w:t xml:space="preserve">-1.044.800 </w:t>
      </w:r>
      <w:r>
        <w:tab/>
        <w:t xml:space="preserve">-957.400 </w:t>
      </w:r>
    </w:p>
    <w:p w:rsidRDefault="00BE0174" w:rsidP="00BE0174" w:rsidR="00BE0174">
      <w:pPr>
        <w:spacing w:lineRule="atLeast" w:line="100"/>
        <w:jc w:val="both"/>
        <w:textAlignment w:val="baseline"/>
      </w:pPr>
      <w:r>
        <w:t xml:space="preserve">I. TEMELJNI (UPISANI) KAPITAL (u kn) </w:t>
      </w:r>
      <w:r>
        <w:tab/>
        <w:t xml:space="preserve">19.000 </w:t>
      </w:r>
      <w:r>
        <w:tab/>
      </w:r>
      <w:proofErr w:type="spellStart"/>
      <w:r>
        <w:t>19.000</w:t>
      </w:r>
      <w:proofErr w:type="spellEnd"/>
      <w:r>
        <w:t xml:space="preserve"> </w:t>
      </w:r>
      <w:r>
        <w:tab/>
      </w:r>
      <w:proofErr w:type="spellStart"/>
      <w:r>
        <w:t>19.000</w:t>
      </w:r>
      <w:proofErr w:type="spellEnd"/>
    </w:p>
    <w:p w:rsidRDefault="00BE0174" w:rsidP="00BE0174" w:rsidR="00BE0174">
      <w:pPr>
        <w:spacing w:lineRule="atLeast" w:line="100"/>
        <w:jc w:val="both"/>
        <w:textAlignment w:val="baseline"/>
      </w:pPr>
      <w:proofErr w:type="spellStart"/>
      <w:r>
        <w:t>II.PRENESENI</w:t>
      </w:r>
      <w:proofErr w:type="spellEnd"/>
      <w:r>
        <w:t xml:space="preserve"> GUBITAK (u kn) </w:t>
      </w:r>
      <w:r>
        <w:tab/>
      </w:r>
      <w:r>
        <w:tab/>
      </w:r>
      <w:r>
        <w:tab/>
        <w:t xml:space="preserve">222.300 </w:t>
      </w:r>
      <w:r>
        <w:tab/>
        <w:t xml:space="preserve">4.600 </w:t>
      </w:r>
      <w:r>
        <w:tab/>
      </w:r>
      <w:r>
        <w:tab/>
        <w:t xml:space="preserve">1.063.800 </w:t>
      </w:r>
    </w:p>
    <w:p w:rsidRDefault="00BE0174" w:rsidP="00BE0174" w:rsidR="00BE0174">
      <w:pPr>
        <w:spacing w:lineRule="atLeast" w:line="100"/>
        <w:jc w:val="both"/>
        <w:textAlignment w:val="baseline"/>
      </w:pPr>
      <w:r>
        <w:t xml:space="preserve">III. DOBIT/GUBITAK </w:t>
      </w:r>
      <w:proofErr w:type="spellStart"/>
      <w:r>
        <w:t>POSL.GOD</w:t>
      </w:r>
      <w:proofErr w:type="spellEnd"/>
      <w:r>
        <w:t xml:space="preserve">.(u kn) </w:t>
      </w:r>
      <w:r>
        <w:tab/>
      </w:r>
      <w:r>
        <w:tab/>
        <w:t xml:space="preserve">217.700 </w:t>
      </w:r>
      <w:r>
        <w:tab/>
        <w:t xml:space="preserve">-1.059.300 </w:t>
      </w:r>
      <w:r>
        <w:tab/>
        <w:t xml:space="preserve">87.500 </w:t>
      </w:r>
    </w:p>
    <w:p w:rsidRDefault="00BE0174" w:rsidP="00BE0174" w:rsidR="00BE0174">
      <w:pPr>
        <w:spacing w:lineRule="atLeast" w:line="100"/>
        <w:jc w:val="both"/>
        <w:textAlignment w:val="baseline"/>
      </w:pPr>
      <w:r>
        <w:t xml:space="preserve">1. Dobit poslovne godine (u kn) </w:t>
      </w:r>
      <w:r>
        <w:tab/>
      </w:r>
      <w:r>
        <w:tab/>
      </w:r>
      <w:r>
        <w:tab/>
        <w:t xml:space="preserve">217.700 </w:t>
      </w:r>
      <w:r>
        <w:tab/>
        <w:t xml:space="preserve">0 </w:t>
      </w:r>
      <w:r>
        <w:tab/>
      </w:r>
      <w:r>
        <w:tab/>
        <w:t xml:space="preserve">87.500 </w:t>
      </w:r>
    </w:p>
    <w:p w:rsidRDefault="00BE0174" w:rsidP="00BE0174" w:rsidR="00BE0174">
      <w:pPr>
        <w:spacing w:lineRule="atLeast" w:line="100"/>
        <w:jc w:val="both"/>
        <w:textAlignment w:val="baseline"/>
      </w:pPr>
      <w:r>
        <w:t xml:space="preserve">2. Gubitak poslovne godine (u kn) </w:t>
      </w:r>
      <w:r>
        <w:tab/>
      </w:r>
      <w:r>
        <w:tab/>
      </w:r>
      <w:r>
        <w:tab/>
        <w:t xml:space="preserve">0 </w:t>
      </w:r>
      <w:r>
        <w:tab/>
      </w:r>
      <w:r>
        <w:tab/>
        <w:t xml:space="preserve">1.059.300 </w:t>
      </w:r>
      <w:r>
        <w:tab/>
        <w:t>0</w:t>
      </w:r>
    </w:p>
    <w:p w:rsidRDefault="00BE0174" w:rsidP="00BE0174" w:rsidR="00BE0174">
      <w:pPr>
        <w:spacing w:lineRule="atLeast" w:line="100"/>
        <w:jc w:val="both"/>
        <w:textAlignment w:val="baseline"/>
      </w:pPr>
      <w:r>
        <w:t xml:space="preserve">REZERVIRANJA – druga rezerviranja (u kn) </w:t>
      </w:r>
      <w:r>
        <w:tab/>
        <w:t xml:space="preserve">114.900 </w:t>
      </w:r>
      <w:r>
        <w:tab/>
        <w:t xml:space="preserve">0 </w:t>
      </w:r>
      <w:r>
        <w:tab/>
      </w:r>
      <w:r>
        <w:tab/>
      </w:r>
      <w:proofErr w:type="spellStart"/>
      <w:r>
        <w:t>0</w:t>
      </w:r>
      <w:proofErr w:type="spellEnd"/>
    </w:p>
    <w:p w:rsidRDefault="00BE0174" w:rsidP="00BE0174" w:rsidR="00BE0174">
      <w:pPr>
        <w:spacing w:lineRule="atLeast" w:line="100"/>
        <w:jc w:val="both"/>
        <w:textAlignment w:val="baseline"/>
      </w:pPr>
      <w:r>
        <w:t xml:space="preserve">KRATKOROČNE OBVEZE (u kn) </w:t>
      </w:r>
      <w:r>
        <w:tab/>
      </w:r>
      <w:r>
        <w:tab/>
      </w:r>
      <w:r>
        <w:tab/>
        <w:t xml:space="preserve">1.046.400 </w:t>
      </w:r>
      <w:r>
        <w:tab/>
        <w:t xml:space="preserve">631.600 </w:t>
      </w:r>
      <w:r>
        <w:tab/>
        <w:t>1.499.700</w:t>
      </w:r>
    </w:p>
    <w:p w:rsidRDefault="00BE0174" w:rsidP="00BE0174" w:rsidR="00BE0174">
      <w:pPr>
        <w:spacing w:lineRule="atLeast" w:line="100"/>
        <w:jc w:val="both"/>
        <w:textAlignment w:val="baseline"/>
      </w:pPr>
      <w:r>
        <w:t xml:space="preserve">1. Obveze za zajmove, depozite i slično (u kn) </w:t>
      </w:r>
      <w:r>
        <w:tab/>
        <w:t xml:space="preserve">30.000 </w:t>
      </w:r>
      <w:r>
        <w:tab/>
        <w:t xml:space="preserve">1.700 </w:t>
      </w:r>
      <w:r>
        <w:tab/>
      </w:r>
      <w:r>
        <w:tab/>
      </w:r>
      <w:proofErr w:type="spellStart"/>
      <w:r>
        <w:t>1.700</w:t>
      </w:r>
      <w:proofErr w:type="spellEnd"/>
      <w:r>
        <w:t xml:space="preserve">  </w:t>
      </w:r>
    </w:p>
    <w:p w:rsidRDefault="00BE0174" w:rsidP="00BE0174" w:rsidR="00BE0174">
      <w:pPr>
        <w:spacing w:lineRule="atLeast" w:line="100"/>
        <w:jc w:val="both"/>
        <w:textAlignment w:val="baseline"/>
      </w:pPr>
      <w:r>
        <w:t xml:space="preserve">2. Obveze za predujmove (u kn) </w:t>
      </w:r>
      <w:r>
        <w:tab/>
      </w:r>
      <w:r>
        <w:tab/>
      </w:r>
      <w:r>
        <w:tab/>
        <w:t xml:space="preserve">227.400 </w:t>
      </w:r>
      <w:r>
        <w:tab/>
        <w:t xml:space="preserve">259.200 </w:t>
      </w:r>
      <w:r>
        <w:tab/>
        <w:t xml:space="preserve">757.300 </w:t>
      </w:r>
    </w:p>
    <w:p w:rsidRDefault="00B61D87" w:rsidP="00B61D87" w:rsidR="00B61D87">
      <w:pPr>
        <w:jc w:val="right"/>
      </w:pPr>
      <w:r>
        <w:t>Poslovni broj: 6 St-1647/18-9</w:t>
      </w:r>
    </w:p>
    <w:p w:rsidRDefault="00B61D87" w:rsidP="00BE0174" w:rsidR="00B61D87">
      <w:pPr>
        <w:spacing w:lineRule="atLeast" w:line="100"/>
        <w:jc w:val="both"/>
        <w:textAlignment w:val="baseline"/>
      </w:pPr>
    </w:p>
    <w:p w:rsidRDefault="00BE0174" w:rsidP="00BE0174" w:rsidR="00BE0174">
      <w:pPr>
        <w:spacing w:lineRule="atLeast" w:line="100"/>
        <w:jc w:val="both"/>
        <w:textAlignment w:val="baseline"/>
      </w:pPr>
      <w:r>
        <w:t xml:space="preserve">3. Obveze prema dobavljačima (u kn) </w:t>
      </w:r>
      <w:r>
        <w:tab/>
      </w:r>
      <w:r>
        <w:tab/>
        <w:t xml:space="preserve">541.300 </w:t>
      </w:r>
      <w:r>
        <w:tab/>
        <w:t xml:space="preserve">207.300 </w:t>
      </w:r>
      <w:r>
        <w:tab/>
        <w:t>364.200</w:t>
      </w:r>
    </w:p>
    <w:p w:rsidRDefault="00BE0174" w:rsidP="00BE0174" w:rsidR="00BE0174">
      <w:pPr>
        <w:spacing w:lineRule="atLeast" w:line="100"/>
        <w:jc w:val="both"/>
        <w:textAlignment w:val="baseline"/>
      </w:pPr>
      <w:r>
        <w:t xml:space="preserve">4. Obveze prema zaposlenicima (u kn) </w:t>
      </w:r>
      <w:r>
        <w:tab/>
      </w:r>
      <w:r>
        <w:tab/>
        <w:t xml:space="preserve">3.100 </w:t>
      </w:r>
      <w:r>
        <w:tab/>
      </w:r>
      <w:r>
        <w:tab/>
      </w:r>
      <w:proofErr w:type="spellStart"/>
      <w:r>
        <w:t>3.100</w:t>
      </w:r>
      <w:proofErr w:type="spellEnd"/>
      <w:r>
        <w:t xml:space="preserve"> </w:t>
      </w:r>
      <w:r>
        <w:tab/>
      </w:r>
      <w:r>
        <w:tab/>
        <w:t>4.500</w:t>
      </w:r>
    </w:p>
    <w:p w:rsidRDefault="00BE0174" w:rsidP="00BE0174" w:rsidR="00BE0174">
      <w:pPr>
        <w:spacing w:lineRule="atLeast" w:line="100"/>
        <w:jc w:val="both"/>
        <w:textAlignment w:val="baseline"/>
      </w:pPr>
      <w:r>
        <w:t xml:space="preserve">5. Obveze za poreze/doprinose/i sl. (u kn) </w:t>
      </w:r>
      <w:r>
        <w:tab/>
      </w:r>
      <w:r>
        <w:tab/>
        <w:t xml:space="preserve">184.600 </w:t>
      </w:r>
      <w:r>
        <w:tab/>
        <w:t xml:space="preserve">100.300 </w:t>
      </w:r>
      <w:r>
        <w:tab/>
        <w:t xml:space="preserve">312.000 </w:t>
      </w:r>
    </w:p>
    <w:p w:rsidRDefault="00BE0174" w:rsidP="00BE0174" w:rsidR="00BE0174">
      <w:pPr>
        <w:spacing w:lineRule="atLeast" w:line="100"/>
        <w:jc w:val="both"/>
        <w:textAlignment w:val="baseline"/>
      </w:pPr>
      <w:r>
        <w:t xml:space="preserve">6. Obveze s osnove udjela u rezultatu (u kn) </w:t>
      </w:r>
      <w:r>
        <w:tab/>
        <w:t xml:space="preserve">60.000 </w:t>
      </w:r>
      <w:r>
        <w:tab/>
      </w:r>
      <w:proofErr w:type="spellStart"/>
      <w:r>
        <w:t>60.000</w:t>
      </w:r>
      <w:proofErr w:type="spellEnd"/>
      <w:r>
        <w:t xml:space="preserve"> </w:t>
      </w:r>
      <w:r>
        <w:tab/>
      </w:r>
      <w:proofErr w:type="spellStart"/>
      <w:r>
        <w:t>60.000</w:t>
      </w:r>
      <w:proofErr w:type="spellEnd"/>
    </w:p>
    <w:p w:rsidRDefault="00BE0174" w:rsidP="00BE0174" w:rsidR="00BE0174">
      <w:pPr>
        <w:spacing w:lineRule="atLeast" w:line="100"/>
        <w:jc w:val="both"/>
        <w:textAlignment w:val="baseline"/>
      </w:pPr>
      <w:r>
        <w:t xml:space="preserve">ODGOĐENO PLAĆANJE TROŠKOVA I </w:t>
      </w:r>
    </w:p>
    <w:p w:rsidRDefault="00BE0174" w:rsidP="00BE0174" w:rsidR="00BE0174">
      <w:pPr>
        <w:spacing w:lineRule="atLeast" w:line="100"/>
        <w:jc w:val="both"/>
        <w:textAlignment w:val="baseline"/>
      </w:pPr>
      <w:r>
        <w:t xml:space="preserve">PRIHOD BUDUĆEGA RAZDOBLJA (u kn) </w:t>
      </w:r>
      <w:r>
        <w:tab/>
        <w:t xml:space="preserve">1.885.200 </w:t>
      </w:r>
      <w:r>
        <w:tab/>
        <w:t xml:space="preserve">1.410.000 </w:t>
      </w:r>
      <w:r>
        <w:tab/>
      </w:r>
      <w:proofErr w:type="spellStart"/>
      <w:r>
        <w:t>1.410.000</w:t>
      </w:r>
      <w:proofErr w:type="spellEnd"/>
      <w:r>
        <w:t xml:space="preserve"> </w:t>
      </w:r>
    </w:p>
    <w:p w:rsidRDefault="00BE0174" w:rsidP="00BE0174" w:rsidR="00BE0174">
      <w:pPr>
        <w:spacing w:lineRule="atLeast" w:line="100"/>
        <w:jc w:val="both"/>
        <w:textAlignment w:val="baseline"/>
      </w:pPr>
      <w:r>
        <w:t xml:space="preserve">UKUPNO PASIVA (u kn) </w:t>
      </w:r>
      <w:r>
        <w:tab/>
      </w:r>
      <w:r>
        <w:tab/>
      </w:r>
      <w:r>
        <w:tab/>
      </w:r>
      <w:r>
        <w:tab/>
        <w:t xml:space="preserve">3.060.900 </w:t>
      </w:r>
      <w:r>
        <w:tab/>
        <w:t xml:space="preserve">996.800 </w:t>
      </w:r>
      <w:r>
        <w:tab/>
        <w:t>1.952.300</w:t>
      </w:r>
    </w:p>
    <w:p w:rsidRDefault="00BE0174" w:rsidP="00BE0174" w:rsidR="00BE0174">
      <w:pPr>
        <w:spacing w:lineRule="atLeast" w:line="100"/>
        <w:jc w:val="both"/>
        <w:textAlignment w:val="baseline"/>
      </w:pPr>
    </w:p>
    <w:p w:rsidRDefault="00BE0174" w:rsidP="00BE0174" w:rsidR="00BE0174">
      <w:pPr>
        <w:spacing w:lineRule="atLeast" w:line="100"/>
        <w:jc w:val="both"/>
        <w:textAlignment w:val="baseline"/>
      </w:pPr>
    </w:p>
    <w:p w:rsidRDefault="00BE0174" w:rsidP="00BE0174" w:rsidR="00BE0174" w:rsidRPr="00E36B84">
      <w:pPr>
        <w:spacing w:lineRule="auto" w:line="252"/>
      </w:pPr>
      <w:r w:rsidRPr="00E36B84">
        <w:rPr>
          <w:iCs/>
        </w:rPr>
        <w:t xml:space="preserve">Nadalje,iz dostupnih knjigovodstvenih podataka- </w:t>
      </w:r>
      <w:r w:rsidRPr="00E36B84">
        <w:rPr>
          <w:bCs/>
          <w:iCs/>
        </w:rPr>
        <w:t>račun dobiti i gubitka</w:t>
      </w:r>
      <w:r w:rsidRPr="00E36B84">
        <w:rPr>
          <w:iCs/>
        </w:rPr>
        <w:t xml:space="preserve"> </w:t>
      </w:r>
      <w:r w:rsidR="00E36B84" w:rsidRPr="00E36B84">
        <w:rPr>
          <w:iCs/>
        </w:rPr>
        <w:t>utvrđeno je</w:t>
      </w:r>
      <w:r w:rsidRPr="00E36B84">
        <w:rPr>
          <w:iCs/>
        </w:rPr>
        <w:t>:</w:t>
      </w:r>
    </w:p>
    <w:p w:rsidRDefault="00BE0174" w:rsidP="00BE0174" w:rsidR="00BE0174">
      <w:pPr>
        <w:spacing w:lineRule="auto" w:line="252"/>
      </w:pPr>
      <w:r>
        <w:rPr>
          <w:rFonts w:cs="Calibri"/>
          <w:b/>
          <w:color w:val="00000A"/>
          <w:u w:val="single"/>
          <w:lang w:eastAsia="en-US"/>
        </w:rPr>
        <w:t>RAČUN DOBITI I GUBITKA(od osnivanja,po god.)</w:t>
      </w:r>
      <w:r>
        <w:rPr>
          <w:rFonts w:cs="Calibri"/>
          <w:color w:val="00000A"/>
          <w:lang w:eastAsia="en-US"/>
        </w:rPr>
        <w:t xml:space="preserve"> </w:t>
      </w:r>
      <w:r>
        <w:rPr>
          <w:rFonts w:cs="Calibri"/>
          <w:color w:val="00000A"/>
          <w:lang w:eastAsia="en-US"/>
        </w:rPr>
        <w:tab/>
        <w:t>2015.</w:t>
      </w:r>
      <w:r>
        <w:rPr>
          <w:rFonts w:cs="Calibri"/>
          <w:color w:val="00000A"/>
          <w:lang w:eastAsia="en-US"/>
        </w:rPr>
        <w:tab/>
        <w:t xml:space="preserve"> </w:t>
      </w:r>
      <w:r>
        <w:rPr>
          <w:rFonts w:cs="Calibri"/>
          <w:color w:val="00000A"/>
          <w:lang w:eastAsia="en-US"/>
        </w:rPr>
        <w:tab/>
        <w:t>2016.</w:t>
      </w:r>
      <w:r>
        <w:rPr>
          <w:rFonts w:cs="Calibri"/>
          <w:color w:val="00000A"/>
          <w:lang w:eastAsia="en-US"/>
        </w:rPr>
        <w:tab/>
      </w:r>
      <w:r>
        <w:rPr>
          <w:rFonts w:cs="Calibri"/>
          <w:color w:val="00000A"/>
          <w:lang w:eastAsia="en-US"/>
        </w:rPr>
        <w:tab/>
        <w:t xml:space="preserve">  2017.</w:t>
      </w:r>
    </w:p>
    <w:p w:rsidRDefault="00BE0174" w:rsidP="00BE0174" w:rsidR="00BE0174">
      <w:pPr>
        <w:spacing w:lineRule="atLeast" w:line="100"/>
        <w:jc w:val="both"/>
        <w:textAlignment w:val="baseline"/>
      </w:pPr>
      <w:r>
        <w:t xml:space="preserve">POSLOVNI PRIHODI (u kn) </w:t>
      </w:r>
      <w:r>
        <w:tab/>
      </w:r>
      <w:r>
        <w:tab/>
      </w:r>
      <w:r>
        <w:tab/>
        <w:t xml:space="preserve">2.087.600 </w:t>
      </w:r>
      <w:r>
        <w:tab/>
        <w:t xml:space="preserve">1.719.800 </w:t>
      </w:r>
      <w:r>
        <w:tab/>
        <w:t xml:space="preserve">2.349.900 </w:t>
      </w:r>
    </w:p>
    <w:p w:rsidRDefault="00BE0174" w:rsidP="00BE0174" w:rsidR="00BE0174">
      <w:pPr>
        <w:spacing w:lineRule="atLeast" w:line="100"/>
        <w:jc w:val="both"/>
        <w:textAlignment w:val="baseline"/>
      </w:pPr>
      <w:r>
        <w:t xml:space="preserve">1.Prihodi od prodaje (u kn) </w:t>
      </w:r>
      <w:r>
        <w:tab/>
      </w:r>
      <w:r>
        <w:tab/>
      </w:r>
      <w:r>
        <w:tab/>
      </w:r>
      <w:r>
        <w:tab/>
        <w:t xml:space="preserve">2.073.000 </w:t>
      </w:r>
      <w:r>
        <w:tab/>
        <w:t xml:space="preserve">1.123.400 </w:t>
      </w:r>
      <w:r>
        <w:tab/>
        <w:t xml:space="preserve">2.342.700 </w:t>
      </w:r>
    </w:p>
    <w:p w:rsidRDefault="00BE0174" w:rsidP="00BE0174" w:rsidR="00BE0174">
      <w:pPr>
        <w:spacing w:lineRule="atLeast" w:line="100"/>
        <w:jc w:val="both"/>
        <w:textAlignment w:val="baseline"/>
      </w:pPr>
      <w:r>
        <w:t xml:space="preserve">2. Prihodi od prodaje (izvan grupe) (u kn) </w:t>
      </w:r>
      <w:r>
        <w:tab/>
      </w:r>
      <w:r>
        <w:tab/>
        <w:t xml:space="preserve">- </w:t>
      </w:r>
      <w:r>
        <w:tab/>
      </w:r>
      <w:r>
        <w:tab/>
        <w:t xml:space="preserve">1.123.400 </w:t>
      </w:r>
      <w:r>
        <w:tab/>
        <w:t xml:space="preserve">2.342.700 </w:t>
      </w:r>
    </w:p>
    <w:p w:rsidRDefault="00BE0174" w:rsidP="00BE0174" w:rsidR="00BE0174">
      <w:pPr>
        <w:spacing w:lineRule="atLeast" w:line="100"/>
        <w:jc w:val="both"/>
        <w:textAlignment w:val="baseline"/>
      </w:pPr>
      <w:r>
        <w:t xml:space="preserve">3. Ostali poslovni prihodi (u kn) </w:t>
      </w:r>
      <w:r>
        <w:tab/>
      </w:r>
      <w:r>
        <w:tab/>
      </w:r>
      <w:r>
        <w:tab/>
        <w:t xml:space="preserve">14.500 </w:t>
      </w:r>
      <w:r>
        <w:tab/>
        <w:t xml:space="preserve">596.400 </w:t>
      </w:r>
      <w:r>
        <w:tab/>
        <w:t xml:space="preserve">7.200 </w:t>
      </w:r>
    </w:p>
    <w:p w:rsidRDefault="00BE0174" w:rsidP="00BE0174" w:rsidR="00BE0174">
      <w:pPr>
        <w:spacing w:lineRule="atLeast" w:line="100"/>
        <w:jc w:val="both"/>
        <w:textAlignment w:val="baseline"/>
      </w:pPr>
      <w:r>
        <w:t xml:space="preserve">4. Ostali poslovni prihodi (izvan grupe) (u kn) </w:t>
      </w:r>
      <w:r>
        <w:tab/>
        <w:t xml:space="preserve">- </w:t>
      </w:r>
      <w:r>
        <w:tab/>
      </w:r>
      <w:r>
        <w:tab/>
        <w:t xml:space="preserve">596.400 </w:t>
      </w:r>
      <w:r>
        <w:tab/>
        <w:t xml:space="preserve">7.200 </w:t>
      </w:r>
    </w:p>
    <w:p w:rsidRDefault="00BE0174" w:rsidP="00BE0174" w:rsidR="00BE0174">
      <w:pPr>
        <w:spacing w:lineRule="atLeast" w:line="100"/>
        <w:jc w:val="both"/>
        <w:textAlignment w:val="baseline"/>
      </w:pPr>
      <w:r>
        <w:t xml:space="preserve">POSLOVNI RASHODI (u kn) </w:t>
      </w:r>
      <w:r>
        <w:tab/>
      </w:r>
      <w:r>
        <w:tab/>
      </w:r>
      <w:r>
        <w:tab/>
        <w:t xml:space="preserve">1.862.200 </w:t>
      </w:r>
      <w:r>
        <w:tab/>
        <w:t xml:space="preserve">1.439.900 </w:t>
      </w:r>
      <w:r>
        <w:tab/>
        <w:t xml:space="preserve">2.260.700 </w:t>
      </w:r>
    </w:p>
    <w:p w:rsidRDefault="00BE0174" w:rsidP="00BE0174" w:rsidR="00BE0174">
      <w:pPr>
        <w:spacing w:lineRule="atLeast" w:line="100"/>
        <w:jc w:val="both"/>
        <w:textAlignment w:val="baseline"/>
      </w:pPr>
      <w:r>
        <w:t xml:space="preserve">1. Materijalni troškovi (u kn) </w:t>
      </w:r>
      <w:r>
        <w:tab/>
      </w:r>
      <w:r>
        <w:tab/>
      </w:r>
      <w:r>
        <w:tab/>
        <w:t xml:space="preserve">1.455.000 </w:t>
      </w:r>
      <w:r>
        <w:tab/>
        <w:t xml:space="preserve">1.026.900 </w:t>
      </w:r>
      <w:r>
        <w:tab/>
        <w:t>2.002.500</w:t>
      </w:r>
    </w:p>
    <w:p w:rsidRDefault="00BE0174" w:rsidP="00BE0174" w:rsidR="00BE0174">
      <w:pPr>
        <w:spacing w:lineRule="atLeast" w:line="100"/>
        <w:jc w:val="both"/>
        <w:textAlignment w:val="baseline"/>
      </w:pPr>
      <w:r>
        <w:rPr>
          <w:color w:val="00000A"/>
        </w:rPr>
        <w:t>a)</w:t>
      </w:r>
      <w:r>
        <w:t xml:space="preserve"> Troškovi sirovina i materijala (u kn) </w:t>
      </w:r>
      <w:r>
        <w:tab/>
      </w:r>
      <w:r>
        <w:tab/>
        <w:t xml:space="preserve">346.200 </w:t>
      </w:r>
      <w:r>
        <w:tab/>
        <w:t xml:space="preserve">195.600 </w:t>
      </w:r>
      <w:r>
        <w:tab/>
        <w:t>732.200</w:t>
      </w:r>
    </w:p>
    <w:p w:rsidRDefault="00BE0174" w:rsidP="00BE0174" w:rsidR="00BE0174">
      <w:pPr>
        <w:spacing w:lineRule="atLeast" w:line="100"/>
        <w:jc w:val="both"/>
        <w:textAlignment w:val="baseline"/>
      </w:pPr>
      <w:r>
        <w:t xml:space="preserve">b) Troškovi prodane robe (u kn) </w:t>
      </w:r>
      <w:r>
        <w:tab/>
      </w:r>
      <w:r>
        <w:tab/>
      </w:r>
      <w:r>
        <w:tab/>
        <w:t xml:space="preserve">904.100 </w:t>
      </w:r>
      <w:r>
        <w:tab/>
        <w:t xml:space="preserve">632.200 </w:t>
      </w:r>
      <w:r>
        <w:tab/>
        <w:t xml:space="preserve">961.500 </w:t>
      </w:r>
    </w:p>
    <w:p w:rsidRDefault="00BE0174" w:rsidP="00BE0174" w:rsidR="00BE0174">
      <w:pPr>
        <w:spacing w:lineRule="atLeast" w:line="100"/>
        <w:jc w:val="both"/>
        <w:textAlignment w:val="baseline"/>
      </w:pPr>
      <w:r>
        <w:t xml:space="preserve">c) Ostali vanjski troškovi (u kn) </w:t>
      </w:r>
      <w:r>
        <w:tab/>
      </w:r>
      <w:r>
        <w:tab/>
      </w:r>
      <w:r>
        <w:tab/>
        <w:t xml:space="preserve">204.700 </w:t>
      </w:r>
      <w:r>
        <w:tab/>
        <w:t xml:space="preserve">199.200 </w:t>
      </w:r>
      <w:r>
        <w:tab/>
        <w:t xml:space="preserve">308.700 </w:t>
      </w:r>
    </w:p>
    <w:p w:rsidRDefault="00E36B84" w:rsidP="00E36B84" w:rsidR="00E36B84">
      <w:pPr>
        <w:jc w:val="right"/>
      </w:pPr>
      <w:r>
        <w:lastRenderedPageBreak/>
        <w:t>Poslovni broj: 6 St-1647/18-9</w:t>
      </w:r>
    </w:p>
    <w:p w:rsidRDefault="00E36B84" w:rsidP="00BE0174" w:rsidR="00E36B84">
      <w:pPr>
        <w:spacing w:lineRule="atLeast" w:line="100"/>
        <w:jc w:val="both"/>
        <w:textAlignment w:val="baseline"/>
      </w:pPr>
    </w:p>
    <w:p w:rsidRDefault="00BE0174" w:rsidP="00BE0174" w:rsidR="00BE0174">
      <w:pPr>
        <w:spacing w:lineRule="atLeast" w:line="100"/>
        <w:jc w:val="both"/>
        <w:textAlignment w:val="baseline"/>
      </w:pPr>
      <w:r>
        <w:t xml:space="preserve">3. Troškovi osoblja (u kn) </w:t>
      </w:r>
      <w:r>
        <w:tab/>
      </w:r>
      <w:r>
        <w:tab/>
      </w:r>
      <w:r>
        <w:tab/>
      </w:r>
      <w:r>
        <w:tab/>
        <w:t xml:space="preserve">205.400 </w:t>
      </w:r>
      <w:r>
        <w:tab/>
        <w:t xml:space="preserve">127.400 </w:t>
      </w:r>
      <w:r>
        <w:tab/>
        <w:t xml:space="preserve">94.700 </w:t>
      </w:r>
    </w:p>
    <w:p w:rsidRDefault="00BE0174" w:rsidP="00BE0174" w:rsidR="00BE0174">
      <w:pPr>
        <w:spacing w:lineRule="atLeast" w:line="100"/>
        <w:jc w:val="both"/>
        <w:textAlignment w:val="baseline"/>
      </w:pPr>
      <w:r>
        <w:t xml:space="preserve">a) Neto plaće i nadnice (u kn) </w:t>
      </w:r>
      <w:r>
        <w:tab/>
      </w:r>
      <w:r>
        <w:tab/>
      </w:r>
      <w:r>
        <w:tab/>
        <w:t xml:space="preserve">135.600 </w:t>
      </w:r>
      <w:r>
        <w:tab/>
        <w:t xml:space="preserve">53.900 </w:t>
      </w:r>
      <w:r>
        <w:tab/>
        <w:t xml:space="preserve">54.200 </w:t>
      </w:r>
    </w:p>
    <w:p w:rsidRDefault="00BE0174" w:rsidP="00BE0174" w:rsidR="00BE0174">
      <w:pPr>
        <w:spacing w:lineRule="atLeast" w:line="100"/>
        <w:jc w:val="both"/>
        <w:textAlignment w:val="baseline"/>
      </w:pPr>
      <w:r>
        <w:t xml:space="preserve">b) Troškovi poreza i doprinosa iz plaća (u kn) </w:t>
      </w:r>
      <w:r>
        <w:tab/>
        <w:t xml:space="preserve">54.100 </w:t>
      </w:r>
      <w:r>
        <w:tab/>
        <w:t xml:space="preserve">59.800 </w:t>
      </w:r>
      <w:r>
        <w:tab/>
        <w:t xml:space="preserve">25.600 </w:t>
      </w:r>
    </w:p>
    <w:p w:rsidRDefault="00BE0174" w:rsidP="00BE0174" w:rsidR="00BE0174">
      <w:pPr>
        <w:spacing w:lineRule="atLeast" w:line="100"/>
        <w:jc w:val="both"/>
        <w:textAlignment w:val="baseline"/>
      </w:pPr>
      <w:r>
        <w:t xml:space="preserve">c) Doprinosi na plaće (u kn) </w:t>
      </w:r>
      <w:r>
        <w:tab/>
      </w:r>
      <w:r>
        <w:tab/>
      </w:r>
      <w:r>
        <w:tab/>
      </w:r>
      <w:r>
        <w:tab/>
        <w:t xml:space="preserve">15.700 </w:t>
      </w:r>
      <w:r>
        <w:tab/>
        <w:t xml:space="preserve">13.800 </w:t>
      </w:r>
      <w:r>
        <w:tab/>
        <w:t xml:space="preserve">14.900 </w:t>
      </w:r>
    </w:p>
    <w:p w:rsidRDefault="00BE0174" w:rsidP="00BE0174" w:rsidR="00BE0174">
      <w:pPr>
        <w:spacing w:lineRule="atLeast" w:line="100"/>
        <w:jc w:val="both"/>
        <w:textAlignment w:val="baseline"/>
      </w:pPr>
      <w:r>
        <w:t xml:space="preserve">4. Amortizacija (u kn) </w:t>
      </w:r>
      <w:r>
        <w:tab/>
      </w:r>
      <w:r>
        <w:tab/>
      </w:r>
      <w:r>
        <w:tab/>
      </w:r>
      <w:r>
        <w:tab/>
        <w:t xml:space="preserve">0 </w:t>
      </w:r>
      <w:r>
        <w:tab/>
      </w:r>
      <w:r>
        <w:tab/>
        <w:t xml:space="preserve">4.700 </w:t>
      </w:r>
      <w:r>
        <w:tab/>
      </w:r>
      <w:r>
        <w:tab/>
        <w:t>3.200</w:t>
      </w:r>
    </w:p>
    <w:p w:rsidRDefault="00BE0174" w:rsidP="00BE0174" w:rsidR="00BE0174">
      <w:pPr>
        <w:spacing w:lineRule="atLeast" w:line="100"/>
        <w:jc w:val="both"/>
        <w:textAlignment w:val="baseline"/>
      </w:pPr>
      <w:r>
        <w:t xml:space="preserve">5. Ostali troškovi (u kn) </w:t>
      </w:r>
      <w:r>
        <w:tab/>
      </w:r>
      <w:r>
        <w:tab/>
      </w:r>
      <w:r>
        <w:tab/>
      </w:r>
      <w:r>
        <w:tab/>
        <w:t xml:space="preserve">77.400 </w:t>
      </w:r>
      <w:r>
        <w:tab/>
        <w:t xml:space="preserve">223.300 </w:t>
      </w:r>
      <w:r>
        <w:tab/>
        <w:t>142.400</w:t>
      </w:r>
    </w:p>
    <w:p w:rsidRDefault="00BE0174" w:rsidP="00BE0174" w:rsidR="00BE0174">
      <w:pPr>
        <w:spacing w:lineRule="atLeast" w:line="100"/>
        <w:jc w:val="both"/>
        <w:textAlignment w:val="baseline"/>
      </w:pPr>
      <w:r>
        <w:t xml:space="preserve">6. Rezerviranja (u kn) </w:t>
      </w:r>
      <w:r>
        <w:tab/>
      </w:r>
      <w:r>
        <w:tab/>
      </w:r>
      <w:r>
        <w:tab/>
      </w:r>
      <w:r>
        <w:tab/>
        <w:t xml:space="preserve">114.900 </w:t>
      </w:r>
      <w:r>
        <w:tab/>
        <w:t xml:space="preserve">0 </w:t>
      </w:r>
      <w:r>
        <w:tab/>
      </w:r>
      <w:r>
        <w:tab/>
      </w:r>
      <w:proofErr w:type="spellStart"/>
      <w:r>
        <w:t>0</w:t>
      </w:r>
      <w:proofErr w:type="spellEnd"/>
    </w:p>
    <w:p w:rsidRDefault="00BE0174" w:rsidP="00BE0174" w:rsidR="00BE0174">
      <w:pPr>
        <w:spacing w:lineRule="atLeast" w:line="100"/>
        <w:jc w:val="both"/>
        <w:textAlignment w:val="baseline"/>
      </w:pPr>
      <w:r>
        <w:t xml:space="preserve">7. Ostali poslovni rashodi (u kn) </w:t>
      </w:r>
      <w:r>
        <w:tab/>
      </w:r>
      <w:r>
        <w:tab/>
      </w:r>
      <w:r>
        <w:tab/>
        <w:t xml:space="preserve">9.500 </w:t>
      </w:r>
      <w:r>
        <w:tab/>
      </w:r>
      <w:r>
        <w:tab/>
        <w:t xml:space="preserve">57.600 </w:t>
      </w:r>
      <w:r>
        <w:tab/>
        <w:t xml:space="preserve">17.900 </w:t>
      </w:r>
    </w:p>
    <w:p w:rsidRDefault="00BE0174" w:rsidP="00BE0174" w:rsidR="00BE0174">
      <w:pPr>
        <w:spacing w:lineRule="atLeast" w:line="100"/>
        <w:jc w:val="both"/>
        <w:textAlignment w:val="baseline"/>
      </w:pPr>
      <w:r>
        <w:t xml:space="preserve">FINANCIJSKI PRIHODI (u kn) </w:t>
      </w:r>
      <w:r>
        <w:tab/>
      </w:r>
      <w:r>
        <w:tab/>
      </w:r>
      <w:r>
        <w:tab/>
        <w:t xml:space="preserve">300 </w:t>
      </w:r>
      <w:r>
        <w:tab/>
      </w:r>
      <w:r>
        <w:tab/>
        <w:t xml:space="preserve">35.100 </w:t>
      </w:r>
      <w:r>
        <w:tab/>
        <w:t>12.200</w:t>
      </w:r>
    </w:p>
    <w:p w:rsidRDefault="00BE0174" w:rsidP="00BE0174" w:rsidR="00BE0174">
      <w:pPr>
        <w:spacing w:lineRule="atLeast" w:line="100"/>
        <w:jc w:val="both"/>
        <w:textAlignment w:val="baseline"/>
      </w:pPr>
      <w:r>
        <w:t>1.Tečajne razlike i ostali financijski prihodi iz</w:t>
      </w:r>
    </w:p>
    <w:p w:rsidRDefault="00BE0174" w:rsidP="00BE0174" w:rsidR="00BE0174">
      <w:pPr>
        <w:spacing w:lineRule="atLeast" w:line="100"/>
        <w:jc w:val="both"/>
        <w:textAlignment w:val="baseline"/>
      </w:pPr>
      <w:r>
        <w:t>odnosa s povezani poduzetnicima u (u kn)</w:t>
      </w:r>
      <w:r>
        <w:tab/>
      </w:r>
      <w:r>
        <w:tab/>
        <w:t xml:space="preserve">300 </w:t>
      </w:r>
      <w:r>
        <w:tab/>
      </w:r>
      <w:r>
        <w:tab/>
        <w:t xml:space="preserve">10.900 </w:t>
      </w:r>
      <w:r>
        <w:tab/>
        <w:t xml:space="preserve">12.200 </w:t>
      </w:r>
    </w:p>
    <w:p w:rsidRDefault="00BE0174" w:rsidP="00BE0174" w:rsidR="00BE0174">
      <w:pPr>
        <w:spacing w:lineRule="atLeast" w:line="100"/>
        <w:jc w:val="both"/>
        <w:textAlignment w:val="baseline"/>
      </w:pPr>
      <w:r>
        <w:t xml:space="preserve">2. Ostali prihodi s osnove kamata (u kn) </w:t>
      </w:r>
      <w:r>
        <w:tab/>
      </w:r>
      <w:r>
        <w:tab/>
        <w:t xml:space="preserve">- </w:t>
      </w:r>
      <w:r>
        <w:tab/>
      </w:r>
      <w:r>
        <w:tab/>
        <w:t xml:space="preserve">10.900 </w:t>
      </w:r>
      <w:r>
        <w:tab/>
        <w:t xml:space="preserve">10.200 </w:t>
      </w:r>
    </w:p>
    <w:p w:rsidRDefault="00BE0174" w:rsidP="00BE0174" w:rsidR="00BE0174">
      <w:pPr>
        <w:spacing w:lineRule="atLeast" w:line="100"/>
        <w:jc w:val="both"/>
        <w:textAlignment w:val="baseline"/>
      </w:pPr>
      <w:r>
        <w:t xml:space="preserve">3. Tečajne razlike i ostali financijski prihodi (u kn) - </w:t>
      </w:r>
      <w:r>
        <w:tab/>
      </w:r>
      <w:r>
        <w:tab/>
        <w:t xml:space="preserve">0 </w:t>
      </w:r>
      <w:r>
        <w:tab/>
      </w:r>
      <w:r>
        <w:tab/>
        <w:t xml:space="preserve">1.900 </w:t>
      </w:r>
    </w:p>
    <w:p w:rsidRDefault="00BE0174" w:rsidP="00BE0174" w:rsidR="00BE0174">
      <w:pPr>
        <w:spacing w:lineRule="atLeast" w:line="100"/>
        <w:jc w:val="both"/>
        <w:textAlignment w:val="baseline"/>
      </w:pPr>
      <w:r>
        <w:t xml:space="preserve">4. Ostali financijski prihodi (u kn) </w:t>
      </w:r>
      <w:r>
        <w:tab/>
      </w:r>
      <w:r>
        <w:tab/>
      </w:r>
      <w:r>
        <w:tab/>
        <w:t xml:space="preserve">0 </w:t>
      </w:r>
      <w:r>
        <w:tab/>
      </w:r>
      <w:r>
        <w:tab/>
        <w:t xml:space="preserve">24.200 </w:t>
      </w:r>
      <w:r>
        <w:tab/>
        <w:t xml:space="preserve">0 </w:t>
      </w:r>
    </w:p>
    <w:p w:rsidRDefault="00BE0174" w:rsidP="00BE0174" w:rsidR="00BE0174">
      <w:pPr>
        <w:spacing w:lineRule="atLeast" w:line="100"/>
        <w:jc w:val="both"/>
        <w:textAlignment w:val="baseline"/>
      </w:pPr>
      <w:r>
        <w:t xml:space="preserve">FINANCIJSKI RASHODI (u kn) </w:t>
      </w:r>
      <w:r>
        <w:tab/>
      </w:r>
      <w:r>
        <w:tab/>
      </w:r>
      <w:r>
        <w:tab/>
        <w:t xml:space="preserve">7.900 </w:t>
      </w:r>
      <w:r>
        <w:tab/>
      </w:r>
      <w:r>
        <w:tab/>
        <w:t xml:space="preserve">1.374.200 </w:t>
      </w:r>
      <w:r>
        <w:tab/>
        <w:t xml:space="preserve">13.900 </w:t>
      </w:r>
    </w:p>
    <w:p w:rsidRDefault="00BE0174" w:rsidP="00BE0174" w:rsidR="00BE0174">
      <w:pPr>
        <w:spacing w:lineRule="atLeast" w:line="100"/>
        <w:jc w:val="both"/>
        <w:textAlignment w:val="baseline"/>
      </w:pPr>
      <w:r>
        <w:t xml:space="preserve">1. Kamate, tečajne razlike i drugi rashodi iz </w:t>
      </w:r>
    </w:p>
    <w:p w:rsidRDefault="00BE0174" w:rsidP="00BE0174" w:rsidR="00BE0174">
      <w:pPr>
        <w:spacing w:lineRule="atLeast" w:line="100"/>
        <w:jc w:val="both"/>
        <w:textAlignment w:val="baseline"/>
      </w:pPr>
      <w:r>
        <w:t xml:space="preserve">   odnosa s nepovezanim </w:t>
      </w:r>
      <w:proofErr w:type="spellStart"/>
      <w:r>
        <w:t>poduzetnic</w:t>
      </w:r>
      <w:proofErr w:type="spellEnd"/>
      <w:r>
        <w:t xml:space="preserve"> (u kn) </w:t>
      </w:r>
      <w:r>
        <w:tab/>
      </w:r>
      <w:r>
        <w:tab/>
        <w:t xml:space="preserve">7.900 </w:t>
      </w:r>
      <w:r>
        <w:tab/>
      </w:r>
      <w:r>
        <w:tab/>
        <w:t xml:space="preserve">6.000 </w:t>
      </w:r>
      <w:r>
        <w:tab/>
      </w:r>
      <w:r>
        <w:tab/>
        <w:t xml:space="preserve">13.900 </w:t>
      </w:r>
    </w:p>
    <w:p w:rsidRDefault="00BE0174" w:rsidP="00BE0174" w:rsidR="00BE0174">
      <w:pPr>
        <w:spacing w:lineRule="atLeast" w:line="100"/>
        <w:jc w:val="both"/>
        <w:textAlignment w:val="baseline"/>
      </w:pPr>
      <w:r>
        <w:t xml:space="preserve">2. Rashodi s osnove kamata i slični rashodi (u kn) </w:t>
      </w:r>
      <w:r>
        <w:tab/>
        <w:t xml:space="preserve">- </w:t>
      </w:r>
      <w:r>
        <w:tab/>
      </w:r>
      <w:r>
        <w:tab/>
        <w:t xml:space="preserve">1.700 </w:t>
      </w:r>
      <w:r>
        <w:tab/>
      </w:r>
      <w:r>
        <w:tab/>
        <w:t xml:space="preserve">5.000 </w:t>
      </w:r>
    </w:p>
    <w:p w:rsidRDefault="00BE0174" w:rsidP="00BE0174" w:rsidR="00BE0174">
      <w:pPr>
        <w:spacing w:lineRule="atLeast" w:line="100"/>
        <w:jc w:val="both"/>
        <w:textAlignment w:val="baseline"/>
      </w:pPr>
      <w:r>
        <w:t xml:space="preserve">3. Tečajne razlike i drugi rashodi (u kn) - 4.400 8.900 </w:t>
      </w:r>
    </w:p>
    <w:p w:rsidRDefault="00BE0174" w:rsidP="00BE0174" w:rsidR="00BE0174">
      <w:pPr>
        <w:spacing w:lineRule="atLeast" w:line="100"/>
        <w:jc w:val="both"/>
        <w:textAlignment w:val="baseline"/>
      </w:pPr>
      <w:r>
        <w:t xml:space="preserve">4. Nerealizirani gubici (rashodi) od financijske imovine (u kn) 0 </w:t>
      </w:r>
      <w:proofErr w:type="spellStart"/>
      <w:r>
        <w:t>0</w:t>
      </w:r>
      <w:proofErr w:type="spellEnd"/>
      <w:r>
        <w:t xml:space="preserve"> </w:t>
      </w:r>
      <w:proofErr w:type="spellStart"/>
      <w:r>
        <w:t>0</w:t>
      </w:r>
      <w:proofErr w:type="spellEnd"/>
      <w:r>
        <w:t xml:space="preserve"> </w:t>
      </w:r>
    </w:p>
    <w:p w:rsidRDefault="00BE0174" w:rsidP="00BE0174" w:rsidR="00BE0174">
      <w:pPr>
        <w:spacing w:lineRule="atLeast" w:line="100"/>
        <w:jc w:val="both"/>
        <w:textAlignment w:val="baseline"/>
      </w:pPr>
      <w:r>
        <w:t xml:space="preserve">5 Ostali financijski rashodi (u kn) </w:t>
      </w:r>
      <w:r>
        <w:tab/>
      </w:r>
      <w:r>
        <w:tab/>
      </w:r>
      <w:r>
        <w:tab/>
        <w:t xml:space="preserve">0 </w:t>
      </w:r>
      <w:r>
        <w:tab/>
      </w:r>
      <w:r>
        <w:tab/>
        <w:t xml:space="preserve">1.368.200 </w:t>
      </w:r>
      <w:r>
        <w:tab/>
        <w:t>0</w:t>
      </w:r>
    </w:p>
    <w:p w:rsidRDefault="00BE0174" w:rsidP="00BE0174" w:rsidR="00BE0174">
      <w:pPr>
        <w:spacing w:lineRule="atLeast" w:line="100"/>
        <w:jc w:val="both"/>
        <w:textAlignment w:val="baseline"/>
      </w:pPr>
      <w:r>
        <w:t xml:space="preserve">6. </w:t>
      </w:r>
      <w:proofErr w:type="spellStart"/>
      <w:r>
        <w:t>Vrijed.usklađenja</w:t>
      </w:r>
      <w:proofErr w:type="spellEnd"/>
      <w:r>
        <w:t xml:space="preserve"> </w:t>
      </w:r>
      <w:proofErr w:type="spellStart"/>
      <w:r>
        <w:t>finan.imovine</w:t>
      </w:r>
      <w:proofErr w:type="spellEnd"/>
      <w:r>
        <w:t xml:space="preserve"> (neto) (u kn) </w:t>
      </w:r>
      <w:r>
        <w:tab/>
        <w:t xml:space="preserve">- </w:t>
      </w:r>
      <w:r>
        <w:tab/>
      </w:r>
      <w:r>
        <w:tab/>
        <w:t xml:space="preserve">1.368.200 </w:t>
      </w:r>
      <w:r>
        <w:tab/>
        <w:t>0</w:t>
      </w:r>
    </w:p>
    <w:p w:rsidRDefault="00BE0174" w:rsidP="00BE0174" w:rsidR="00BE0174">
      <w:pPr>
        <w:spacing w:lineRule="atLeast" w:line="100"/>
        <w:jc w:val="both"/>
        <w:textAlignment w:val="baseline"/>
      </w:pPr>
      <w:r>
        <w:t xml:space="preserve">UKUPNI PRIHODI (u kn) </w:t>
      </w:r>
      <w:r>
        <w:tab/>
      </w:r>
      <w:r>
        <w:tab/>
      </w:r>
      <w:r>
        <w:tab/>
      </w:r>
      <w:r>
        <w:tab/>
        <w:t xml:space="preserve">2.087.900 </w:t>
      </w:r>
      <w:r>
        <w:tab/>
        <w:t xml:space="preserve">1.754.900 </w:t>
      </w:r>
      <w:r>
        <w:tab/>
        <w:t xml:space="preserve">2.362.100 </w:t>
      </w:r>
    </w:p>
    <w:p w:rsidRDefault="00BE0174" w:rsidP="00BE0174" w:rsidR="00BE0174">
      <w:pPr>
        <w:spacing w:lineRule="atLeast" w:line="100"/>
        <w:jc w:val="both"/>
        <w:textAlignment w:val="baseline"/>
      </w:pPr>
      <w:r>
        <w:t xml:space="preserve">UKUPNI RASHODI (u kn) </w:t>
      </w:r>
      <w:r>
        <w:tab/>
      </w:r>
      <w:r>
        <w:tab/>
      </w:r>
      <w:r>
        <w:tab/>
      </w:r>
      <w:r>
        <w:tab/>
        <w:t xml:space="preserve">1.870.100 </w:t>
      </w:r>
      <w:r>
        <w:tab/>
        <w:t xml:space="preserve">2.814.100 </w:t>
      </w:r>
      <w:r>
        <w:tab/>
        <w:t xml:space="preserve">2.274.600 </w:t>
      </w:r>
    </w:p>
    <w:p w:rsidRDefault="00BE0174" w:rsidP="00BE0174" w:rsidR="00BE0174">
      <w:pPr>
        <w:spacing w:lineRule="atLeast" w:line="100"/>
        <w:jc w:val="both"/>
        <w:textAlignment w:val="baseline"/>
      </w:pPr>
      <w:r>
        <w:t xml:space="preserve">XI. DOBIT/GUBITAK PRIJE OPOREZ.(u kn) </w:t>
      </w:r>
      <w:r>
        <w:tab/>
        <w:t xml:space="preserve">217.700 </w:t>
      </w:r>
      <w:r>
        <w:tab/>
        <w:t xml:space="preserve">-1.059.300 </w:t>
      </w:r>
      <w:r>
        <w:tab/>
        <w:t xml:space="preserve">87.500 </w:t>
      </w:r>
    </w:p>
    <w:p w:rsidRDefault="00BE0174" w:rsidP="00BE0174" w:rsidR="00BE0174">
      <w:pPr>
        <w:spacing w:lineRule="atLeast" w:line="100"/>
        <w:jc w:val="both"/>
        <w:textAlignment w:val="baseline"/>
      </w:pPr>
      <w:r>
        <w:t xml:space="preserve">1. Dobit prije oporezivanja (u kn) </w:t>
      </w:r>
      <w:r>
        <w:tab/>
      </w:r>
      <w:r>
        <w:tab/>
      </w:r>
      <w:r>
        <w:tab/>
        <w:t xml:space="preserve">217.700 </w:t>
      </w:r>
      <w:r>
        <w:tab/>
        <w:t xml:space="preserve">- </w:t>
      </w:r>
      <w:r>
        <w:tab/>
      </w:r>
      <w:r>
        <w:tab/>
        <w:t xml:space="preserve">87.500 </w:t>
      </w:r>
    </w:p>
    <w:p w:rsidRDefault="00B61D87" w:rsidP="00B61D87" w:rsidR="00B61D87">
      <w:pPr>
        <w:jc w:val="right"/>
      </w:pPr>
      <w:r>
        <w:t>Poslovni broj: 6 St-1647/18-9</w:t>
      </w:r>
    </w:p>
    <w:p w:rsidRDefault="00B61D87" w:rsidP="00BE0174" w:rsidR="00B61D87">
      <w:pPr>
        <w:spacing w:lineRule="atLeast" w:line="100"/>
        <w:jc w:val="both"/>
        <w:textAlignment w:val="baseline"/>
      </w:pPr>
    </w:p>
    <w:p w:rsidRDefault="00BE0174" w:rsidP="00BE0174" w:rsidR="00BE0174">
      <w:pPr>
        <w:spacing w:lineRule="atLeast" w:line="100"/>
        <w:jc w:val="both"/>
        <w:textAlignment w:val="baseline"/>
      </w:pPr>
      <w:r>
        <w:t xml:space="preserve">2. Gubitak prije oporezivanja (u kn) </w:t>
      </w:r>
      <w:r>
        <w:tab/>
      </w:r>
      <w:r>
        <w:tab/>
      </w:r>
      <w:r>
        <w:tab/>
        <w:t xml:space="preserve">0 </w:t>
      </w:r>
      <w:r>
        <w:tab/>
      </w:r>
      <w:r>
        <w:tab/>
        <w:t xml:space="preserve">1.059.300 </w:t>
      </w:r>
      <w:r>
        <w:tab/>
        <w:t xml:space="preserve">0 </w:t>
      </w:r>
    </w:p>
    <w:p w:rsidRDefault="00BE0174" w:rsidP="00BE0174" w:rsidR="00BE0174">
      <w:pPr>
        <w:spacing w:lineRule="atLeast" w:line="100"/>
        <w:jc w:val="both"/>
        <w:textAlignment w:val="baseline"/>
      </w:pPr>
      <w:r>
        <w:t xml:space="preserve">XII. POREZ NA DOBIT (u kn) </w:t>
      </w:r>
      <w:r>
        <w:tab/>
      </w:r>
      <w:r>
        <w:tab/>
      </w:r>
      <w:r>
        <w:tab/>
        <w:t xml:space="preserve">0 </w:t>
      </w:r>
      <w:r>
        <w:tab/>
      </w:r>
      <w:r>
        <w:tab/>
      </w:r>
      <w:proofErr w:type="spellStart"/>
      <w:r>
        <w:t>0</w:t>
      </w:r>
      <w:proofErr w:type="spellEnd"/>
      <w:r>
        <w:t xml:space="preserve"> </w:t>
      </w:r>
      <w:r>
        <w:tab/>
      </w:r>
      <w:r>
        <w:tab/>
      </w:r>
      <w:proofErr w:type="spellStart"/>
      <w:r>
        <w:t>0</w:t>
      </w:r>
      <w:proofErr w:type="spellEnd"/>
      <w:r>
        <w:t xml:space="preserve"> </w:t>
      </w:r>
    </w:p>
    <w:p w:rsidRDefault="00BE0174" w:rsidP="00BE0174" w:rsidR="00BE0174">
      <w:pPr>
        <w:spacing w:lineRule="atLeast" w:line="100"/>
        <w:jc w:val="both"/>
        <w:textAlignment w:val="baseline"/>
      </w:pPr>
      <w:r>
        <w:t xml:space="preserve">XIII. DOBIT/GUBITAK RAZDOBLJA (u kn) </w:t>
      </w:r>
      <w:r>
        <w:tab/>
        <w:t xml:space="preserve">217.700 </w:t>
      </w:r>
      <w:r>
        <w:tab/>
        <w:t xml:space="preserve">-1.059.300 </w:t>
      </w:r>
      <w:r>
        <w:tab/>
        <w:t xml:space="preserve">87.500 </w:t>
      </w:r>
    </w:p>
    <w:p w:rsidRDefault="00BE0174" w:rsidP="00BE0174" w:rsidR="00BE0174">
      <w:pPr>
        <w:spacing w:lineRule="atLeast" w:line="100"/>
        <w:jc w:val="both"/>
        <w:textAlignment w:val="baseline"/>
      </w:pPr>
      <w:r>
        <w:t xml:space="preserve">1. Dobit razdoblja (u kn) </w:t>
      </w:r>
      <w:r>
        <w:tab/>
      </w:r>
      <w:r>
        <w:tab/>
      </w:r>
      <w:r>
        <w:tab/>
      </w:r>
      <w:r>
        <w:tab/>
        <w:t xml:space="preserve">217.700 </w:t>
      </w:r>
      <w:r>
        <w:tab/>
        <w:t xml:space="preserve">- </w:t>
      </w:r>
      <w:r>
        <w:tab/>
      </w:r>
      <w:r>
        <w:tab/>
        <w:t xml:space="preserve">87.500 </w:t>
      </w:r>
    </w:p>
    <w:p w:rsidRDefault="00BE0174" w:rsidP="00BE0174" w:rsidR="00BE0174">
      <w:pPr>
        <w:spacing w:lineRule="atLeast" w:line="100"/>
        <w:jc w:val="both"/>
        <w:textAlignment w:val="baseline"/>
      </w:pPr>
      <w:r>
        <w:t xml:space="preserve">2. Gubitak razdoblja (u kn) </w:t>
      </w:r>
      <w:r>
        <w:tab/>
      </w:r>
      <w:r>
        <w:tab/>
      </w:r>
      <w:r>
        <w:tab/>
      </w:r>
      <w:r>
        <w:tab/>
        <w:t xml:space="preserve">0 </w:t>
      </w:r>
      <w:r>
        <w:tab/>
      </w:r>
      <w:r>
        <w:tab/>
        <w:t xml:space="preserve">1.059.300 </w:t>
      </w:r>
      <w:r>
        <w:tab/>
        <w:t>0</w:t>
      </w:r>
    </w:p>
    <w:p w:rsidRDefault="00BE0174" w:rsidP="00BE0174" w:rsidR="00BE0174">
      <w:pPr>
        <w:spacing w:lineRule="atLeast" w:line="100"/>
        <w:jc w:val="both"/>
        <w:textAlignment w:val="baseline"/>
      </w:pPr>
    </w:p>
    <w:p w:rsidRDefault="00BE0174" w:rsidP="00BE0174" w:rsidR="00BE0174">
      <w:pPr>
        <w:spacing w:lineRule="atLeast" w:line="100"/>
        <w:jc w:val="both"/>
        <w:textAlignment w:val="baseline"/>
      </w:pPr>
      <w:r>
        <w:t>Popis tražbina dužnika na dan 31.07.2018. iznosi ukupno 445.060,58 kuna, i to:</w:t>
      </w:r>
    </w:p>
    <w:p w:rsidRDefault="00BE0174" w:rsidP="00BE0174" w:rsidR="00BE0174">
      <w:pPr>
        <w:spacing w:lineRule="atLeast" w:line="100"/>
        <w:jc w:val="both"/>
        <w:textAlignment w:val="baseline"/>
      </w:pPr>
      <w:r>
        <w:t xml:space="preserve">Potraživanja od kupaca u ukupnom iznosu od 150.007,78 kuna; </w:t>
      </w:r>
    </w:p>
    <w:p w:rsidRDefault="00BE0174" w:rsidP="00BE0174" w:rsidR="00BE0174">
      <w:pPr>
        <w:spacing w:lineRule="atLeast" w:line="100"/>
        <w:jc w:val="both"/>
        <w:textAlignment w:val="baseline"/>
      </w:pPr>
      <w:r>
        <w:t>Dani zajmovi nepovezanim poduzetnicima u iznosu od 209.528,02 kuna.</w:t>
      </w:r>
    </w:p>
    <w:p w:rsidRDefault="00BE0174" w:rsidP="00BE0174" w:rsidR="00BE0174">
      <w:pPr>
        <w:spacing w:lineRule="atLeast" w:line="100"/>
        <w:jc w:val="both"/>
        <w:textAlignment w:val="baseline"/>
      </w:pPr>
      <w:r>
        <w:t>Pretplata PDV-a u iznosu od 85.372,35 kuna.</w:t>
      </w:r>
    </w:p>
    <w:p w:rsidRDefault="00BE0174" w:rsidP="00BE0174" w:rsidR="00BE0174">
      <w:pPr>
        <w:spacing w:lineRule="atLeast" w:line="100"/>
        <w:jc w:val="both"/>
        <w:textAlignment w:val="baseline"/>
      </w:pPr>
    </w:p>
    <w:p w:rsidRDefault="00BE0174" w:rsidP="00BE0174" w:rsidR="00BE0174">
      <w:pPr>
        <w:spacing w:lineRule="atLeast" w:line="100"/>
        <w:jc w:val="both"/>
        <w:textAlignment w:val="baseline"/>
      </w:pPr>
      <w:r>
        <w:t>Stanje zaliha artikala na dan 31.07.2018., po nabavnoj cijeni, ukupno iznose 295.543,70 kuna.</w:t>
      </w:r>
    </w:p>
    <w:p w:rsidRDefault="00BE0174" w:rsidP="00BE0174" w:rsidR="00BE0174">
      <w:pPr>
        <w:spacing w:lineRule="atLeast" w:line="100"/>
        <w:jc w:val="both"/>
        <w:textAlignment w:val="baseline"/>
      </w:pPr>
    </w:p>
    <w:p w:rsidRDefault="00BE0174" w:rsidP="00BE0174" w:rsidR="00BE0174">
      <w:pPr>
        <w:spacing w:lineRule="atLeast" w:line="100"/>
        <w:jc w:val="both"/>
        <w:textAlignment w:val="baseline"/>
      </w:pPr>
      <w:r>
        <w:t>Obveze unesene u poslovne knjige na dan 31.07.2018. iznose ukupno 692.532,23 kuna.</w:t>
      </w:r>
    </w:p>
    <w:p w:rsidRDefault="00BE0174" w:rsidP="00BE0174" w:rsidR="00BE0174">
      <w:pPr>
        <w:overflowPunct w:val="false"/>
        <w:spacing w:lineRule="auto" w:line="252"/>
      </w:pPr>
    </w:p>
    <w:p w:rsidRDefault="00BE0174" w:rsidP="00BE0174" w:rsidR="00BE0174">
      <w:pPr>
        <w:overflowPunct w:val="false"/>
        <w:spacing w:lineRule="auto" w:line="252"/>
      </w:pPr>
      <w:r>
        <w:rPr>
          <w:color w:val="00000A"/>
        </w:rPr>
        <w:t>Postupci u kojima je dužnik stranka :</w:t>
      </w:r>
    </w:p>
    <w:p w:rsidRDefault="00BE0174" w:rsidP="00BE0174" w:rsidR="00BE0174">
      <w:pPr>
        <w:spacing w:lineRule="atLeast" w:line="100"/>
        <w:ind w:firstLine="708"/>
        <w:jc w:val="both"/>
        <w:textAlignment w:val="baseline"/>
        <w:rPr>
          <w:color w:val="00000A"/>
        </w:rPr>
      </w:pPr>
      <w:r>
        <w:rPr>
          <w:color w:val="00000A"/>
        </w:rPr>
        <w:t xml:space="preserve">*Dužnik kao vjerovnik u svojstvu predlagatelja podnio prijedlog za otvaranje stečajnoga postupka nad dužnikom FORTIS d.o.o. u stečaju, Imotski, Medvidovića Draga </w:t>
      </w:r>
      <w:proofErr w:type="spellStart"/>
      <w:r>
        <w:rPr>
          <w:color w:val="00000A"/>
        </w:rPr>
        <w:t>bb</w:t>
      </w:r>
      <w:proofErr w:type="spellEnd"/>
      <w:r>
        <w:rPr>
          <w:color w:val="00000A"/>
        </w:rPr>
        <w:t>, OIB: 02297431666,</w:t>
      </w:r>
      <w:r>
        <w:rPr>
          <w:color w:val="003366"/>
        </w:rPr>
        <w:t xml:space="preserve"> </w:t>
      </w:r>
      <w:r>
        <w:rPr>
          <w:color w:val="00000A"/>
        </w:rPr>
        <w:t>pred Trgovačkim sudom u Splitu, koji se vodi pod poslovnim brojem St-34/2007, vrijednost predmeta spora 8.394,38 kuna.</w:t>
      </w:r>
    </w:p>
    <w:p w:rsidRDefault="00E36B84" w:rsidP="00E36B84" w:rsidR="00E36B84">
      <w:pPr>
        <w:jc w:val="right"/>
      </w:pPr>
      <w:r>
        <w:lastRenderedPageBreak/>
        <w:t>Poslovni broj: 6 St-1647/18-9</w:t>
      </w:r>
    </w:p>
    <w:p w:rsidRDefault="00E36B84" w:rsidP="00BE0174" w:rsidR="00E36B84">
      <w:pPr>
        <w:spacing w:lineRule="atLeast" w:line="100"/>
        <w:ind w:firstLine="708"/>
        <w:jc w:val="both"/>
        <w:textAlignment w:val="baseline"/>
      </w:pPr>
    </w:p>
    <w:p w:rsidRDefault="00BE0174" w:rsidP="00BE0174" w:rsidR="00BE0174">
      <w:pPr>
        <w:spacing w:lineRule="atLeast" w:line="100"/>
        <w:jc w:val="both"/>
        <w:textAlignment w:val="baseline"/>
      </w:pPr>
    </w:p>
    <w:p w:rsidRDefault="00BE0174" w:rsidP="00BE0174" w:rsidR="00BE0174">
      <w:pPr>
        <w:spacing w:lineRule="atLeast" w:line="100"/>
        <w:ind w:firstLine="708"/>
        <w:jc w:val="both"/>
        <w:textAlignment w:val="baseline"/>
      </w:pPr>
      <w:r>
        <w:rPr>
          <w:color w:val="00000A"/>
        </w:rPr>
        <w:t>*Parnični postupak pred Trgovačkim sudom u Zagrebu posl.br: P-1421/18 je dužnik/tužitelj pokrenuo protiv OTP LEASING d.o.o-a, vrijednost predmeta spora 2.429.601,13 kuna.</w:t>
      </w:r>
    </w:p>
    <w:p w:rsidRDefault="00BE0174" w:rsidP="00BE0174" w:rsidR="00BE0174"/>
    <w:p w:rsidRDefault="00BE0174" w:rsidP="00BE0174" w:rsidR="00BE0174">
      <w:pPr>
        <w:spacing w:lineRule="atLeast" w:line="100"/>
        <w:jc w:val="both"/>
        <w:textAlignment w:val="baseline"/>
      </w:pPr>
      <w:r>
        <w:rPr>
          <w:i/>
          <w:iCs/>
          <w:u w:val="single"/>
        </w:rPr>
        <w:t xml:space="preserve">-Državni geodetska uprava </w:t>
      </w:r>
      <w:r>
        <w:rPr>
          <w:i/>
          <w:iCs/>
        </w:rPr>
        <w:t>Uvjerenje kojim potvrđuje kako dužnik</w:t>
      </w:r>
      <w:r>
        <w:rPr>
          <w:b/>
          <w:bCs/>
        </w:rPr>
        <w:t xml:space="preserve"> nije upisan u katastarski </w:t>
      </w:r>
      <w:proofErr w:type="spellStart"/>
      <w:r>
        <w:rPr>
          <w:b/>
          <w:bCs/>
        </w:rPr>
        <w:t>operat</w:t>
      </w:r>
      <w:proofErr w:type="spellEnd"/>
    </w:p>
    <w:p w:rsidRDefault="00BE0174" w:rsidP="00BE0174" w:rsidR="00BE0174">
      <w:pPr>
        <w:spacing w:lineRule="atLeast" w:line="100"/>
        <w:jc w:val="both"/>
        <w:textAlignment w:val="baseline"/>
      </w:pPr>
    </w:p>
    <w:p w:rsidRDefault="00BE0174" w:rsidP="00BE0174" w:rsidR="00BE0174">
      <w:pPr>
        <w:spacing w:lineRule="atLeast" w:line="100"/>
        <w:jc w:val="both"/>
        <w:textAlignment w:val="baseline"/>
      </w:pPr>
      <w:r>
        <w:rPr>
          <w:i/>
          <w:iCs/>
          <w:u w:val="single"/>
        </w:rPr>
        <w:t>-Poslovna hrvatske-</w:t>
      </w:r>
      <w:proofErr w:type="spellStart"/>
      <w:r>
        <w:rPr>
          <w:i/>
          <w:iCs/>
          <w:u w:val="single"/>
        </w:rPr>
        <w:t>Bisnode</w:t>
      </w:r>
      <w:proofErr w:type="spellEnd"/>
      <w:r>
        <w:rPr>
          <w:i/>
          <w:iCs/>
          <w:u w:val="single"/>
        </w:rPr>
        <w:t xml:space="preserve"> u</w:t>
      </w:r>
      <w:r>
        <w:t>vidom u podatke razvidno je kako su dužnikovi računi i na dan izrade ovog izvješća blokirani.</w:t>
      </w:r>
    </w:p>
    <w:p w:rsidRDefault="00BE0174" w:rsidP="00BE0174" w:rsidR="00BE0174"/>
    <w:p w:rsidRDefault="00BE0174" w:rsidP="00BE0174" w:rsidR="00BE0174">
      <w:r>
        <w:rPr>
          <w:i/>
          <w:iCs/>
          <w:u w:val="single"/>
        </w:rPr>
        <w:t>-CVH STP "AUTOREPARATURA"</w:t>
      </w:r>
      <w:r>
        <w:t xml:space="preserve"> izdala je Uvjerenje</w:t>
      </w:r>
      <w:bookmarkStart w:name="__DdeLink__187_1935105538" w:id="0"/>
      <w:bookmarkEnd w:id="0"/>
      <w:r>
        <w:t xml:space="preserve"> kojim potvrđuje kako prema službenoj evidenciji registracije cestovnih vozila društvo </w:t>
      </w:r>
      <w:r>
        <w:rPr>
          <w:b/>
          <w:bCs/>
        </w:rPr>
        <w:t>nije evidentirano kao vlasnik vozila.</w:t>
      </w:r>
    </w:p>
    <w:p w:rsidRDefault="00BE0174" w:rsidP="00BE0174" w:rsidR="00BE0174"/>
    <w:p w:rsidRDefault="00BE0174" w:rsidP="00BE0174" w:rsidR="00BE0174">
      <w:r>
        <w:t>-</w:t>
      </w:r>
      <w:r>
        <w:rPr>
          <w:i/>
          <w:iCs/>
          <w:u w:val="single"/>
        </w:rPr>
        <w:t>Hrvatski zavod za mirovinsko osiguranje</w:t>
      </w:r>
      <w:r>
        <w:t xml:space="preserve"> izdao Potvrdu kojom potvrđuje kako društvo </w:t>
      </w:r>
      <w:r>
        <w:rPr>
          <w:b/>
          <w:bCs/>
        </w:rPr>
        <w:t>ima jednog prijavljenog osiguranika.</w:t>
      </w:r>
    </w:p>
    <w:p w:rsidRDefault="00BE0174" w:rsidP="00BE0174" w:rsidR="00BE0174"/>
    <w:p w:rsidRDefault="00BE0174" w:rsidP="00BE0174" w:rsidR="00BE0174">
      <w:r>
        <w:tab/>
        <w:t>- žiro račun je u neprekidnoj blokadi od početka 2018.</w:t>
      </w:r>
    </w:p>
    <w:p w:rsidRDefault="00BE0174" w:rsidP="00BE0174" w:rsidR="00BE0174">
      <w:r>
        <w:tab/>
        <w:t xml:space="preserve">- društvo ima imovinu koju pretežno čine zalihe artikala, potraživanja prema kupcima i dani </w:t>
      </w:r>
      <w:r>
        <w:tab/>
        <w:t xml:space="preserve">   zajmovi nepovezanim poduzetnicima.</w:t>
      </w:r>
    </w:p>
    <w:p w:rsidRDefault="00B61D87" w:rsidP="00BE0174" w:rsidR="00B61D87"/>
    <w:p w:rsidRDefault="00BE0174" w:rsidP="00BE0174" w:rsidR="00BE0174">
      <w:r>
        <w:rPr>
          <w:b/>
          <w:bCs/>
        </w:rPr>
        <w:t>Iz svega je navedenoga izvjesno kako postoji stečajni razlog, i to</w:t>
      </w:r>
    </w:p>
    <w:p w:rsidRDefault="00BE0174" w:rsidP="00BE0174" w:rsidR="00BE0174">
      <w:r>
        <w:rPr>
          <w:i/>
          <w:iCs/>
        </w:rPr>
        <w:t xml:space="preserve">nesposobnost za plaćanje, </w:t>
      </w:r>
      <w:r>
        <w:t>odnosno:</w:t>
      </w:r>
    </w:p>
    <w:p w:rsidRDefault="00BE0174" w:rsidP="00BE0174" w:rsidR="00BE0174">
      <w:r>
        <w:tab/>
        <w:t xml:space="preserve">-društvo se nalazi u neprekidnoj blokadi od početka 2018.godine, što znači da je riječ o dužem-trajnijem ne ispunjavanju dospjelih novčanih obveza, a kojim je slijedom društvo nesposobno za plaćanje </w:t>
      </w:r>
    </w:p>
    <w:p w:rsidRDefault="00BE0174" w:rsidP="00BE0174" w:rsidR="00BE0174"/>
    <w:p w:rsidRDefault="00BE0174" w:rsidP="00BE0174" w:rsidR="00BE0174">
      <w:r>
        <w:rPr>
          <w:b/>
          <w:bCs/>
        </w:rPr>
        <w:t>Imovinom društva se mogu namiriti troškovi postupka te djelomično namiriti tražbine vjerovnika.</w:t>
      </w:r>
    </w:p>
    <w:p w:rsidRDefault="00BE0174" w:rsidP="00BE0174" w:rsidR="00BE0174"/>
    <w:p w:rsidRDefault="00BE0174" w:rsidP="00E36B84" w:rsidR="00BE0174" w:rsidRPr="00E36B84">
      <w:pPr>
        <w:jc w:val="both"/>
      </w:pPr>
      <w:r>
        <w:tab/>
      </w:r>
      <w:r w:rsidRPr="00E36B84">
        <w:rPr>
          <w:bCs/>
          <w:iCs/>
        </w:rPr>
        <w:t xml:space="preserve">Obzirom su ispunjeni uvjeti za otvaranje stečajnog postupka </w:t>
      </w:r>
      <w:r w:rsidR="00E36B84">
        <w:rPr>
          <w:bCs/>
          <w:iCs/>
        </w:rPr>
        <w:t>privremena stečajna upraviteljica predložila je da se donese</w:t>
      </w:r>
      <w:r w:rsidRPr="00E36B84">
        <w:rPr>
          <w:bCs/>
          <w:iCs/>
        </w:rPr>
        <w:t xml:space="preserve"> Rješenje, u smislu čl. 129. SZ-a, kojim se otvara stečajni postupak.</w:t>
      </w:r>
    </w:p>
    <w:p w:rsidRDefault="00BE0174" w:rsidP="00BE0174" w:rsidR="00BE0174"/>
    <w:p w:rsidRDefault="00E36B84" w:rsidP="00E36B84" w:rsidR="00BE0174">
      <w:pPr>
        <w:ind w:firstLine="708"/>
        <w:jc w:val="both"/>
      </w:pPr>
      <w:r>
        <w:t>Zakonski zastupnik dužnika je naveo</w:t>
      </w:r>
      <w:r w:rsidR="00BE0174">
        <w:t xml:space="preserve"> da nikada nije stupio u kontakt s </w:t>
      </w:r>
      <w:proofErr w:type="spellStart"/>
      <w:r w:rsidR="00BE0174">
        <w:t>priv</w:t>
      </w:r>
      <w:proofErr w:type="spellEnd"/>
      <w:r w:rsidR="00BE0174">
        <w:t xml:space="preserve">. stečajnom upraviteljicom niti ga je </w:t>
      </w:r>
      <w:proofErr w:type="spellStart"/>
      <w:r w:rsidR="00BE0174">
        <w:t>priv</w:t>
      </w:r>
      <w:proofErr w:type="spellEnd"/>
      <w:r w:rsidR="00BE0174">
        <w:t xml:space="preserve">. stečajna upraviteljica kontaktirala na bilo koji način te navodi u odnosu na pojedine navode iz izvješća </w:t>
      </w:r>
      <w:proofErr w:type="spellStart"/>
      <w:r w:rsidR="00BE0174">
        <w:t>priv</w:t>
      </w:r>
      <w:proofErr w:type="spellEnd"/>
      <w:r w:rsidR="00BE0174">
        <w:t>. st. upraviteljice a koje izvješće je pročitao sa e-</w:t>
      </w:r>
      <w:proofErr w:type="spellStart"/>
      <w:r w:rsidR="00BE0174">
        <w:t>ogl</w:t>
      </w:r>
      <w:proofErr w:type="spellEnd"/>
      <w:r w:rsidR="00BE0174">
        <w:t>. ploče sudova, slijedeće:</w:t>
      </w:r>
    </w:p>
    <w:p w:rsidRDefault="00BE0174" w:rsidP="00BE0174" w:rsidR="00BE0174">
      <w:pPr>
        <w:jc w:val="both"/>
      </w:pPr>
    </w:p>
    <w:p w:rsidRDefault="00BE0174" w:rsidP="00BE0174" w:rsidR="00BE0174">
      <w:pPr>
        <w:jc w:val="both"/>
      </w:pPr>
      <w:r>
        <w:tab/>
        <w:t xml:space="preserve">Uz prijedlog za otvaranje st. postupka nad dužnikom, a koje je podnio dužnik zastupan po meni kao direktoru, dostavio sam i cjelokupnu materijalnu dokumentaciju koja se odnosi na fin. knjigovodstveno stanje dužnika pa sam tako priložio i Izjavu (str. 46 spisa) s popisom postupaka pred sudovima u kojima je dužnik vjerovnik odnosno tužitelj a u odnosu na iste navodim za Fortis d.o.o. u stečaju: u navedeni stečaj sam prijavio tražbinu dužnika u iznosu od 8.394,38 kn iz poslovnog odnosa, no međutim, navedena tražbina je otpisana jer je nenaplativa a što se vidjelo kroz sam stečajni postupak nad </w:t>
      </w:r>
      <w:proofErr w:type="spellStart"/>
      <w:r>
        <w:t>Forstis</w:t>
      </w:r>
      <w:proofErr w:type="spellEnd"/>
      <w:r>
        <w:t xml:space="preserve"> d.o.o. u stečaju koji se vodi pred TS Split unatrag 10 godina te postoje brojne tražbine stečajnih vjerovnika koje također neće biti naplaćene.</w:t>
      </w:r>
    </w:p>
    <w:p w:rsidRDefault="00E36B84" w:rsidP="00E36B84" w:rsidR="00E36B84">
      <w:pPr>
        <w:jc w:val="right"/>
      </w:pPr>
      <w:r>
        <w:lastRenderedPageBreak/>
        <w:t>Poslovni broj: 6 St-1647/18-9</w:t>
      </w:r>
    </w:p>
    <w:p w:rsidRDefault="00E36B84" w:rsidP="00BE0174" w:rsidR="00E36B84">
      <w:pPr>
        <w:jc w:val="both"/>
      </w:pPr>
    </w:p>
    <w:p w:rsidRDefault="00BE0174" w:rsidP="00BE0174" w:rsidR="00BE0174">
      <w:pPr>
        <w:jc w:val="both"/>
      </w:pPr>
      <w:r>
        <w:tab/>
        <w:t xml:space="preserve">U odnosu na navod iz gore navedene Izjave dužnika za povezane predmete </w:t>
      </w:r>
      <w:proofErr w:type="spellStart"/>
      <w:r>
        <w:t>Pž</w:t>
      </w:r>
      <w:proofErr w:type="spellEnd"/>
      <w:r>
        <w:t xml:space="preserve">-4577/16, </w:t>
      </w:r>
      <w:proofErr w:type="spellStart"/>
      <w:r>
        <w:t>Ovr</w:t>
      </w:r>
      <w:proofErr w:type="spellEnd"/>
      <w:r>
        <w:t>-1832/13, St-34/07 i presuda P-5776/10 VPS 8.394,28 kn navodim da se navedeni brojevi odnose na jednu te istu tražbinu kako sam to gore naveo za Fortis d.o.o. u stečaju.</w:t>
      </w:r>
    </w:p>
    <w:p w:rsidRDefault="00BE0174" w:rsidP="00BE0174" w:rsidR="00BE0174">
      <w:pPr>
        <w:jc w:val="both"/>
      </w:pPr>
      <w:r>
        <w:tab/>
        <w:t xml:space="preserve">U odnosu na postupak protiv OTP </w:t>
      </w:r>
      <w:proofErr w:type="spellStart"/>
      <w:r>
        <w:t>leasing</w:t>
      </w:r>
      <w:proofErr w:type="spellEnd"/>
      <w:r>
        <w:t xml:space="preserve"> d.d. P-1421/18 VPS: 2.429.601,13 kn navodim da je podnesena samo tužba od strane dužnika Stav d.o.o. ali da do sada nije održano niti jedno ročište pred TS Zagreb, tužba je podnesena TS Zagreb 30.5.2018. g. a ista je priložena u spis (str. 48 spisa). Naknadno sam za vođenje tog postupka opunomoćio odvjetnika iz Zagreba.</w:t>
      </w:r>
    </w:p>
    <w:p w:rsidRDefault="00E36B84" w:rsidP="00BE0174" w:rsidR="00E36B84">
      <w:pPr>
        <w:jc w:val="both"/>
      </w:pPr>
    </w:p>
    <w:p w:rsidRDefault="00BE0174" w:rsidP="00BE0174" w:rsidR="00BE0174">
      <w:pPr>
        <w:jc w:val="both"/>
      </w:pPr>
      <w:r>
        <w:tab/>
        <w:t xml:space="preserve">U odnosu na potraživanja od kupaca 150.007,78 kn u međuvremenu su neke tražbine naplaćene a neke su ostale nenaplaćene iz razloga što su dužnici čekali da se pokrene stečajni postupak te da podmire te tražbine. Iste su naplative i nisu u zastari. </w:t>
      </w:r>
    </w:p>
    <w:p w:rsidRDefault="00BE0174" w:rsidP="00BE0174" w:rsidR="00BE0174">
      <w:pPr>
        <w:jc w:val="both"/>
      </w:pPr>
      <w:r>
        <w:tab/>
        <w:t>U odnosu na dane zajmove 209.528,02 kn navedeni iznos se odnosi na dani zajam pravnoj osobi koja je također u stečaju a da li je ista tražbina prijavljena nemam saznanja.</w:t>
      </w:r>
    </w:p>
    <w:p w:rsidRDefault="00BE0174" w:rsidP="00BE0174" w:rsidR="00BE0174">
      <w:pPr>
        <w:jc w:val="both"/>
      </w:pPr>
      <w:r>
        <w:tab/>
        <w:t>U odnosu na pretplatu PDV 85.372,35 kn istu nisam tražio povrat jer sam čekao da se vodi st. postupak.</w:t>
      </w:r>
    </w:p>
    <w:p w:rsidRDefault="00BE0174" w:rsidP="00BE0174" w:rsidR="00BE0174">
      <w:pPr>
        <w:jc w:val="both"/>
      </w:pPr>
      <w:r>
        <w:tab/>
        <w:t>Zalihe 295.543,70 kn odnose se na opremu koja je djelomično neupotrebljiva a unovčit bi se moglo oko 30-40.000,00 kn od navedenih zaliha.</w:t>
      </w:r>
    </w:p>
    <w:p w:rsidRDefault="00BE0174" w:rsidP="00BE0174" w:rsidR="00B61D87">
      <w:pPr>
        <w:jc w:val="both"/>
      </w:pPr>
      <w:r>
        <w:tab/>
      </w:r>
      <w:r w:rsidR="00E36B84">
        <w:t>Zakonski zastupnik</w:t>
      </w:r>
      <w:r>
        <w:t xml:space="preserve"> dužnika </w:t>
      </w:r>
      <w:r w:rsidR="00E36B84">
        <w:t xml:space="preserve">je </w:t>
      </w:r>
      <w:r>
        <w:t>ujedno nav</w:t>
      </w:r>
      <w:r w:rsidR="00E36B84">
        <w:t>eo</w:t>
      </w:r>
      <w:r>
        <w:t xml:space="preserve"> da dužnik nema nekretnina u svom vlasništvu a niti motornih vozila.</w:t>
      </w:r>
    </w:p>
    <w:p w:rsidRDefault="00BE0174" w:rsidP="00BE0174" w:rsidR="00BE0174">
      <w:pPr>
        <w:jc w:val="both"/>
      </w:pPr>
      <w:r>
        <w:tab/>
      </w:r>
      <w:r w:rsidR="00E36B84">
        <w:t>Zakonski zastupnik dužnika je ujedno naveo</w:t>
      </w:r>
      <w:r>
        <w:t xml:space="preserve"> da je suglasan s prijedlogom </w:t>
      </w:r>
      <w:proofErr w:type="spellStart"/>
      <w:r>
        <w:t>priv</w:t>
      </w:r>
      <w:proofErr w:type="spellEnd"/>
      <w:r>
        <w:t>. st. uprav. za otvaranjem st. postupka te smatra da će iz gore navedenih zaliha će moći podmiriti troškovi st. postupka kako prethodnog tako i otvorenog.</w:t>
      </w:r>
    </w:p>
    <w:p w:rsidRDefault="00BE0174" w:rsidP="00BE0174" w:rsidR="00BE0174">
      <w:pPr>
        <w:jc w:val="both"/>
      </w:pPr>
    </w:p>
    <w:p w:rsidRDefault="00BE0174" w:rsidP="00BE0174" w:rsidR="00BE0174">
      <w:pPr>
        <w:jc w:val="both"/>
      </w:pPr>
      <w:r>
        <w:tab/>
        <w:t xml:space="preserve">Savjetnica ŽDO </w:t>
      </w:r>
      <w:r w:rsidR="00E36B84">
        <w:t>se suglasila</w:t>
      </w:r>
      <w:r>
        <w:t xml:space="preserve"> s prijedlog </w:t>
      </w:r>
      <w:proofErr w:type="spellStart"/>
      <w:r>
        <w:t>priv</w:t>
      </w:r>
      <w:proofErr w:type="spellEnd"/>
      <w:r>
        <w:t>. st. uprav. za otvaranjem st. postupka.</w:t>
      </w:r>
    </w:p>
    <w:p w:rsidRDefault="00851ACF" w:rsidP="00BE0174" w:rsidR="00851ACF" w:rsidRPr="004D23BD">
      <w:pPr>
        <w:jc w:val="both"/>
      </w:pPr>
    </w:p>
    <w:p w:rsidRDefault="003F4C92" w:rsidP="00BE0174" w:rsidR="00BE0174">
      <w:pPr>
        <w:pStyle w:val="Odlomakpopisa"/>
        <w:spacing w:lineRule="auto" w:line="240"/>
        <w:ind w:firstLine="708" w:left="0"/>
        <w:jc w:val="both"/>
        <w:rPr>
          <w:lang w:val="hr-HR"/>
        </w:rPr>
      </w:pPr>
      <w:r w:rsidRPr="004D23BD">
        <w:rPr>
          <w:szCs w:val="24"/>
        </w:rPr>
        <w:t xml:space="preserve">U dokaznom postupku sud je pročitao </w:t>
      </w:r>
      <w:r w:rsidR="0045716D" w:rsidRPr="004D23BD">
        <w:rPr>
          <w:szCs w:val="24"/>
        </w:rPr>
        <w:t>dokumentacij</w:t>
      </w:r>
      <w:r w:rsidRPr="004D23BD">
        <w:rPr>
          <w:szCs w:val="24"/>
        </w:rPr>
        <w:t xml:space="preserve">u koja se nalazi u </w:t>
      </w:r>
      <w:r w:rsidR="0045716D" w:rsidRPr="004D23BD">
        <w:rPr>
          <w:szCs w:val="24"/>
        </w:rPr>
        <w:t xml:space="preserve">spisu a koju čine: </w:t>
      </w:r>
      <w:proofErr w:type="gramStart"/>
      <w:r w:rsidR="00BE0174">
        <w:rPr>
          <w:lang w:val="hr-HR"/>
        </w:rPr>
        <w:t>Prijedlog  dužnika</w:t>
      </w:r>
      <w:proofErr w:type="gramEnd"/>
      <w:r w:rsidR="00BE0174">
        <w:rPr>
          <w:lang w:val="hr-HR"/>
        </w:rPr>
        <w:t xml:space="preserve"> za otvaranje stečajnog postupka od 2.8.2018. g., obračun neisplaćene plaće od 24.4.2018. g., 15.5.2018. g., 7.6.2018. g., 3.7.2018. g., Potvrda FINE o blokadi računa dužnika od 31.7.2018. g., stanje zaliha na dan 31.7.2018. g., novčane tražbine dužnika na dan 31.-2018. g., ispis otvorenih stavki na dan 31.7.2018. g., knjigovodstvena kartica od 2.8.2018. g., izvadak broj 69 Zagrebačke banke d.d. od 30.5.2018. g., obveze dužnika na dan 31.7.2018. g. ispis otvorenih stavki na dan 31.7.2018. g., konto kartice za razdoblje 1.1.2018. g. – 31.7.2018. g., knjigovodstvena kartica na dan 2.8.2018. g., zahtjev za izravnu naplatu ovrhovoditelj OTP </w:t>
      </w:r>
      <w:proofErr w:type="spellStart"/>
      <w:r w:rsidR="00BE0174">
        <w:rPr>
          <w:lang w:val="hr-HR"/>
        </w:rPr>
        <w:t>Leasing</w:t>
      </w:r>
      <w:proofErr w:type="spellEnd"/>
      <w:r w:rsidR="00BE0174">
        <w:rPr>
          <w:lang w:val="hr-HR"/>
        </w:rPr>
        <w:t xml:space="preserve"> d.d. od 30.3.2018. g., Presuda TS Zagreb broj 45 P-6537/10, stanja po knjigovodstvenim računima na dan 30.6.2018. g. Izjava dužnika na dan 31.7.2018. g., tužba dužnika kao tužitelja protiv OTP </w:t>
      </w:r>
      <w:proofErr w:type="spellStart"/>
      <w:r w:rsidR="00BE0174">
        <w:rPr>
          <w:lang w:val="hr-HR"/>
        </w:rPr>
        <w:t>Leasing</w:t>
      </w:r>
      <w:proofErr w:type="spellEnd"/>
      <w:r w:rsidR="00BE0174">
        <w:rPr>
          <w:lang w:val="hr-HR"/>
        </w:rPr>
        <w:t xml:space="preserve"> d.d. od 30.5.2018. g., ispis otvorenih stavki na dan 31.7.2018. g., konto kartice od 1.8.2018. g., podaci o sudskom predmetu TS Zagreb St-1945/18, izvadak iz sudskog registra za dužnika od 24.8.2018. g.,  povijesni izvadak iz sudskog registra od 29.11.2018. g.,  Dopis FINE od 3.12.2018. g.</w:t>
      </w:r>
    </w:p>
    <w:p w:rsidRDefault="00E36B84" w:rsidP="00BE0174" w:rsidR="00E36B84">
      <w:pPr>
        <w:pStyle w:val="Odlomakpopisa"/>
        <w:spacing w:lineRule="auto" w:line="240"/>
        <w:ind w:firstLine="708" w:left="0"/>
        <w:jc w:val="both"/>
        <w:rPr>
          <w:lang w:val="hr-HR"/>
        </w:rPr>
      </w:pPr>
    </w:p>
    <w:p w:rsidRDefault="0045716D" w:rsidP="00BE0174" w:rsidR="00205259">
      <w:pPr>
        <w:pStyle w:val="Odlomakpopisa"/>
        <w:spacing w:lineRule="auto" w:line="240"/>
        <w:ind w:firstLine="708" w:left="0"/>
        <w:jc w:val="both"/>
      </w:pPr>
      <w:proofErr w:type="spellStart"/>
      <w:r w:rsidRPr="004D23BD">
        <w:t>Slijedom</w:t>
      </w:r>
      <w:proofErr w:type="spellEnd"/>
      <w:r w:rsidRPr="004D23BD">
        <w:t xml:space="preserve"> gore </w:t>
      </w:r>
      <w:proofErr w:type="spellStart"/>
      <w:r w:rsidRPr="004D23BD">
        <w:t>navedenog</w:t>
      </w:r>
      <w:proofErr w:type="spellEnd"/>
      <w:proofErr w:type="gramStart"/>
      <w:r w:rsidRPr="004D23BD">
        <w:t xml:space="preserve">,  </w:t>
      </w:r>
      <w:proofErr w:type="spellStart"/>
      <w:r w:rsidRPr="004D23BD">
        <w:t>sud</w:t>
      </w:r>
      <w:proofErr w:type="spellEnd"/>
      <w:proofErr w:type="gramEnd"/>
      <w:r w:rsidRPr="004D23BD">
        <w:t xml:space="preserve"> je došao do uvjerenja da su ispunjeni uvjeti za otvaranje stečajnog postupka nad dužnikom u smislu čl. 5. Stečajnog zakona, jer je dužnik nesposoban za plaćanje, prezadužen i nelikvidan i nije u mogućnosti nadalje obavljati svoju djelatnost. Stoga je riješeno kao u izreci temeljem odredbi čl. 129, 130, 131, </w:t>
      </w:r>
      <w:proofErr w:type="gramStart"/>
      <w:r w:rsidRPr="004D23BD">
        <w:t>257</w:t>
      </w:r>
      <w:proofErr w:type="gramEnd"/>
      <w:r w:rsidRPr="004D23BD">
        <w:t xml:space="preserve"> i 258 Stečajnog zakona (N</w:t>
      </w:r>
      <w:r w:rsidR="00BE0174">
        <w:t xml:space="preserve">N br. 71/15 </w:t>
      </w:r>
      <w:proofErr w:type="spellStart"/>
      <w:r w:rsidR="00BE0174">
        <w:t>i</w:t>
      </w:r>
      <w:proofErr w:type="spellEnd"/>
      <w:r w:rsidR="00BE0174">
        <w:t xml:space="preserve"> 104/17 </w:t>
      </w:r>
      <w:proofErr w:type="spellStart"/>
      <w:r w:rsidR="00BE0174">
        <w:t>dalje</w:t>
      </w:r>
      <w:proofErr w:type="spellEnd"/>
      <w:r w:rsidR="00BE0174">
        <w:t>: SZ).</w:t>
      </w:r>
    </w:p>
    <w:p w:rsidRDefault="00E36B84" w:rsidP="00BE0174" w:rsidR="00E36B84">
      <w:pPr>
        <w:pStyle w:val="Odlomakpopisa"/>
        <w:spacing w:lineRule="auto" w:line="240"/>
        <w:ind w:firstLine="708" w:left="0"/>
        <w:jc w:val="both"/>
      </w:pPr>
    </w:p>
    <w:p w:rsidRDefault="00E36B84" w:rsidP="00E36B84" w:rsidR="00E36B84">
      <w:pPr>
        <w:jc w:val="right"/>
      </w:pPr>
      <w:r>
        <w:lastRenderedPageBreak/>
        <w:t>Poslovni broj: 6 St-1647/18-9</w:t>
      </w:r>
    </w:p>
    <w:p w:rsidRDefault="00E36B84" w:rsidP="00BE0174" w:rsidR="00E36B84">
      <w:pPr>
        <w:pStyle w:val="Odlomakpopisa"/>
        <w:spacing w:lineRule="auto" w:line="240"/>
        <w:ind w:firstLine="708" w:left="0"/>
        <w:jc w:val="both"/>
      </w:pPr>
    </w:p>
    <w:p w:rsidRDefault="00E36B84" w:rsidP="00BE0174" w:rsidR="00E36B84">
      <w:pPr>
        <w:jc w:val="both"/>
      </w:pPr>
    </w:p>
    <w:p w:rsidRDefault="00E36B84" w:rsidP="00BE0174" w:rsidR="00E36B84">
      <w:pPr>
        <w:jc w:val="both"/>
      </w:pPr>
    </w:p>
    <w:p w:rsidRDefault="00E36B84" w:rsidP="00BE0174" w:rsidR="00E36B84" w:rsidRPr="004D23BD">
      <w:pPr>
        <w:jc w:val="both"/>
      </w:pPr>
    </w:p>
    <w:p w:rsidRDefault="0045716D" w:rsidP="00B61D87" w:rsidR="0045716D">
      <w:pPr>
        <w:ind w:firstLine="708"/>
        <w:jc w:val="both"/>
        <w:rPr>
          <w:b/>
        </w:rPr>
      </w:pPr>
      <w:r w:rsidRPr="004D23BD">
        <w:t>Također, temeljem čl. 85 st. 2 SZ u vezi s čl. 84 st. 1 SZ  imenovan je stečajni upravitelj</w:t>
      </w:r>
      <w:r>
        <w:t xml:space="preserve"> koji je uvršten u listu A stečajnih upravitelja za područje ovoga suda u osobi </w:t>
      </w:r>
      <w:r w:rsidR="0065369B">
        <w:rPr>
          <w:b/>
        </w:rPr>
        <w:t>Sabina Lalić</w:t>
      </w:r>
      <w:r>
        <w:rPr>
          <w:b/>
        </w:rPr>
        <w:t xml:space="preserve"> iz Osijeka, </w:t>
      </w:r>
      <w:r>
        <w:t>automatskim odabirom</w:t>
      </w:r>
      <w:r>
        <w:rPr>
          <w:b/>
        </w:rPr>
        <w:t>.</w:t>
      </w:r>
    </w:p>
    <w:p w:rsidRDefault="00205259" w:rsidP="0045716D" w:rsidR="00205259">
      <w:pPr>
        <w:ind w:firstLine="708"/>
        <w:jc w:val="both"/>
        <w:rPr>
          <w:b/>
        </w:rPr>
      </w:pPr>
    </w:p>
    <w:p w:rsidRDefault="00E36B84" w:rsidP="0045716D" w:rsidR="00E36B84">
      <w:pPr>
        <w:ind w:firstLine="708"/>
        <w:jc w:val="both"/>
        <w:rPr>
          <w:b/>
        </w:rPr>
      </w:pPr>
    </w:p>
    <w:p w:rsidRDefault="00E36B84" w:rsidP="0045716D" w:rsidR="00E36B84">
      <w:pPr>
        <w:ind w:firstLine="708"/>
        <w:jc w:val="both"/>
        <w:rPr>
          <w:b/>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 xml:space="preserve">U Osijeku </w:t>
      </w:r>
      <w:r w:rsidR="00320680">
        <w:rPr>
          <w:rFonts w:cs="Times New Roman" w:hAnsi="Times New Roman" w:ascii="Times New Roman"/>
          <w:sz w:val="24"/>
          <w:szCs w:val="24"/>
        </w:rPr>
        <w:t>8</w:t>
      </w:r>
      <w:r w:rsidR="00BE0174">
        <w:rPr>
          <w:rFonts w:cs="Times New Roman" w:hAnsi="Times New Roman" w:ascii="Times New Roman"/>
          <w:sz w:val="24"/>
          <w:szCs w:val="24"/>
        </w:rPr>
        <w:t>. siječnja 2019. g.</w:t>
      </w:r>
    </w:p>
    <w:p w:rsidRDefault="0014541A" w:rsidP="0014541A" w:rsidR="0014541A" w:rsidRPr="0014541A">
      <w:pPr>
        <w:pStyle w:val="Bezproreda"/>
        <w:rPr>
          <w:rFonts w:cs="Times New Roman" w:hAnsi="Times New Roman" w:ascii="Times New Roman"/>
          <w:sz w:val="24"/>
          <w:szCs w:val="24"/>
        </w:rPr>
      </w:pPr>
    </w:p>
    <w:p w:rsidRDefault="0014541A" w:rsidP="0014541A" w:rsidR="0014541A">
      <w:pPr>
        <w:pStyle w:val="Bezproreda"/>
        <w:rPr>
          <w:rFonts w:cs="Times New Roman" w:hAnsi="Times New Roman" w:ascii="Times New Roman"/>
          <w:sz w:val="24"/>
          <w:szCs w:val="24"/>
        </w:rPr>
      </w:pPr>
    </w:p>
    <w:p w:rsidRDefault="00E36B84" w:rsidP="0014541A" w:rsidR="00E36B84"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C430B5" w:rsidP="00C430B5" w:rsidR="00C430B5">
      <w:pPr>
        <w:jc w:val="both"/>
      </w:pPr>
      <w:r>
        <w:t>Zapisničar:</w:t>
      </w:r>
      <w:r>
        <w:tab/>
      </w:r>
      <w:r>
        <w:tab/>
      </w:r>
      <w:r>
        <w:tab/>
      </w:r>
      <w:r>
        <w:tab/>
      </w:r>
      <w:r>
        <w:tab/>
      </w:r>
      <w:r>
        <w:tab/>
      </w:r>
      <w:r>
        <w:tab/>
      </w:r>
      <w:r>
        <w:tab/>
        <w:t>STEČAJNA SUTKINJA</w:t>
      </w:r>
    </w:p>
    <w:p w:rsidRDefault="00C430B5" w:rsidP="00C430B5" w:rsidR="00C430B5">
      <w:pPr>
        <w:jc w:val="both"/>
      </w:pPr>
      <w:r>
        <w:t>Danijela Sekulić</w:t>
      </w:r>
      <w:r>
        <w:tab/>
      </w:r>
      <w:r>
        <w:tab/>
      </w:r>
      <w:r>
        <w:tab/>
      </w:r>
      <w:r>
        <w:tab/>
      </w:r>
      <w:r>
        <w:tab/>
      </w:r>
      <w:r>
        <w:tab/>
        <w:t xml:space="preserve">                      Nada Roso</w:t>
      </w:r>
    </w:p>
    <w:p w:rsidRDefault="00C430B5" w:rsidP="00C430B5" w:rsidR="00C430B5">
      <w:pPr>
        <w:jc w:val="both"/>
      </w:pPr>
    </w:p>
    <w:p w:rsidRDefault="00F86B7E" w:rsidP="00C430B5" w:rsidR="00F86B7E">
      <w:pPr>
        <w:jc w:val="both"/>
      </w:pPr>
    </w:p>
    <w:p w:rsidRDefault="00F86B7E" w:rsidP="00C430B5" w:rsidR="00F86B7E">
      <w:pPr>
        <w:jc w:val="both"/>
      </w:pPr>
    </w:p>
    <w:p w:rsidRDefault="00C430B5" w:rsidP="00C430B5" w:rsidR="00C430B5" w:rsidRPr="00650737">
      <w:pPr>
        <w:jc w:val="both"/>
      </w:pPr>
    </w:p>
    <w:p w:rsidRDefault="00C430B5" w:rsidP="00C430B5" w:rsidR="00C430B5" w:rsidRPr="00650737">
      <w:pPr>
        <w:jc w:val="both"/>
      </w:pPr>
      <w:r w:rsidRPr="00650737">
        <w:t>POUKA O PRAVNOM LIJEKU:</w:t>
      </w:r>
    </w:p>
    <w:p w:rsidRDefault="00C430B5" w:rsidP="00C430B5" w:rsidR="00C430B5" w:rsidRPr="00650737">
      <w:pPr>
        <w:jc w:val="both"/>
      </w:pPr>
      <w:r w:rsidRPr="00650737">
        <w:t>Protiv ovog rješenja nezadovoljna stranka može izjaviti žalbu Visokom trgovačkom sudu Republike Hrvatske u Zagrebu u roku od 8 dana u 3 primjerka putem ovog suda.</w:t>
      </w:r>
    </w:p>
    <w:p w:rsidRDefault="00C430B5" w:rsidP="00C430B5" w:rsidR="00C430B5">
      <w:pPr>
        <w:pStyle w:val="Tijeloteksta"/>
      </w:pPr>
    </w:p>
    <w:p w:rsidRDefault="00851ACF" w:rsidP="00C430B5" w:rsidR="00851ACF">
      <w:pPr>
        <w:pStyle w:val="Tijeloteksta"/>
      </w:pPr>
    </w:p>
    <w:p w:rsidRDefault="00851ACF" w:rsidP="00C430B5" w:rsidR="00851ACF">
      <w:pPr>
        <w:pStyle w:val="Tijeloteksta"/>
      </w:pPr>
    </w:p>
    <w:p w:rsidRDefault="00C430B5" w:rsidP="00C430B5" w:rsidR="00C430B5">
      <w:pPr>
        <w:pStyle w:val="Tijeloteksta"/>
      </w:pPr>
      <w:r>
        <w:t>DNA</w:t>
      </w:r>
    </w:p>
    <w:p w:rsidRDefault="004D23BD" w:rsidP="00C430B5" w:rsidR="00D60205" w:rsidRPr="00936437">
      <w:pPr>
        <w:pStyle w:val="Tijeloteksta"/>
        <w:numPr>
          <w:ilvl w:val="0"/>
          <w:numId w:val="1"/>
        </w:numPr>
        <w:spacing w:after="0"/>
      </w:pPr>
      <w:r>
        <w:t xml:space="preserve">st. uprav. </w:t>
      </w:r>
      <w:r w:rsidR="0065369B">
        <w:t>Sabina Lalić</w:t>
      </w:r>
    </w:p>
    <w:p w:rsidRDefault="00D60205" w:rsidP="00C430B5" w:rsidR="00C430B5">
      <w:pPr>
        <w:pStyle w:val="Tijeloteksta"/>
        <w:numPr>
          <w:ilvl w:val="0"/>
          <w:numId w:val="1"/>
        </w:numPr>
        <w:spacing w:after="0"/>
      </w:pPr>
      <w:r>
        <w:t>dužnik</w:t>
      </w:r>
    </w:p>
    <w:p w:rsidRDefault="00C430B5" w:rsidP="00C430B5" w:rsidR="00C430B5">
      <w:pPr>
        <w:pStyle w:val="Tijeloteksta"/>
        <w:numPr>
          <w:ilvl w:val="0"/>
          <w:numId w:val="1"/>
        </w:numPr>
        <w:spacing w:after="0"/>
      </w:pPr>
      <w:r>
        <w:t xml:space="preserve">ŽDO </w:t>
      </w:r>
      <w:r w:rsidR="0065369B">
        <w:t>Osijek</w:t>
      </w:r>
    </w:p>
    <w:p w:rsidRDefault="00C430B5" w:rsidP="00C430B5" w:rsidR="00C430B5">
      <w:pPr>
        <w:pStyle w:val="Tijeloteksta"/>
        <w:numPr>
          <w:ilvl w:val="0"/>
          <w:numId w:val="1"/>
        </w:numPr>
        <w:spacing w:after="0"/>
      </w:pPr>
      <w:r>
        <w:t xml:space="preserve">Registru suda </w:t>
      </w:r>
      <w:r w:rsidR="00D60205">
        <w:t>–</w:t>
      </w:r>
      <w:r>
        <w:t xml:space="preserve"> ovdje</w:t>
      </w:r>
    </w:p>
    <w:p w:rsidRDefault="00C430B5" w:rsidP="00C430B5" w:rsidR="00C430B5">
      <w:pPr>
        <w:pStyle w:val="Tijeloteksta"/>
        <w:numPr>
          <w:ilvl w:val="0"/>
          <w:numId w:val="1"/>
        </w:numPr>
        <w:spacing w:after="0"/>
      </w:pPr>
      <w:r>
        <w:t>e-oglasna ploča</w:t>
      </w:r>
    </w:p>
    <w:p w:rsidRDefault="00C430B5" w:rsidP="00C430B5" w:rsidR="00C430B5">
      <w:pPr>
        <w:pStyle w:val="Tijeloteksta"/>
        <w:numPr>
          <w:ilvl w:val="0"/>
          <w:numId w:val="1"/>
        </w:numPr>
        <w:spacing w:after="0"/>
      </w:pPr>
      <w:r>
        <w:t>R-</w:t>
      </w:r>
      <w:r w:rsidR="00BE0174">
        <w:t>10.4.</w:t>
      </w: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ED00B7" w:rsidP="00C430B5" w:rsidR="00ED00B7">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ED00B7" w:rsidP="00C430B5" w:rsidR="00ED00B7">
      <w:pPr>
        <w:pStyle w:val="Tijeloteksta"/>
      </w:pPr>
    </w:p>
    <w:p w:rsidRDefault="00ED00B7" w:rsidP="00C430B5" w:rsidR="00ED00B7">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E36B84" w:rsidP="00C430B5" w:rsidR="00E36B84">
      <w:pPr>
        <w:pStyle w:val="Tijeloteksta"/>
      </w:pPr>
    </w:p>
    <w:p w:rsidRDefault="00E36B84" w:rsidP="00C430B5" w:rsidR="00E36B84">
      <w:pPr>
        <w:pStyle w:val="Tijeloteksta"/>
      </w:pPr>
    </w:p>
    <w:p w:rsidRDefault="00E36B84" w:rsidP="00C430B5" w:rsidR="00E36B84">
      <w:pPr>
        <w:pStyle w:val="Tijeloteksta"/>
      </w:pPr>
    </w:p>
    <w:p w:rsidRDefault="00E36B84" w:rsidP="00C430B5" w:rsidR="00E36B84">
      <w:pPr>
        <w:pStyle w:val="Tijeloteksta"/>
      </w:pPr>
    </w:p>
    <w:p w:rsidRDefault="00E36B84" w:rsidP="00C430B5" w:rsidR="00E36B84">
      <w:pPr>
        <w:pStyle w:val="Tijeloteksta"/>
      </w:pPr>
    </w:p>
    <w:p w:rsidRDefault="00E36B84" w:rsidP="00C430B5" w:rsidR="00E36B84">
      <w:pPr>
        <w:pStyle w:val="Tijeloteksta"/>
      </w:pPr>
    </w:p>
    <w:p w:rsidRDefault="00E36B84" w:rsidP="00C430B5" w:rsidR="00E36B84">
      <w:pPr>
        <w:pStyle w:val="Tijeloteksta"/>
      </w:pPr>
    </w:p>
    <w:p w:rsidRDefault="00E36B84" w:rsidP="00C430B5" w:rsidR="00E36B84">
      <w:pPr>
        <w:pStyle w:val="Tijeloteksta"/>
      </w:pPr>
    </w:p>
    <w:p w:rsidRDefault="00C430B5" w:rsidP="00C430B5" w:rsidR="00C430B5">
      <w:pPr>
        <w:pStyle w:val="Tijeloteksta"/>
      </w:pPr>
      <w:bookmarkStart w:name="_GoBack" w:id="1"/>
      <w:bookmarkEnd w:id="1"/>
    </w:p>
    <w:sectPr w:rsidR="00C430B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580E" w:rsidP="0014541A" w:rsidR="00EC580E">
      <w:r>
        <w:separator/>
      </w:r>
    </w:p>
  </w:endnote>
  <w:endnote w:id="0" w:type="continuationSeparator">
    <w:p w:rsidRDefault="00EC580E" w:rsidP="0014541A" w:rsidR="00EC58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580E" w:rsidP="0014541A" w:rsidR="00EC580E">
      <w:r>
        <w:separator/>
      </w:r>
    </w:p>
  </w:footnote>
  <w:footnote w:id="0" w:type="continuationSeparator">
    <w:p w:rsidRDefault="00EC580E" w:rsidP="0014541A" w:rsidR="00EC58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3BD" w:rsidP="004D23BD" w:rsidR="0045716D">
    <w:pPr>
      <w:pStyle w:val="Zaglavlje"/>
    </w:pPr>
    <w:r>
      <w:tab/>
    </w:r>
    <w:sdt>
      <w:sdtPr>
        <w:id w:val="1730646656"/>
        <w:docPartObj>
          <w:docPartGallery w:val="Page Numbers (Top of Page)"/>
          <w:docPartUnique/>
        </w:docPartObj>
      </w:sdtPr>
      <w:sdtEndPr/>
      <w:sdtContent>
        <w:r w:rsidR="0045716D">
          <w:fldChar w:fldCharType="begin"/>
        </w:r>
        <w:r w:rsidR="0045716D">
          <w:instrText>PAGE   \* MERGEFORMAT</w:instrText>
        </w:r>
        <w:r w:rsidR="0045716D">
          <w:fldChar w:fldCharType="separate"/>
        </w:r>
        <w:r w:rsidR="001B7597">
          <w:rPr>
            <w:noProof/>
          </w:rPr>
          <w:t>7</w:t>
        </w:r>
        <w:r w:rsidR="0045716D">
          <w:fldChar w:fldCharType="end"/>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A06DD2"/>
    <w:multiLevelType w:val="hybridMultilevel"/>
    <w:tmpl w:val="FE8E1D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C871B6A"/>
    <w:multiLevelType w:val="hybridMultilevel"/>
    <w:tmpl w:val="1428BA7E"/>
    <w:lvl w:tplc="C2D28E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E6B20B8"/>
    <w:multiLevelType w:val="hybridMultilevel"/>
    <w:tmpl w:val="BF141780"/>
    <w:lvl w:tplc="F4CCEE90"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22E7360B"/>
    <w:multiLevelType w:val="hybridMultilevel"/>
    <w:tmpl w:val="640A6F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D0A0C43"/>
    <w:multiLevelType w:val="hybridMultilevel"/>
    <w:tmpl w:val="DA522134"/>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8">
    <w:nsid w:val="37200F15"/>
    <w:multiLevelType w:val="hybridMultilevel"/>
    <w:tmpl w:val="1422A88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0">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4533673A"/>
    <w:multiLevelType w:val="hybridMultilevel"/>
    <w:tmpl w:val="D92275BA"/>
    <w:lvl w:tplc="E31AEBDC" w:ilvl="0">
      <w:start w:val="4"/>
      <w:numFmt w:val="upperRoman"/>
      <w:lvlText w:val="%1."/>
      <w:lvlJc w:val="left"/>
      <w:pPr>
        <w:ind w:hanging="720" w:left="1288"/>
      </w:p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2">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5649701B"/>
    <w:multiLevelType w:val="hybridMultilevel"/>
    <w:tmpl w:val="D28AB0F6"/>
    <w:lvl w:tplc="37CA96E8" w:ilvl="0">
      <w:start w:val="1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63DA7DEA"/>
    <w:multiLevelType w:val="multilevel"/>
    <w:tmpl w:val="0F10497C"/>
    <w:lvl w:ilvl="0">
      <w:start w:val="1"/>
      <w:numFmt w:val="decimal"/>
      <w:lvlText w:val="%1."/>
      <w:lvlJc w:val="left"/>
      <w:pPr>
        <w:ind w:hanging="360" w:left="720"/>
      </w:pPr>
    </w:lvl>
    <w:lvl w:ilvl="1">
      <w:start w:val="1"/>
      <w:numFmt w:val="decimal"/>
      <w:isLgl/>
      <w:lvlText w:val="%1.%2."/>
      <w:lvlJc w:val="left"/>
      <w:pPr>
        <w:ind w:hanging="720" w:left="1440"/>
      </w:pPr>
    </w:lvl>
    <w:lvl w:ilvl="2">
      <w:start w:val="1"/>
      <w:numFmt w:val="decimal"/>
      <w:isLgl/>
      <w:lvlText w:val="%1.%2.%3."/>
      <w:lvlJc w:val="left"/>
      <w:pPr>
        <w:ind w:hanging="720" w:left="1800"/>
      </w:pPr>
    </w:lvl>
    <w:lvl w:ilvl="3">
      <w:start w:val="1"/>
      <w:numFmt w:val="decimal"/>
      <w:isLgl/>
      <w:lvlText w:val="%1.%2.%3.%4."/>
      <w:lvlJc w:val="left"/>
      <w:pPr>
        <w:ind w:hanging="1080" w:left="2520"/>
      </w:pPr>
    </w:lvl>
    <w:lvl w:ilvl="4">
      <w:start w:val="1"/>
      <w:numFmt w:val="decimal"/>
      <w:isLgl/>
      <w:lvlText w:val="%1.%2.%3.%4.%5."/>
      <w:lvlJc w:val="left"/>
      <w:pPr>
        <w:ind w:hanging="1080" w:left="2880"/>
      </w:pPr>
    </w:lvl>
    <w:lvl w:ilvl="5">
      <w:start w:val="1"/>
      <w:numFmt w:val="decimal"/>
      <w:isLgl/>
      <w:lvlText w:val="%1.%2.%3.%4.%5.%6."/>
      <w:lvlJc w:val="left"/>
      <w:pPr>
        <w:ind w:hanging="1440" w:left="3600"/>
      </w:pPr>
    </w:lvl>
    <w:lvl w:ilvl="6">
      <w:start w:val="1"/>
      <w:numFmt w:val="decimal"/>
      <w:isLgl/>
      <w:lvlText w:val="%1.%2.%3.%4.%5.%6.%7."/>
      <w:lvlJc w:val="left"/>
      <w:pPr>
        <w:ind w:hanging="1440" w:left="3960"/>
      </w:pPr>
    </w:lvl>
    <w:lvl w:ilvl="7">
      <w:start w:val="1"/>
      <w:numFmt w:val="decimal"/>
      <w:isLgl/>
      <w:lvlText w:val="%1.%2.%3.%4.%5.%6.%7.%8."/>
      <w:lvlJc w:val="left"/>
      <w:pPr>
        <w:ind w:hanging="1800" w:left="4680"/>
      </w:pPr>
    </w:lvl>
    <w:lvl w:ilvl="8">
      <w:start w:val="1"/>
      <w:numFmt w:val="decimal"/>
      <w:isLgl/>
      <w:lvlText w:val="%1.%2.%3.%4.%5.%6.%7.%8.%9."/>
      <w:lvlJc w:val="left"/>
      <w:pPr>
        <w:ind w:hanging="1800" w:left="50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 w:numId="16">
    <w:abstractNumId w:val="11"/>
  </w:num>
  <w:num w:numId="1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41A"/>
    <w:rsid w:val="000B6E01"/>
    <w:rsid w:val="000F32E0"/>
    <w:rsid w:val="0014541A"/>
    <w:rsid w:val="00160CCE"/>
    <w:rsid w:val="001818C1"/>
    <w:rsid w:val="001B7597"/>
    <w:rsid w:val="001D1919"/>
    <w:rsid w:val="00205259"/>
    <w:rsid w:val="00264534"/>
    <w:rsid w:val="002810A2"/>
    <w:rsid w:val="002A136A"/>
    <w:rsid w:val="002F51A9"/>
    <w:rsid w:val="00320680"/>
    <w:rsid w:val="00334FBD"/>
    <w:rsid w:val="00377934"/>
    <w:rsid w:val="003F4C92"/>
    <w:rsid w:val="00402A11"/>
    <w:rsid w:val="0045716D"/>
    <w:rsid w:val="00460509"/>
    <w:rsid w:val="004927C9"/>
    <w:rsid w:val="004D23BD"/>
    <w:rsid w:val="00570DBA"/>
    <w:rsid w:val="005E2BEE"/>
    <w:rsid w:val="00617489"/>
    <w:rsid w:val="0065369B"/>
    <w:rsid w:val="0069579E"/>
    <w:rsid w:val="006D3D2C"/>
    <w:rsid w:val="006D6E2E"/>
    <w:rsid w:val="00747A4B"/>
    <w:rsid w:val="00794698"/>
    <w:rsid w:val="007B5569"/>
    <w:rsid w:val="007B5720"/>
    <w:rsid w:val="00851ACF"/>
    <w:rsid w:val="008E20D2"/>
    <w:rsid w:val="008E2576"/>
    <w:rsid w:val="008F0FF1"/>
    <w:rsid w:val="00902C94"/>
    <w:rsid w:val="009C2ED1"/>
    <w:rsid w:val="009C6159"/>
    <w:rsid w:val="00A00DF0"/>
    <w:rsid w:val="00A153A6"/>
    <w:rsid w:val="00A16C81"/>
    <w:rsid w:val="00A16E42"/>
    <w:rsid w:val="00B61D87"/>
    <w:rsid w:val="00BE0174"/>
    <w:rsid w:val="00C430B5"/>
    <w:rsid w:val="00D60205"/>
    <w:rsid w:val="00DF37C9"/>
    <w:rsid w:val="00DF4916"/>
    <w:rsid w:val="00E13374"/>
    <w:rsid w:val="00E36B84"/>
    <w:rsid w:val="00E52A6E"/>
    <w:rsid w:val="00E562C9"/>
    <w:rsid w:val="00EC24F8"/>
    <w:rsid w:val="00EC37E8"/>
    <w:rsid w:val="00EC580E"/>
    <w:rsid w:val="00ED00B7"/>
    <w:rsid w:val="00F36548"/>
    <w:rsid w:val="00F43B62"/>
    <w:rsid w:val="00F552E8"/>
    <w:rsid w:val="00F86B7E"/>
    <w:rsid w:val="00F94FB6"/>
    <w:rsid w:val="00F97371"/>
    <w:rsid w:val="00FD414A"/>
    <w:rsid w:val="00FF4E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54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4541A"/>
    <w:pPr>
      <w:spacing w:lineRule="auto" w:line="240" w:after="0"/>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541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true" w:styleId="ZaglavljeChar" w:type="character">
    <w:name w:val="Zaglavlje Char"/>
    <w:basedOn w:val="Zadanifontodlomka"/>
    <w:link w:val="Zaglavlje"/>
    <w:uiPriority w:val="99"/>
    <w:rsid w:val="001454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true" w:styleId="PodnojeChar" w:type="character">
    <w:name w:val="Podnožje Char"/>
    <w:basedOn w:val="Zadanifontodlomka"/>
    <w:link w:val="Podnoje"/>
    <w:uiPriority w:val="99"/>
    <w:rsid w:val="0014541A"/>
    <w:rPr>
      <w:rFonts w:cs="Times New Roman" w:eastAsia="Times New Roman" w:hAnsi="Times New Roman" w:ascii="Times New Roman"/>
      <w:sz w:val="24"/>
      <w:szCs w:val="24"/>
      <w:lang w:eastAsia="hr-HR"/>
    </w:rPr>
  </w:style>
  <w:style w:styleId="Odlomakpopisa" w:type="paragraph">
    <w:name w:val="List Paragraph"/>
    <w:basedOn w:val="Normal"/>
    <w:link w:val="OdlomakpopisaChar"/>
    <w:uiPriority w:val="34"/>
    <w:qFormat/>
    <w:rsid w:val="00C430B5"/>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true" w:styleId="TijelotekstaChar" w:type="character">
    <w:name w:val="Tijelo teksta Char"/>
    <w:basedOn w:val="Zadanifontodlomka"/>
    <w:link w:val="Tijeloteksta"/>
    <w:rsid w:val="00C430B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rsid w:val="008E20D2"/>
    <w:rPr>
      <w:rFonts w:cs="Times New Roman" w:eastAsia="Calibri" w:hAnsi="Times New Roman" w:ascii="Times New Roman"/>
      <w:sz w:val="24"/>
      <w:lang w:val="en-US"/>
    </w:rPr>
  </w:style>
  <w:style w:customStyle="true" w:styleId="Standard" w:type="paragraph">
    <w:name w:val="Standard"/>
    <w:rsid w:val="00FF4E0A"/>
    <w:pPr>
      <w:widowControl w:val="false"/>
      <w:suppressAutoHyphens/>
      <w:spacing w:lineRule="auto" w:line="240" w:after="0"/>
    </w:pPr>
    <w:rPr>
      <w:rFonts w:cs="Mangal" w:eastAsia="SimSun" w:hAnsi="Times New Roman" w:ascii="Times New Roman"/>
      <w:kern w:val="2"/>
      <w:sz w:val="24"/>
      <w:szCs w:val="24"/>
      <w:lang w:bidi="hi-IN" w:eastAsia="hi-IN"/>
    </w:rPr>
  </w:style>
  <w:style w:customStyle="true" w:styleId="val-djelatnost-opis" w:type="character">
    <w:name w:val="val-djelatnost-opis"/>
    <w:basedOn w:val="Zadanifontodlomka"/>
    <w:rsid w:val="00747A4B"/>
  </w:style>
  <w:style w:styleId="Reetkatablice" w:type="table">
    <w:name w:val="Table Grid"/>
    <w:basedOn w:val="Obinatablica"/>
    <w:uiPriority w:val="59"/>
    <w:rsid w:val="00747A4B"/>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nhideWhenUsed/>
    <w:rsid w:val="004D23BD"/>
    <w:pPr>
      <w:spacing w:afterAutospacing="true" w:after="100" w:beforeAutospacing="true" w:before="100"/>
    </w:pPr>
  </w:style>
  <w:style w:styleId="Tekstrezerviranogmjesta" w:type="character">
    <w:name w:val="Placeholder Text"/>
    <w:basedOn w:val="Zadanifontodlomka"/>
    <w:uiPriority w:val="99"/>
    <w:semiHidden/>
    <w:rsid w:val="001B7597"/>
    <w:rPr>
      <w:color w:val="808080"/>
      <w:bdr w:space="0" w:sz="0" w:color="auto" w:val="none"/>
      <w:shd w:fill="CCFFFF" w:color="auto" w:val="clear"/>
    </w:rPr>
  </w:style>
  <w:style w:customStyle="true" w:styleId="eSPISCCParagraphDefaultFont" w:type="character">
    <w:name w:val="eSPIS_CC_Paragraph Default Font"/>
    <w:basedOn w:val="Zadanifontodlomka"/>
    <w:rsid w:val="001B75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7597"/>
    <w:rPr>
      <w:bdr w:space="0" w:sz="0" w:color="auto" w:val="none"/>
      <w:shd w:fill="FFFFCC" w:color="auto" w:val="clear"/>
      <w:lang w:val="hr-HR"/>
    </w:rPr>
  </w:style>
  <w:style w:customStyle="true" w:styleId="PozadinaSvijetloCrvena" w:type="character">
    <w:name w:val="Pozadina_SvijetloCrvena"/>
    <w:basedOn w:val="eSPISCCParagraphDefaultFont"/>
    <w:rsid w:val="001B75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75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54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4541A"/>
    <w:pPr>
      <w:spacing w:after="0" w:line="240" w:lineRule="auto"/>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541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1" w:styleId="ZaglavljeChar" w:type="character">
    <w:name w:val="Zaglavlje Char"/>
    <w:basedOn w:val="Zadanifontodlomka"/>
    <w:link w:val="Zaglavlje"/>
    <w:uiPriority w:val="99"/>
    <w:rsid w:val="001454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1" w:styleId="PodnojeChar" w:type="character">
    <w:name w:val="Podnožje Char"/>
    <w:basedOn w:val="Zadanifontodlomka"/>
    <w:link w:val="Podnoje"/>
    <w:uiPriority w:val="99"/>
    <w:rsid w:val="0014541A"/>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C430B5"/>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1" w:styleId="TijelotekstaChar" w:type="character">
    <w:name w:val="Tijelo teksta Char"/>
    <w:basedOn w:val="Zadanifontodlomka"/>
    <w:link w:val="Tijeloteksta"/>
    <w:rsid w:val="00C430B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rsid w:val="008E20D2"/>
    <w:rPr>
      <w:rFonts w:ascii="Times New Roman" w:cs="Times New Roman" w:eastAsia="Calibri" w:hAnsi="Times New Roman"/>
      <w:sz w:val="24"/>
      <w:lang w:val="en-US"/>
    </w:rPr>
  </w:style>
  <w:style w:customStyle="1" w:styleId="Standard" w:type="paragraph">
    <w:name w:val="Standard"/>
    <w:rsid w:val="00FF4E0A"/>
    <w:pPr>
      <w:widowControl w:val="0"/>
      <w:suppressAutoHyphens/>
      <w:spacing w:after="0" w:line="240" w:lineRule="auto"/>
    </w:pPr>
    <w:rPr>
      <w:rFonts w:ascii="Times New Roman" w:cs="Mangal" w:eastAsia="SimSun" w:hAnsi="Times New Roman"/>
      <w:kern w:val="2"/>
      <w:sz w:val="24"/>
      <w:szCs w:val="24"/>
      <w:lang w:bidi="hi-IN" w:eastAsia="hi-IN"/>
    </w:rPr>
  </w:style>
  <w:style w:customStyle="1" w:styleId="val-djelatnost-opis" w:type="character">
    <w:name w:val="val-djelatnost-opis"/>
    <w:basedOn w:val="Zadanifontodlomka"/>
    <w:rsid w:val="00747A4B"/>
  </w:style>
  <w:style w:styleId="Reetkatablice" w:type="table">
    <w:name w:val="Table Grid"/>
    <w:basedOn w:val="Obinatablica"/>
    <w:uiPriority w:val="59"/>
    <w:rsid w:val="00747A4B"/>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nhideWhenUsed/>
    <w:rsid w:val="004D23BD"/>
    <w:pPr>
      <w:spacing w:after="100" w:afterAutospacing="1" w:before="100" w:beforeAutospacing="1"/>
    </w:pPr>
  </w:style>
  <w:style w:styleId="Tekstrezerviranogmjesta" w:type="character">
    <w:name w:val="Placeholder Text"/>
    <w:basedOn w:val="Zadanifontodlomka"/>
    <w:uiPriority w:val="99"/>
    <w:semiHidden/>
    <w:rsid w:val="001B7597"/>
    <w:rPr>
      <w:color w:val="808080"/>
      <w:bdr w:color="auto" w:space="0" w:sz="0" w:val="none"/>
      <w:shd w:color="auto" w:fill="CCFFFF" w:val="clear"/>
    </w:rPr>
  </w:style>
  <w:style w:customStyle="1" w:styleId="eSPISCCParagraphDefaultFont" w:type="character">
    <w:name w:val="eSPIS_CC_Paragraph Default Font"/>
    <w:basedOn w:val="Zadanifontodlomka"/>
    <w:rsid w:val="001B75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7597"/>
    <w:rPr>
      <w:bdr w:color="auto" w:space="0" w:sz="0" w:val="none"/>
      <w:shd w:color="auto" w:fill="FFFFCC" w:val="clear"/>
      <w:lang w:val="hr-HR"/>
    </w:rPr>
  </w:style>
  <w:style w:customStyle="1" w:styleId="PozadinaSvijetloCrvena" w:type="character">
    <w:name w:val="Pozadina_SvijetloCrvena"/>
    <w:basedOn w:val="eSPISCCParagraphDefaultFont"/>
    <w:rsid w:val="001B75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75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202912">
      <w:bodyDiv w:val="true"/>
      <w:marLeft w:val="0"/>
      <w:marRight w:val="0"/>
      <w:marTop w:val="0"/>
      <w:marBottom w:val="0"/>
      <w:divBdr>
        <w:top w:space="0" w:sz="0" w:color="auto" w:val="none"/>
        <w:left w:space="0" w:sz="0" w:color="auto" w:val="none"/>
        <w:bottom w:space="0" w:sz="0" w:color="auto" w:val="none"/>
        <w:right w:space="0" w:sz="0" w:color="auto" w:val="none"/>
      </w:divBdr>
    </w:div>
    <w:div w:id="1125197717">
      <w:bodyDiv w:val="true"/>
      <w:marLeft w:val="0"/>
      <w:marRight w:val="0"/>
      <w:marTop w:val="0"/>
      <w:marBottom w:val="0"/>
      <w:divBdr>
        <w:top w:space="0" w:sz="0" w:color="auto" w:val="none"/>
        <w:left w:space="0" w:sz="0" w:color="auto" w:val="none"/>
        <w:bottom w:space="0" w:sz="0" w:color="auto" w:val="none"/>
        <w:right w:space="0" w:sz="0" w:color="auto" w:val="none"/>
      </w:divBdr>
    </w:div>
    <w:div w:id="1351293627">
      <w:bodyDiv w:val="true"/>
      <w:marLeft w:val="0"/>
      <w:marRight w:val="0"/>
      <w:marTop w:val="0"/>
      <w:marBottom w:val="0"/>
      <w:divBdr>
        <w:top w:space="0" w:sz="0" w:color="auto" w:val="none"/>
        <w:left w:space="0" w:sz="0" w:color="auto" w:val="none"/>
        <w:bottom w:space="0" w:sz="0" w:color="auto" w:val="none"/>
        <w:right w:space="0" w:sz="0" w:color="auto" w:val="none"/>
      </w:divBdr>
    </w:div>
    <w:div w:id="1731608387">
      <w:bodyDiv w:val="true"/>
      <w:marLeft w:val="0"/>
      <w:marRight w:val="0"/>
      <w:marTop w:val="0"/>
      <w:marBottom w:val="0"/>
      <w:divBdr>
        <w:top w:space="0" w:sz="0" w:color="auto" w:val="none"/>
        <w:left w:space="0" w:sz="0" w:color="auto" w:val="none"/>
        <w:bottom w:space="0" w:sz="0" w:color="auto" w:val="none"/>
        <w:right w:space="0" w:sz="0" w:color="auto" w:val="none"/>
      </w:divBdr>
    </w:div>
    <w:div w:id="1800495284">
      <w:bodyDiv w:val="true"/>
      <w:marLeft w:val="0"/>
      <w:marRight w:val="0"/>
      <w:marTop w:val="0"/>
      <w:marBottom w:val="0"/>
      <w:divBdr>
        <w:top w:space="0" w:sz="0" w:color="auto" w:val="none"/>
        <w:left w:space="0" w:sz="0" w:color="auto" w:val="none"/>
        <w:bottom w:space="0" w:sz="0" w:color="auto" w:val="none"/>
        <w:right w:space="0" w:sz="0" w:color="auto" w:val="none"/>
      </w:divBdr>
    </w:div>
    <w:div w:id="18186475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1647</izvorni_sadrzaj>
    <derivirana_varijabla naziv="DomainObject.Predmet.Broj_1">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St-1647/2018</izvorni_sadrzaj>
    <derivirana_varijabla naziv="DomainObject.Predmet.OznakaBroj_1">St-1647/2018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STAV d.o.o.</izvorni_sadrzaj>
    <derivirana_varijabla naziv="DomainObject.Predmet.ProtustrankaFormated_1">  STAV d.o.o.</derivirana_varijabla>
  </DomainObject.Predmet.ProtustrankaFormated>
  <DomainObject.Predmet.ProtustrankaFormatedOIB>
    <izvorni_sadrzaj>  STAV d.o.o., OIB 28655891614</izvorni_sadrzaj>
    <derivirana_varijabla naziv="DomainObject.Predmet.ProtustrankaFormatedOIB_1">  STAV d.o.o., OIB 28655891614</derivirana_varijabla>
  </DomainObject.Predmet.ProtustrankaFormatedOIB>
  <DomainObject.Predmet.ProtustrankaFormatedWithAdress>
    <izvorni_sadrzaj> STAV d.o.o., Jukićeva 8/A, 10000 Zagreb</izvorni_sadrzaj>
    <derivirana_varijabla naziv="DomainObject.Predmet.ProtustrankaFormatedWithAdress_1"> STAV d.o.o., Jukićeva 8/A, 10000 Zagreb</derivirana_varijabla>
  </DomainObject.Predmet.ProtustrankaFormatedWithAdress>
  <DomainObject.Predmet.ProtustrankaFormatedWithAdressOIB>
    <izvorni_sadrzaj> STAV d.o.o., OIB 28655891614, Jukićeva 8/A, 10000 Zagreb</izvorni_sadrzaj>
    <derivirana_varijabla naziv="DomainObject.Predmet.ProtustrankaFormatedWithAdressOIB_1"> STAV d.o.o., OIB 28655891614, Jukićeva 8/A, 10000 Zagreb</derivirana_varijabla>
  </DomainObject.Predmet.ProtustrankaFormatedWithAdressOIB>
  <DomainObject.Predmet.ProtustrankaWithAdress>
    <izvorni_sadrzaj>STAV d.o.o. Jukićeva 8/A, 10000 Zagreb</izvorni_sadrzaj>
    <derivirana_varijabla naziv="DomainObject.Predmet.ProtustrankaWithAdress_1">STAV d.o.o. Jukićeva 8/A, 10000 Zagreb</derivirana_varijabla>
  </DomainObject.Predmet.ProtustrankaWithAdress>
  <DomainObject.Predmet.ProtustrankaWithAdressOIB>
    <izvorni_sadrzaj>STAV d.o.o., OIB 28655891614, Jukićeva 8/A, 10000 Zagreb</izvorni_sadrzaj>
    <derivirana_varijabla naziv="DomainObject.Predmet.ProtustrankaWithAdressOIB_1">STAV d.o.o., OIB 28655891614, Jukićeva 8/A, 10000 Zagreb</derivirana_varijabla>
  </DomainObject.Predmet.ProtustrankaWithAdressOIB>
  <DomainObject.Predmet.ProtustrankaNazivFormated>
    <izvorni_sadrzaj>STAV d.o.o.</izvorni_sadrzaj>
    <derivirana_varijabla naziv="DomainObject.Predmet.ProtustrankaNazivFormated_1">STAV d.o.o.</derivirana_varijabla>
  </DomainObject.Predmet.ProtustrankaNazivFormated>
  <DomainObject.Predmet.ProtustrankaNazivFormatedOIB>
    <izvorni_sadrzaj>STAV d.o.o., OIB 28655891614</izvorni_sadrzaj>
    <derivirana_varijabla naziv="DomainObject.Predmet.ProtustrankaNazivFormatedOIB_1">STAV d.o.o., OIB 28655891614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STAV  d.o.o.</izvorni_sadrzaj>
    <derivirana_varijabla naziv="DomainObject.Predmet.StrankaFormated_1">  STAV  d.o.o.</derivirana_varijabla>
  </DomainObject.Predmet.StrankaFormated>
  <DomainObject.Predmet.StrankaFormatedOIB>
    <izvorni_sadrzaj>  STAV  d.o.o., OIB 28655891614</izvorni_sadrzaj>
    <derivirana_varijabla naziv="DomainObject.Predmet.StrankaFormatedOIB_1">  STAV  d.o.o., OIB 28655891614</derivirana_varijabla>
  </DomainObject.Predmet.StrankaFormatedOIB>
  <DomainObject.Predmet.StrankaFormatedWithAdress>
    <izvorni_sadrzaj> STAV  d.o.o., Jukićeva 8/A, 10000 Zagreb</izvorni_sadrzaj>
    <derivirana_varijabla naziv="DomainObject.Predmet.StrankaFormatedWithAdress_1"> STAV  d.o.o., Jukićeva 8/A, 10000 Zagreb</derivirana_varijabla>
  </DomainObject.Predmet.StrankaFormatedWithAdress>
  <DomainObject.Predmet.StrankaFormatedWithAdressOIB>
    <izvorni_sadrzaj> STAV  d.o.o., OIB 28655891614, Jukićeva 8/A, 10000 Zagreb</izvorni_sadrzaj>
    <derivirana_varijabla naziv="DomainObject.Predmet.StrankaFormatedWithAdressOIB_1"> STAV  d.o.o., OIB 28655891614, Jukićeva 8/A, 10000 Zagreb</derivirana_varijabla>
  </DomainObject.Predmet.StrankaFormatedWithAdressOIB>
  <DomainObject.Predmet.StrankaWithAdress>
    <izvorni_sadrzaj>STAV  d.o.o. Jukićeva 8/A,10000 Zagreb</izvorni_sadrzaj>
    <derivirana_varijabla naziv="DomainObject.Predmet.StrankaWithAdress_1">STAV  d.o.o. Jukićeva 8/A,10000 Zagreb</derivirana_varijabla>
  </DomainObject.Predmet.StrankaWithAdress>
  <DomainObject.Predmet.StrankaWithAdressOIB>
    <izvorni_sadrzaj>STAV  d.o.o., OIB 28655891614, Jukićeva 8/A,10000 Zagreb</izvorni_sadrzaj>
    <derivirana_varijabla naziv="DomainObject.Predmet.StrankaWithAdressOIB_1">STAV  d.o.o., OIB 28655891614, Jukićeva 8/A,10000 Zagreb</derivirana_varijabla>
  </DomainObject.Predmet.StrankaWithAdressOIB>
  <DomainObject.Predmet.StrankaNazivFormated>
    <izvorni_sadrzaj>STAV  d.o.o.</izvorni_sadrzaj>
    <derivirana_varijabla naziv="DomainObject.Predmet.StrankaNazivFormated_1">STAV  d.o.o.</derivirana_varijabla>
  </DomainObject.Predmet.StrankaNazivFormated>
  <DomainObject.Predmet.StrankaNazivFormatedOIB>
    <izvorni_sadrzaj>STAV  d.o.o., OIB 28655891614</izvorni_sadrzaj>
    <derivirana_varijabla naziv="DomainObject.Predmet.StrankaNazivFormatedOIB_1">STAV  d.o.o., OIB 28655891614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STAV  d.o.o.</item>
    </izvorni_sadrzaj>
    <derivirana_varijabla naziv="DomainObject.Predmet.StrankaListFormated_1">
      <item>STAV  d.o.o.</item>
    </derivirana_varijabla>
  </DomainObject.Predmet.StrankaListFormated>
  <DomainObject.Predmet.StrankaListFormatedOIB>
    <izvorni_sadrzaj>
      <item>STAV  d.o.o., OIB 28655891614</item>
    </izvorni_sadrzaj>
    <derivirana_varijabla naziv="DomainObject.Predmet.StrankaListFormatedOIB_1">
      <item>STAV  d.o.o., OIB 28655891614</item>
    </derivirana_varijabla>
  </DomainObject.Predmet.StrankaListFormatedOIB>
  <DomainObject.Predmet.StrankaListFormatedWithAdress>
    <izvorni_sadrzaj>
      <item>STAV  d.o.o., Jukićeva 8/A, 10000 Zagreb</item>
    </izvorni_sadrzaj>
    <derivirana_varijabla naziv="DomainObject.Predmet.StrankaListFormatedWithAdress_1">
      <item>STAV  d.o.o., Jukićeva 8/A, 10000 Zagreb</item>
    </derivirana_varijabla>
  </DomainObject.Predmet.StrankaListFormatedWithAdress>
  <DomainObject.Predmet.StrankaListFormatedWithAdressOIB>
    <izvorni_sadrzaj>
      <item>STAV  d.o.o., OIB 28655891614, Jukićeva 8/A, 10000 Zagreb</item>
    </izvorni_sadrzaj>
    <derivirana_varijabla naziv="DomainObject.Predmet.StrankaListFormatedWithAdressOIB_1">
      <item>STAV  d.o.o., OIB 28655891614, Jukićeva 8/A, 10000 Zagreb</item>
    </derivirana_varijabla>
  </DomainObject.Predmet.StrankaListFormatedWithAdressOIB>
  <DomainObject.Predmet.StrankaListNazivFormated>
    <izvorni_sadrzaj>
      <item>STAV  d.o.o.</item>
    </izvorni_sadrzaj>
    <derivirana_varijabla naziv="DomainObject.Predmet.StrankaListNazivFormated_1">
      <item>STAV  d.o.o.</item>
    </derivirana_varijabla>
  </DomainObject.Predmet.StrankaListNazivFormated>
  <DomainObject.Predmet.StrankaListNazivFormatedOIB>
    <izvorni_sadrzaj>
      <item>STAV  d.o.o., OIB 28655891614</item>
    </izvorni_sadrzaj>
    <derivirana_varijabla naziv="DomainObject.Predmet.StrankaListNazivFormatedOIB_1">
      <item>STAV  d.o.o., OIB 28655891614</item>
    </derivirana_varijabla>
  </DomainObject.Predmet.StrankaListNazivFormatedOIB>
  <DomainObject.Predmet.ProtuStrankaListFormated>
    <izvorni_sadrzaj>
      <item>STAV d.o.o.</item>
    </izvorni_sadrzaj>
    <derivirana_varijabla naziv="DomainObject.Predmet.ProtuStrankaListFormated_1">
      <item>STAV d.o.o.</item>
    </derivirana_varijabla>
  </DomainObject.Predmet.ProtuStrankaListFormated>
  <DomainObject.Predmet.ProtuStrankaListFormatedOIB>
    <izvorni_sadrzaj>
      <item>STAV d.o.o., OIB 28655891614</item>
    </izvorni_sadrzaj>
    <derivirana_varijabla naziv="DomainObject.Predmet.ProtuStrankaListFormatedOIB_1">
      <item>STAV d.o.o., OIB 28655891614</item>
    </derivirana_varijabla>
  </DomainObject.Predmet.ProtuStrankaListFormatedOIB>
  <DomainObject.Predmet.ProtuStrankaListFormatedWithAdress>
    <izvorni_sadrzaj>
      <item>STAV d.o.o., Jukićeva 8/A, 10000 Zagreb</item>
    </izvorni_sadrzaj>
    <derivirana_varijabla naziv="DomainObject.Predmet.ProtuStrankaListFormatedWithAdress_1">
      <item>STAV d.o.o., Jukićeva 8/A, 10000 Zagreb</item>
    </derivirana_varijabla>
  </DomainObject.Predmet.ProtuStrankaListFormatedWithAdress>
  <DomainObject.Predmet.ProtuStrankaListFormatedWithAdressOIB>
    <izvorni_sadrzaj>
      <item>STAV d.o.o., OIB 28655891614, Jukićeva 8/A, 10000 Zagreb</item>
    </izvorni_sadrzaj>
    <derivirana_varijabla naziv="DomainObject.Predmet.ProtuStrankaListFormatedWithAdressOIB_1">
      <item>STAV d.o.o., OIB 28655891614, Jukićeva 8/A, 10000 Zagreb</item>
    </derivirana_varijabla>
  </DomainObject.Predmet.ProtuStrankaListFormatedWithAdressOIB>
  <DomainObject.Predmet.ProtuStrankaListNazivFormated>
    <izvorni_sadrzaj>
      <item>STAV d.o.o.</item>
    </izvorni_sadrzaj>
    <derivirana_varijabla naziv="DomainObject.Predmet.ProtuStrankaListNazivFormated_1">
      <item>STAV d.o.o.</item>
    </derivirana_varijabla>
  </DomainObject.Predmet.ProtuStrankaListNazivFormated>
  <DomainObject.Predmet.ProtuStrankaListNazivFormatedOIB>
    <izvorni_sadrzaj>
      <item>STAV d.o.o., OIB 28655891614</item>
    </izvorni_sadrzaj>
    <derivirana_varijabla naziv="DomainObject.Predmet.ProtuStrankaListNazivFormatedOIB_1">
      <item>STAV d.o.o., OIB 28655891614</item>
    </derivirana_varijabla>
  </DomainObject.Predmet.ProtuStrankaListNazivFormatedOIB>
  <DomainObject.Predmet.OstaliListFormated>
    <izvorni_sadrzaj>
      <item>Krešimir Ivanković</item>
    </izvorni_sadrzaj>
    <derivirana_varijabla naziv="DomainObject.Predmet.OstaliListFormated_1">
      <item>Krešimir Ivanković</item>
    </derivirana_varijabla>
  </DomainObject.Predmet.OstaliListFormated>
  <DomainObject.Predmet.OstaliListFormatedOIB>
    <izvorni_sadrzaj>
      <item>Krešimir Ivanković, OIB 54428157592</item>
    </izvorni_sadrzaj>
    <derivirana_varijabla naziv="DomainObject.Predmet.OstaliListFormatedOIB_1">
      <item>Krešimir Ivanković, OIB 54428157592</item>
    </derivirana_varijabla>
  </DomainObject.Predmet.OstaliListFormatedOIB>
  <DomainObject.Predmet.OstaliListFormatedWithAdress>
    <izvorni_sadrzaj>
      <item>Krešimir Ivanković, Jukićeva 8a, 10000 Zagreb</item>
    </izvorni_sadrzaj>
    <derivirana_varijabla naziv="DomainObject.Predmet.OstaliListFormatedWithAdress_1">
      <item>Krešimir Ivanković, Jukićeva 8a, 10000 Zagreb</item>
    </derivirana_varijabla>
  </DomainObject.Predmet.OstaliListFormatedWithAdress>
  <DomainObject.Predmet.OstaliListFormatedWithAdressOIB>
    <izvorni_sadrzaj>
      <item>Krešimir Ivanković, OIB 54428157592, Jukićeva 8a, 10000 Zagreb</item>
    </izvorni_sadrzaj>
    <derivirana_varijabla naziv="DomainObject.Predmet.OstaliListFormatedWithAdressOIB_1">
      <item>Krešimir Ivanković, OIB 54428157592, Jukićeva 8a, 10000 Zagreb</item>
    </derivirana_varijabla>
  </DomainObject.Predmet.OstaliListFormatedWithAdressOIB>
  <DomainObject.Predmet.OstaliListNazivFormated>
    <izvorni_sadrzaj>
      <item>Krešimir Ivanković</item>
    </izvorni_sadrzaj>
    <derivirana_varijabla naziv="DomainObject.Predmet.OstaliListNazivFormated_1">
      <item>Krešimir Ivanković</item>
    </derivirana_varijabla>
  </DomainObject.Predmet.OstaliListNazivFormated>
  <DomainObject.Predmet.OstaliListNazivFormatedOIB>
    <izvorni_sadrzaj>
      <item>Krešimir Ivanković, OIB 54428157592</item>
    </izvorni_sadrzaj>
    <derivirana_varijabla naziv="DomainObject.Predmet.OstaliListNazivFormatedOIB_1">
      <item>Krešimir Ivanković, OIB 54428157592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STAV  d.o.o.</izvorni_sadrzaj>
    <derivirana_varijabla naziv="DomainObject.Predmet.StrankaIDrugi_1">STAV  d.o.o.</derivirana_varijabla>
  </DomainObject.Predmet.StrankaIDrugi>
  <DomainObject.Predmet.ProtustrankaIDrugi>
    <izvorni_sadrzaj>STAV d.o.o.</izvorni_sadrzaj>
    <derivirana_varijabla naziv="DomainObject.Predmet.ProtustrankaIDrugi_1">STAV d.o.o.</derivirana_varijabla>
  </DomainObject.Predmet.ProtustrankaIDrugi>
  <DomainObject.Predmet.StrankaIDrugiAdressOIB>
    <izvorni_sadrzaj>STAV  d.o.o., OIB 28655891614, Jukićeva 8/A, 10000 Zagreb</izvorni_sadrzaj>
    <derivirana_varijabla naziv="DomainObject.Predmet.StrankaIDrugiAdressOIB_1">STAV  d.o.o., OIB 28655891614, Jukićeva 8/A, 10000 Zagreb</derivirana_varijabla>
  </DomainObject.Predmet.StrankaIDrugiAdressOIB>
  <DomainObject.Predmet.ProtustrankaIDrugiAdressOIB>
    <izvorni_sadrzaj>STAV d.o.o., OIB 28655891614, Jukićeva 8/A, 10000 Zagreb</izvorni_sadrzaj>
    <derivirana_varijabla naziv="DomainObject.Predmet.ProtustrankaIDrugiAdressOIB_1">STAV d.o.o., OIB 28655891614, Jukićeva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STAV d.o.o.</item>
      <item>STAV  d.o.o.</item>
      <item>Krešimir Ivanković</item>
    </izvorni_sadrzaj>
    <derivirana_varijabla naziv="DomainObject.Predmet.SudioniciListNaziv_1">
      <item>STAV d.o.o.</item>
      <item>STAV  d.o.o.</item>
      <item>Krešimir Ivanković</item>
    </derivirana_varijabla>
  </DomainObject.Predmet.SudioniciListNaziv>
  <DomainObject.Predmet.SudioniciListAdressOIB>
    <izvorni_sadrzaj>
      <item>STAV d.o.o., OIB 28655891614, Jukićeva 8/A,10000 Zagreb</item>
      <item>STAV  d.o.o., OIB 28655891614, Jukićeva 8/A,10000 Zagreb</item>
      <item>Krešimir Ivanković, OIB 54428157592, Jukićeva 8a,10000 Zagreb</item>
    </izvorni_sadrzaj>
    <derivirana_varijabla naziv="DomainObject.Predmet.SudioniciListAdressOIB_1">
      <item>STAV d.o.o., OIB 28655891614, Jukićeva 8/A,10000 Zagreb</item>
      <item>STAV  d.o.o., OIB 28655891614, Jukićeva 8/A,10000 Zagreb</item>
      <item>Krešimir Ivanković, OIB 54428157592, Jukićeva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28655891614</item>
      <item>, OIB 28655891614</item>
      <item>, OIB 54428157592</item>
    </izvorni_sadrzaj>
    <derivirana_varijabla naziv="DomainObject.Predmet.SudioniciListNazivOIB_1">
      <item>, OIB 28655891614</item>
      <item>, OIB 28655891614</item>
      <item>, OIB 54428157592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siječnja 2019.</izvorni_sadrzaj>
    <derivirana_varijabla naziv="DomainObject.Predmet.DatumZadnjeOdrzaneSudskeRadnje_1">3. siječnja 2019.</derivirana_varijabla>
  </DomainObject.Predmet.DatumZadnjeOdrzaneSudskeRadnje>
  <DomainObject.PredzadnjaOdlukaIzPredmeta.DatumDonosenjaOdluke>
    <izvorni_sadrzaj>29. studenog 2018.</izvorni_sadrzaj>
    <derivirana_varijabla naziv="DomainObject.PredzadnjaOdlukaIzPredmeta.DatumDonosenjaOdluke_1">29. studenog 2018.</derivirana_varijabla>
  </DomainObject.PredzadnjaOdlukaIzPredmeta.DatumDonosenjaOdluke>
  <DomainObject.PredzadnjaOdlukaIzPredmeta.Oznaka>
    <izvorni_sadrzaj>St-1647/2018-3</izvorni_sadrzaj>
    <derivirana_varijabla naziv="DomainObject.PredzadnjaOdlukaIzPredmeta.Oznaka_1">St-1647/2018-3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964118-6B78-4E11-A440-6D0AB5BDBE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3003</properties:Words>
  <properties:Characters>16245</properties:Characters>
  <properties:Lines>404</properties:Lines>
  <properties:Paragraphs>172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2019-01-04T11:51:00Z</dcterms:created>
  <dc:creator>Danijela Sekulić</dc:creator>
  <cp:lastModifiedBy>Danijela Sekulić</cp:lastModifiedBy>
  <cp:lastPrinted>2019-01-08T10:14:00Z</cp:lastPrinted>
  <dcterms:modified xmlns:xsi="http://www.w3.org/2001/XMLSchema-instance" xsi:type="dcterms:W3CDTF">2019-01-08T10:15:00Z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(STAV - LALIĆ.docx)</vt:lpwstr>
  </prop:property>
  <prop:property name="CC_coloring" pid="4" fmtid="{D5CDD505-2E9C-101B-9397-08002B2CF9AE}">
    <vt:bool>true</vt:bool>
  </prop:property>
  <prop:property name="BrojStranica" pid="5" fmtid="{D5CDD505-2E9C-101B-9397-08002B2CF9AE}">
    <vt:i4>9</vt:i4>
  </prop:property>
</prop:Properties>
</file>