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4c69" w14:paraId="2b84c69" w:rsidRDefault="005555B6" w:rsidP="005555B6" w:rsidR="005555B6" w:rsidRPr="004746BF">
      <w:pPr>
        <w15:collapsed w:val="false"/>
      </w:pPr>
      <w:bookmarkStart w:name="_GoBack" w:id="0"/>
      <w:bookmarkEnd w:id="0"/>
      <w:r w:rsidRPr="004746BF">
        <w:rPr>
          <w:noProof/>
          <w:lang w:eastAsia="hr-HR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="004746BF" w:rsidRPr="004746BF">
        <w:t>4 St-</w:t>
      </w:r>
      <w:r w:rsidR="00C755D8">
        <w:t>453</w:t>
      </w:r>
      <w:r w:rsidR="004746BF" w:rsidRPr="004746BF">
        <w:t>/</w:t>
      </w:r>
      <w:r w:rsidR="001D0FF3">
        <w:t>18</w:t>
      </w:r>
    </w:p>
    <w:p w:rsidRDefault="005555B6" w:rsidP="005555B6" w:rsidR="005555B6" w:rsidRPr="004746BF">
      <w:r w:rsidRPr="004746BF">
        <w:t xml:space="preserve">REPUBLIKA HRVATSKA  </w:t>
      </w:r>
    </w:p>
    <w:p w:rsidRDefault="005555B6" w:rsidP="005555B6" w:rsidR="005555B6" w:rsidRPr="004746BF">
      <w:r w:rsidRPr="004746BF">
        <w:t xml:space="preserve">TRGOVAČKI SUD U ZAGREBU </w:t>
      </w:r>
    </w:p>
    <w:p w:rsidRDefault="005555B6" w:rsidP="005555B6" w:rsidR="005555B6" w:rsidRPr="004746BF">
      <w:r w:rsidRPr="004746BF">
        <w:t xml:space="preserve">STALNA SLUŽBA </w:t>
      </w:r>
    </w:p>
    <w:p w:rsidRDefault="005555B6" w:rsidP="005555B6" w:rsidR="005555B6" w:rsidRPr="004746BF">
      <w:r w:rsidRPr="004746BF">
        <w:t xml:space="preserve">Karlovac, </w:t>
      </w:r>
      <w:r w:rsidR="0048688C">
        <w:t>Trg hrvatskih branitelja 1</w:t>
      </w:r>
    </w:p>
    <w:p w:rsidRDefault="005555B6" w:rsidP="005555B6" w:rsidR="005555B6" w:rsidRPr="004746BF"/>
    <w:p w:rsidRDefault="005555B6" w:rsidP="005555B6" w:rsidR="005555B6" w:rsidRPr="004746BF">
      <w:pPr>
        <w:jc w:val="center"/>
      </w:pPr>
      <w:r w:rsidRPr="004746BF">
        <w:t>R E P U B L I K A  H R V A T S K A</w:t>
      </w:r>
    </w:p>
    <w:p w:rsidRDefault="005555B6" w:rsidP="005555B6" w:rsidR="005555B6" w:rsidRPr="004746BF">
      <w:pPr>
        <w:jc w:val="center"/>
      </w:pPr>
      <w:r w:rsidRPr="004746BF">
        <w:t>R J E Š E N J E</w:t>
      </w:r>
      <w:r w:rsidR="00356E19">
        <w:t xml:space="preserve"> </w:t>
      </w:r>
    </w:p>
    <w:p w:rsidRDefault="005555B6" w:rsidP="005555B6" w:rsidR="005555B6" w:rsidRPr="004746BF"/>
    <w:p w:rsidRDefault="005555B6" w:rsidP="005555B6" w:rsidR="005555B6" w:rsidRPr="00B63BEF">
      <w:pPr>
        <w:pStyle w:val="Tijeloteksta"/>
        <w:rPr>
          <w:rFonts w:hAnsi="Times New Roman" w:ascii="Times New Roman"/>
          <w:szCs w:val="24"/>
        </w:rPr>
      </w:pPr>
      <w:r w:rsidRPr="004746BF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</w:t>
      </w:r>
      <w:r w:rsidR="00B63BEF">
        <w:rPr>
          <w:rFonts w:hAnsi="Times New Roman" w:ascii="Times New Roman"/>
          <w:szCs w:val="24"/>
        </w:rPr>
        <w:t xml:space="preserve">povodom </w:t>
      </w:r>
      <w:r w:rsidR="00B63BEF" w:rsidRPr="00B63BEF">
        <w:rPr>
          <w:rFonts w:hAnsi="Times New Roman" w:ascii="Times New Roman"/>
          <w:szCs w:val="24"/>
        </w:rPr>
        <w:t xml:space="preserve">prijedloga Financijske agencije za otvaranje stečajnog postupka </w:t>
      </w:r>
      <w:r w:rsidR="00356E19" w:rsidRPr="00B63BEF">
        <w:rPr>
          <w:rFonts w:hAnsi="Times New Roman" w:ascii="Times New Roman"/>
        </w:rPr>
        <w:t xml:space="preserve">nad </w:t>
      </w:r>
      <w:r w:rsidR="00B63BEF" w:rsidRPr="00B63BEF">
        <w:rPr>
          <w:rFonts w:hAnsi="Times New Roman" w:ascii="Times New Roman"/>
        </w:rPr>
        <w:t>dužnikom STEIN TOMO d.o.o., Sesvete, Savska cesta 84, OIB 47800160643</w:t>
      </w:r>
      <w:r w:rsidRPr="00B63BEF">
        <w:rPr>
          <w:rFonts w:hAnsi="Times New Roman" w:ascii="Times New Roman"/>
          <w:szCs w:val="24"/>
        </w:rPr>
        <w:t xml:space="preserve">, dana </w:t>
      </w:r>
      <w:r w:rsidR="00B63BEF" w:rsidRPr="00B63BEF">
        <w:rPr>
          <w:rFonts w:hAnsi="Times New Roman" w:ascii="Times New Roman"/>
          <w:szCs w:val="24"/>
        </w:rPr>
        <w:t>28. studenog</w:t>
      </w:r>
      <w:r w:rsidR="00A47175" w:rsidRPr="00B63BEF">
        <w:rPr>
          <w:rFonts w:hAnsi="Times New Roman" w:ascii="Times New Roman"/>
          <w:szCs w:val="24"/>
        </w:rPr>
        <w:t xml:space="preserve"> 2018.</w:t>
      </w:r>
      <w:r w:rsidRPr="00B63BEF">
        <w:rPr>
          <w:rFonts w:hAnsi="Times New Roman" w:ascii="Times New Roman"/>
          <w:szCs w:val="24"/>
        </w:rPr>
        <w:t xml:space="preserve"> </w:t>
      </w:r>
    </w:p>
    <w:p w:rsidRDefault="00423AE6" w:rsidP="00AB62F7" w:rsidR="00423AE6">
      <w:pPr>
        <w:jc w:val="both"/>
      </w:pPr>
      <w:r w:rsidRPr="004746BF">
        <w:tab/>
      </w:r>
      <w:r w:rsidRPr="004746BF">
        <w:tab/>
      </w:r>
      <w:r w:rsidRPr="004746BF">
        <w:tab/>
      </w:r>
      <w:r w:rsidRPr="004746BF">
        <w:tab/>
      </w:r>
      <w:r w:rsidR="00AB62F7" w:rsidRPr="004746BF">
        <w:tab/>
      </w:r>
      <w:r w:rsidR="004E5DB3" w:rsidRPr="004746BF">
        <w:t>r i j e š i o</w:t>
      </w:r>
      <w:r w:rsidRPr="004746BF">
        <w:t xml:space="preserve">   j e</w:t>
      </w:r>
    </w:p>
    <w:p w:rsidRDefault="00356E19" w:rsidP="00AB62F7" w:rsidR="00356E19" w:rsidRPr="004746BF">
      <w:pPr>
        <w:jc w:val="both"/>
      </w:pPr>
    </w:p>
    <w:p w:rsidRDefault="00356E19" w:rsidP="00356E19" w:rsidR="00356E19" w:rsidRPr="00C31739">
      <w:pPr>
        <w:ind w:firstLine="720"/>
        <w:jc w:val="both"/>
      </w:pPr>
      <w:r>
        <w:t xml:space="preserve">I. </w:t>
      </w:r>
      <w:r w:rsidR="00B63BEF" w:rsidRPr="000A0B30">
        <w:t xml:space="preserve">U </w:t>
      </w:r>
      <w:r w:rsidR="00B63BEF">
        <w:t>prethodnom</w:t>
      </w:r>
      <w:r w:rsidR="00B63BEF" w:rsidRPr="000A0B30">
        <w:t xml:space="preserve"> postupku </w:t>
      </w:r>
      <w:r w:rsidR="00B63BEF">
        <w:t>radi utvrđivanja pretpostavki za otvaranje stečajnog postupka nad</w:t>
      </w:r>
      <w:r w:rsidR="00B63BEF" w:rsidRPr="000A0B30">
        <w:t xml:space="preserve"> dužnikom </w:t>
      </w:r>
      <w:r w:rsidR="00B63BEF" w:rsidRPr="00AD6BA1">
        <w:t>STEIN TOMO d.o.o., Sesvete, Savska cesta 84, OIB 47800160643</w:t>
      </w:r>
      <w:r w:rsidRPr="00C31739">
        <w:t xml:space="preserve">, s danom </w:t>
      </w:r>
      <w:r w:rsidR="00C755D8">
        <w:t>28. studenog</w:t>
      </w:r>
      <w:r w:rsidR="00D309B4">
        <w:t xml:space="preserve"> 2018.</w:t>
      </w:r>
      <w:r w:rsidRPr="00C31739">
        <w:t xml:space="preserve"> razrješava se dužnosti </w:t>
      </w:r>
      <w:r w:rsidR="00C755D8">
        <w:t xml:space="preserve">privremeni </w:t>
      </w:r>
      <w:r w:rsidRPr="00C31739">
        <w:t xml:space="preserve">stečajni upravitelj </w:t>
      </w:r>
      <w:r w:rsidR="00C755D8">
        <w:t>Jozo Jelavić</w:t>
      </w:r>
      <w:r w:rsidR="00C755D8" w:rsidRPr="00F6590D">
        <w:t xml:space="preserve"> iz Zagreba, </w:t>
      </w:r>
      <w:r w:rsidR="00C755D8">
        <w:t>Pavla Hatza 9</w:t>
      </w:r>
      <w:r w:rsidR="00C755D8" w:rsidRPr="00F6590D">
        <w:t xml:space="preserve">, OIB </w:t>
      </w:r>
      <w:r w:rsidR="00C755D8">
        <w:t>79433837132</w:t>
      </w:r>
      <w:r w:rsidRPr="00C31739">
        <w:t>.</w:t>
      </w:r>
      <w:r w:rsidR="00C755D8">
        <w:t xml:space="preserve"> </w:t>
      </w:r>
    </w:p>
    <w:p w:rsidRDefault="00356E19" w:rsidP="00356E19" w:rsidR="00356E19" w:rsidRPr="00C31739">
      <w:pPr>
        <w:jc w:val="both"/>
      </w:pPr>
      <w:r w:rsidRPr="00C31739">
        <w:t xml:space="preserve"> </w:t>
      </w:r>
    </w:p>
    <w:p w:rsidRDefault="00356E19" w:rsidP="00356E19" w:rsidR="00356E19" w:rsidRPr="00C31739">
      <w:pPr>
        <w:ind w:firstLine="720"/>
        <w:jc w:val="both"/>
      </w:pPr>
      <w:r>
        <w:t xml:space="preserve">II. </w:t>
      </w:r>
      <w:r w:rsidRPr="00C31739">
        <w:t xml:space="preserve">Za novog </w:t>
      </w:r>
      <w:r w:rsidR="00C755D8">
        <w:t xml:space="preserve">privremenog </w:t>
      </w:r>
      <w:r w:rsidRPr="00C31739">
        <w:t xml:space="preserve">stečajnog upravitelja u </w:t>
      </w:r>
      <w:r w:rsidR="00C755D8">
        <w:t>prethodnom postupku</w:t>
      </w:r>
      <w:r w:rsidRPr="00C31739">
        <w:t xml:space="preserve"> </w:t>
      </w:r>
      <w:r w:rsidR="00C755D8">
        <w:t>nad</w:t>
      </w:r>
      <w:r w:rsidR="00C755D8" w:rsidRPr="000A0B30">
        <w:t xml:space="preserve"> dužnikom </w:t>
      </w:r>
      <w:r w:rsidR="00C755D8" w:rsidRPr="00AD6BA1">
        <w:t>STEIN TOMO d.o.o., Sesvete, Savska cesta 84, OIB 47800160643</w:t>
      </w:r>
      <w:r>
        <w:t xml:space="preserve">, s danom </w:t>
      </w:r>
      <w:r w:rsidR="00C755D8">
        <w:t xml:space="preserve">28. studenog </w:t>
      </w:r>
      <w:r w:rsidR="00D309B4">
        <w:t>2018.</w:t>
      </w:r>
      <w:r w:rsidRPr="00C31739">
        <w:t xml:space="preserve"> imenuje se </w:t>
      </w:r>
      <w:r w:rsidR="00C755D8" w:rsidRPr="00745F20">
        <w:t>Daš</w:t>
      </w:r>
      <w:r w:rsidR="00C755D8">
        <w:t>a</w:t>
      </w:r>
      <w:r w:rsidR="00C755D8" w:rsidRPr="00745F20">
        <w:t xml:space="preserve"> Panjaković Senjić, Osijek, Kapucinska 27/2, OIB 39849053592</w:t>
      </w:r>
      <w:r w:rsidR="00C755D8">
        <w:t>.</w:t>
      </w:r>
    </w:p>
    <w:p w:rsidRDefault="00356E19" w:rsidP="00356E19" w:rsidR="00356E19" w:rsidRPr="00C31739">
      <w:pPr>
        <w:jc w:val="both"/>
      </w:pPr>
    </w:p>
    <w:p w:rsidRDefault="00655DBA" w:rsidP="00655DBA" w:rsidR="00655DBA" w:rsidRPr="004746BF">
      <w:pPr>
        <w:ind w:left="3600"/>
        <w:jc w:val="both"/>
      </w:pPr>
      <w:r w:rsidRPr="004746BF">
        <w:t>Obrazloženje</w:t>
      </w:r>
    </w:p>
    <w:p w:rsidRDefault="009F10A3" w:rsidP="00655DBA" w:rsidR="00655DBA" w:rsidRPr="004746BF">
      <w:pPr>
        <w:jc w:val="both"/>
      </w:pPr>
      <w:r>
        <w:t xml:space="preserve"> </w:t>
      </w:r>
    </w:p>
    <w:p w:rsidRDefault="00565B02" w:rsidP="00C755D8" w:rsidR="00C755D8">
      <w:pPr>
        <w:jc w:val="both"/>
      </w:pPr>
      <w:r w:rsidRPr="004746BF">
        <w:tab/>
      </w:r>
      <w:r w:rsidR="00C755D8" w:rsidRPr="004746BF">
        <w:t xml:space="preserve">Rješenjem ovog suda posl.br. </w:t>
      </w:r>
      <w:r w:rsidR="00C755D8">
        <w:t xml:space="preserve">4 St-453/18 od 6. lipnja 2018. pokrenut je prethodni postupak radi utvrđivanja pretpostavki za otvaranje stečajnog postupka nad dužnikom </w:t>
      </w:r>
      <w:r w:rsidR="00C755D8" w:rsidRPr="00AD6BA1">
        <w:t>STEIN TOMO d.o.o., Sesvete, Savska cesta 84, OIB 47800160643</w:t>
      </w:r>
      <w:r w:rsidR="00C755D8">
        <w:t xml:space="preserve">, a temeljem prijedloga Financijske agencije od 15. veljače 2018. koji je ista podnijela temeljem čl. 110. st. 1. Stečajnog zakona (Narodne novine broj 71/15, 104/17, dalje u tekstu: SZ-a).  </w:t>
      </w:r>
    </w:p>
    <w:p w:rsidRDefault="001D0FF3" w:rsidP="00C755D8" w:rsidR="001D0FF3">
      <w:pPr>
        <w:jc w:val="both"/>
      </w:pPr>
    </w:p>
    <w:p w:rsidRDefault="001D0FF3" w:rsidP="00C755D8" w:rsidR="001D0FF3">
      <w:pPr>
        <w:jc w:val="both"/>
      </w:pPr>
      <w:r>
        <w:tab/>
        <w:t>Rješenjem ovog suda posl.br. 4 St-453/18 od 15. studenog 2018. imenovan je privremeni stečajni upravitelj Jozo Jelavić, te je pod točkom III. izreke rješenja sud odredio koje je radnje dužan isti poduzeti i o tome podnijeti pisano izvješće.</w:t>
      </w:r>
    </w:p>
    <w:p w:rsidRDefault="00E514BB" w:rsidP="00D1255D" w:rsidR="00E514BB">
      <w:pPr>
        <w:ind w:firstLine="720"/>
        <w:jc w:val="both"/>
      </w:pPr>
    </w:p>
    <w:p w:rsidRDefault="00E514BB" w:rsidP="00D1255D" w:rsidR="00E514BB">
      <w:pPr>
        <w:ind w:firstLine="720"/>
        <w:jc w:val="both"/>
      </w:pPr>
      <w:r>
        <w:t xml:space="preserve">Podneskom od </w:t>
      </w:r>
      <w:r w:rsidR="001D0FF3">
        <w:t>26. studenog</w:t>
      </w:r>
      <w:r>
        <w:t xml:space="preserve"> 2018. </w:t>
      </w:r>
      <w:r w:rsidR="001D0FF3">
        <w:t xml:space="preserve">privremeni </w:t>
      </w:r>
      <w:r>
        <w:t xml:space="preserve">stečajni upravitelj </w:t>
      </w:r>
      <w:r w:rsidR="001D0FF3">
        <w:t>Jozo Jelavić</w:t>
      </w:r>
      <w:r>
        <w:t xml:space="preserve"> zatraži</w:t>
      </w:r>
      <w:r w:rsidR="001D0FF3">
        <w:t>o je da ga</w:t>
      </w:r>
      <w:r>
        <w:t xml:space="preserve"> sud razriješi dužnosti</w:t>
      </w:r>
      <w:r w:rsidR="001D0FF3">
        <w:t xml:space="preserve"> privremenog</w:t>
      </w:r>
      <w:r>
        <w:t xml:space="preserve"> stečajnog upravitelja u ovo</w:t>
      </w:r>
      <w:r w:rsidR="001D0FF3">
        <w:t>m</w:t>
      </w:r>
      <w:r>
        <w:t xml:space="preserve"> postupku, i to zbog zdravstvenih razloga, o čemu je ist</w:t>
      </w:r>
      <w:r w:rsidR="001D0FF3">
        <w:t>i</w:t>
      </w:r>
      <w:r>
        <w:t xml:space="preserve"> dostavi</w:t>
      </w:r>
      <w:r w:rsidR="001D0FF3">
        <w:t>o</w:t>
      </w:r>
      <w:r>
        <w:t xml:space="preserve"> sudu liječničku dokumentaciju</w:t>
      </w:r>
      <w:r w:rsidR="006D0146">
        <w:t>.</w:t>
      </w:r>
    </w:p>
    <w:p w:rsidRDefault="00E514BB" w:rsidP="00D1255D" w:rsidR="00E514BB">
      <w:pPr>
        <w:ind w:firstLine="720"/>
        <w:jc w:val="both"/>
      </w:pPr>
    </w:p>
    <w:p w:rsidRDefault="006D0146" w:rsidP="001D0FF3" w:rsidR="001D0FF3">
      <w:pPr>
        <w:ind w:firstLine="720"/>
        <w:jc w:val="both"/>
      </w:pPr>
      <w:r w:rsidRPr="004746BF">
        <w:lastRenderedPageBreak/>
        <w:t>Člankom 91. stavak 5. SZ-a propisano je da sud može razriješiti stečajnog upravitelja na osobni zahtjev; odredbom stavka 8. istog članka propisano je, između ostalog, da će rješenjem o razrješenju stečajnog upravitelja sud donijeti odluku o imenovanju novog stečajnog upravitelja.</w:t>
      </w:r>
      <w:r w:rsidR="001D0FF3" w:rsidRPr="001D0FF3">
        <w:t xml:space="preserve"> </w:t>
      </w:r>
      <w:r w:rsidR="001D0FF3">
        <w:t>Odredbom čl. 119. st. 6. SZ-a propisano je da se na privremenoga stečajnog upravitelja na odgovarajući način primjenjuju odredbe ovoga Zakona o stečajnom upravitelju.</w:t>
      </w:r>
    </w:p>
    <w:p w:rsidRDefault="006D0146" w:rsidP="00565B02" w:rsidR="006D0146">
      <w:pPr>
        <w:ind w:firstLine="720"/>
        <w:jc w:val="both"/>
      </w:pPr>
    </w:p>
    <w:p w:rsidRDefault="001D0FF3" w:rsidP="001D0FF3" w:rsidR="001D0FF3" w:rsidRPr="004746BF">
      <w:pPr>
        <w:ind w:firstLine="720"/>
        <w:jc w:val="both"/>
      </w:pPr>
      <w:r w:rsidRPr="004746BF">
        <w:t xml:space="preserve">Novi </w:t>
      </w:r>
      <w:r>
        <w:t xml:space="preserve">privremeni </w:t>
      </w:r>
      <w:r w:rsidRPr="004746BF">
        <w:t>stečajni upravitelj izabran je metodom slučajnog odabira s liste A stečajnih upravitelja sukladno čl. 84. st. 1. SZ-a.</w:t>
      </w:r>
    </w:p>
    <w:p w:rsidRDefault="001D0FF3" w:rsidP="001D0FF3" w:rsidR="001D0FF3" w:rsidRPr="004746BF">
      <w:pPr>
        <w:ind w:firstLine="720"/>
        <w:jc w:val="both"/>
      </w:pPr>
    </w:p>
    <w:p w:rsidRDefault="001D0FF3" w:rsidP="001D0FF3" w:rsidR="001D0FF3" w:rsidRPr="004746BF">
      <w:pPr>
        <w:jc w:val="both"/>
      </w:pPr>
      <w:r w:rsidRPr="004746BF">
        <w:tab/>
        <w:t xml:space="preserve">Slijedom navedenog, valjalo je riješiti kao u izreci ovog rješenja.  </w:t>
      </w:r>
    </w:p>
    <w:p w:rsidRDefault="003E5B5D" w:rsidP="00E96E6D" w:rsidR="002577C3" w:rsidRPr="004746BF">
      <w:pPr>
        <w:jc w:val="both"/>
      </w:pPr>
      <w:r w:rsidRPr="004746BF">
        <w:t xml:space="preserve"> </w:t>
      </w:r>
    </w:p>
    <w:p w:rsidRDefault="002577C3" w:rsidP="0019105B" w:rsidR="002577C3" w:rsidRPr="004746BF">
      <w:pPr>
        <w:jc w:val="center"/>
      </w:pPr>
      <w:r w:rsidRPr="004746BF">
        <w:t xml:space="preserve">U Karlovcu </w:t>
      </w:r>
      <w:r w:rsidR="001D0FF3">
        <w:t>28. studenog</w:t>
      </w:r>
      <w:r w:rsidR="00D1255D">
        <w:t xml:space="preserve"> 2018</w:t>
      </w:r>
      <w:r w:rsidR="00D160E1" w:rsidRPr="004746BF">
        <w:t>.</w:t>
      </w:r>
    </w:p>
    <w:p w:rsidRDefault="00AB62F7" w:rsidP="00434774" w:rsidR="00881DAB" w:rsidRPr="004746BF">
      <w:pPr>
        <w:jc w:val="both"/>
      </w:pPr>
      <w:r w:rsidRPr="004746BF">
        <w:tab/>
      </w:r>
      <w:r w:rsidR="00423AE6" w:rsidRPr="004746BF">
        <w:t xml:space="preserve"> </w:t>
      </w:r>
    </w:p>
    <w:p w:rsidRDefault="00DB2868" w:rsidP="00434774" w:rsidR="00DB2868" w:rsidRPr="004746BF">
      <w:pPr>
        <w:jc w:val="both"/>
      </w:pPr>
      <w:r w:rsidRPr="004746BF">
        <w:t xml:space="preserve">                                                                         </w:t>
      </w:r>
      <w:r w:rsidR="004E5DB3" w:rsidRPr="004746BF">
        <w:t xml:space="preserve">                       </w:t>
      </w:r>
      <w:r w:rsidR="00565B02" w:rsidRPr="004746BF">
        <w:t xml:space="preserve">                  </w:t>
      </w:r>
      <w:r w:rsidR="003B02D7" w:rsidRPr="004746BF">
        <w:t xml:space="preserve">  </w:t>
      </w:r>
      <w:r w:rsidR="004E5DB3" w:rsidRPr="004746BF">
        <w:t>S</w:t>
      </w:r>
      <w:r w:rsidRPr="004746BF">
        <w:t>udac:</w:t>
      </w:r>
    </w:p>
    <w:p w:rsidRDefault="00DB2868" w:rsidP="00434774" w:rsidR="00652A45" w:rsidRPr="004746BF">
      <w:pPr>
        <w:jc w:val="both"/>
      </w:pPr>
      <w:r w:rsidRPr="004746BF">
        <w:t xml:space="preserve">                                                                                             </w:t>
      </w:r>
      <w:r w:rsidR="00565B02" w:rsidRPr="004746BF">
        <w:t xml:space="preserve">                </w:t>
      </w:r>
      <w:r w:rsidR="00421DDE" w:rsidRPr="004746BF">
        <w:t>Goranka Boljkovac</w:t>
      </w:r>
      <w:r w:rsidR="00652A45" w:rsidRPr="004746BF">
        <w:t>,v.r.</w:t>
      </w:r>
    </w:p>
    <w:p w:rsidRDefault="00652A45" w:rsidP="00434774" w:rsidR="00652A45" w:rsidRPr="004746BF">
      <w:pPr>
        <w:jc w:val="both"/>
      </w:pPr>
    </w:p>
    <w:p w:rsidRDefault="00652A45" w:rsidP="00434774" w:rsidR="00652A45" w:rsidRPr="004746BF">
      <w:pPr>
        <w:jc w:val="both"/>
      </w:pPr>
      <w:r w:rsidRPr="004746BF">
        <w:t xml:space="preserve">                                                                                            </w:t>
      </w:r>
      <w:r w:rsidR="00565B02" w:rsidRPr="004746BF">
        <w:t xml:space="preserve">                   </w:t>
      </w:r>
      <w:r w:rsidRPr="004746BF">
        <w:t xml:space="preserve">  Za točnost otpravka-</w:t>
      </w:r>
    </w:p>
    <w:p w:rsidRDefault="00652A45" w:rsidP="00434774" w:rsidR="00652A45" w:rsidRPr="004746BF">
      <w:pPr>
        <w:jc w:val="both"/>
      </w:pPr>
      <w:r w:rsidRPr="004746BF">
        <w:t xml:space="preserve">                                                                                            </w:t>
      </w:r>
      <w:r w:rsidR="00565B02" w:rsidRPr="004746BF">
        <w:t xml:space="preserve">                  </w:t>
      </w:r>
      <w:r w:rsidRPr="004746BF">
        <w:t xml:space="preserve">   ovlašteni službenik:</w:t>
      </w:r>
    </w:p>
    <w:p w:rsidRDefault="00652A45" w:rsidP="00434774" w:rsidR="00881DAB" w:rsidRPr="004746BF">
      <w:pPr>
        <w:jc w:val="both"/>
      </w:pPr>
      <w:r w:rsidRPr="004746BF">
        <w:t xml:space="preserve">                                                                                                  </w:t>
      </w:r>
      <w:r w:rsidR="00565B02" w:rsidRPr="004746BF">
        <w:t xml:space="preserve">                 Renata Klokočki</w:t>
      </w:r>
      <w:r w:rsidR="00D160E1" w:rsidRPr="004746BF">
        <w:t xml:space="preserve"> </w:t>
      </w:r>
    </w:p>
    <w:p w:rsidRDefault="003E5B5D" w:rsidP="00434774" w:rsidR="003E5B5D" w:rsidRPr="004746BF">
      <w:pPr>
        <w:jc w:val="both"/>
      </w:pPr>
    </w:p>
    <w:p w:rsidRDefault="00C1564B" w:rsidP="00434774" w:rsidR="003E5B5D" w:rsidRPr="004746BF">
      <w:pPr>
        <w:jc w:val="both"/>
      </w:pPr>
      <w:r w:rsidRPr="004746BF">
        <w:t xml:space="preserve"> </w:t>
      </w:r>
    </w:p>
    <w:p w:rsidRDefault="00421DDE" w:rsidP="00434774" w:rsidR="00881DAB" w:rsidRPr="004746BF">
      <w:pPr>
        <w:jc w:val="both"/>
      </w:pPr>
      <w:r w:rsidRPr="004746BF">
        <w:t>UPUTA O PRVNOM LIJEKU:</w:t>
      </w:r>
    </w:p>
    <w:p w:rsidRDefault="001D0FF3" w:rsidP="001D0FF3" w:rsidR="001D0FF3" w:rsidRPr="00225016">
      <w:pPr>
        <w:jc w:val="both"/>
      </w:pPr>
      <w:r w:rsidRPr="00225016">
        <w:t>Protiv ovog rješenja dopuštena je žalba u roku od 8 dana od isteka osmog dana</w:t>
      </w:r>
      <w:r>
        <w:t xml:space="preserve"> </w:t>
      </w:r>
      <w:r w:rsidRPr="00225016">
        <w:t xml:space="preserve">od </w:t>
      </w:r>
      <w:r>
        <w:t xml:space="preserve">dana </w:t>
      </w:r>
      <w:r w:rsidRPr="00225016">
        <w:t>objave ovog rješenja na mrežnoj stranici</w:t>
      </w:r>
      <w:r>
        <w:t xml:space="preserve"> </w:t>
      </w:r>
      <w:r w:rsidRPr="00225016">
        <w:t>e-Oglasna ploča suda, koja se podnosi u 3 primjerka,</w:t>
      </w:r>
      <w:r>
        <w:t xml:space="preserve"> </w:t>
      </w:r>
      <w:r w:rsidRPr="00225016">
        <w:t>Visokom trgovačkom sudu Republike Hrvatske,</w:t>
      </w:r>
      <w:r>
        <w:t xml:space="preserve"> </w:t>
      </w:r>
      <w:r w:rsidRPr="00225016">
        <w:t>putem ovog suda.</w:t>
      </w:r>
    </w:p>
    <w:p w:rsidRDefault="001D0FF3" w:rsidP="001D0FF3" w:rsidR="001D0FF3" w:rsidRPr="004746BF"/>
    <w:p w:rsidRDefault="00DB2868" w:rsidP="00DB2868" w:rsidR="00DB2868" w:rsidRPr="004746BF"/>
    <w:p w:rsidRDefault="00D023FF" w:rsidP="00DB2868" w:rsidR="00D023FF" w:rsidRPr="004746BF"/>
    <w:sectPr w:rsidSect="003E5B5D" w:rsidR="00D023FF" w:rsidRPr="004746BF">
      <w:headerReference w:type="even" r:id="rId10"/>
      <w:headerReference w:type="default" r:id="rId11"/>
      <w:pgSz w:h="15840" w:w="12240"/>
      <w:pgMar w:gutter="0" w:footer="708" w:header="708" w:left="180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D1B" w:rsidR="00AC2D1B">
      <w:r>
        <w:separator/>
      </w:r>
    </w:p>
  </w:endnote>
  <w:endnote w:id="0" w:type="continuationSeparator">
    <w:p w:rsidRDefault="00AC2D1B" w:rsidR="00AC2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D1B" w:rsidR="00AC2D1B">
      <w:r>
        <w:separator/>
      </w:r>
    </w:p>
  </w:footnote>
  <w:footnote w:id="0" w:type="continuationSeparator">
    <w:p w:rsidRDefault="00AC2D1B" w:rsidR="00AC2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13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</w:t>
    </w:r>
    <w:r w:rsidR="004746BF" w:rsidRPr="002224D1">
      <w:t>4 St-</w:t>
    </w:r>
    <w:r w:rsidR="00C755D8">
      <w:t>453/18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D35B7"/>
    <w:rsid w:val="001273E7"/>
    <w:rsid w:val="00140ECC"/>
    <w:rsid w:val="00171044"/>
    <w:rsid w:val="0019105B"/>
    <w:rsid w:val="0019601E"/>
    <w:rsid w:val="001D0FF3"/>
    <w:rsid w:val="001F6503"/>
    <w:rsid w:val="00207C03"/>
    <w:rsid w:val="00227AAC"/>
    <w:rsid w:val="00232D0B"/>
    <w:rsid w:val="002462C0"/>
    <w:rsid w:val="002577C3"/>
    <w:rsid w:val="00263D84"/>
    <w:rsid w:val="00276CC5"/>
    <w:rsid w:val="00281A9B"/>
    <w:rsid w:val="00286E1C"/>
    <w:rsid w:val="002A0A9C"/>
    <w:rsid w:val="002A4F1E"/>
    <w:rsid w:val="002A5F40"/>
    <w:rsid w:val="002B0804"/>
    <w:rsid w:val="00304DDF"/>
    <w:rsid w:val="00335E2F"/>
    <w:rsid w:val="00356E19"/>
    <w:rsid w:val="00364601"/>
    <w:rsid w:val="0037170A"/>
    <w:rsid w:val="003B02D7"/>
    <w:rsid w:val="003B0CB3"/>
    <w:rsid w:val="003E5B5D"/>
    <w:rsid w:val="003F2D01"/>
    <w:rsid w:val="00413100"/>
    <w:rsid w:val="00421DDE"/>
    <w:rsid w:val="00423AE6"/>
    <w:rsid w:val="00434774"/>
    <w:rsid w:val="0044029A"/>
    <w:rsid w:val="004724CE"/>
    <w:rsid w:val="004746BF"/>
    <w:rsid w:val="0048688C"/>
    <w:rsid w:val="004D1377"/>
    <w:rsid w:val="004D324D"/>
    <w:rsid w:val="004E5DB3"/>
    <w:rsid w:val="00507DDD"/>
    <w:rsid w:val="005555B6"/>
    <w:rsid w:val="00556418"/>
    <w:rsid w:val="00565B02"/>
    <w:rsid w:val="005920AF"/>
    <w:rsid w:val="005D641D"/>
    <w:rsid w:val="005F379B"/>
    <w:rsid w:val="006107A4"/>
    <w:rsid w:val="0062412E"/>
    <w:rsid w:val="00652A45"/>
    <w:rsid w:val="00655DBA"/>
    <w:rsid w:val="006A7832"/>
    <w:rsid w:val="006D0146"/>
    <w:rsid w:val="006F6645"/>
    <w:rsid w:val="0070635D"/>
    <w:rsid w:val="00746B0E"/>
    <w:rsid w:val="00861737"/>
    <w:rsid w:val="00877EA5"/>
    <w:rsid w:val="00881DAB"/>
    <w:rsid w:val="008A7161"/>
    <w:rsid w:val="008E0C77"/>
    <w:rsid w:val="00912B2C"/>
    <w:rsid w:val="00956E2C"/>
    <w:rsid w:val="00962E0B"/>
    <w:rsid w:val="00970265"/>
    <w:rsid w:val="0099714B"/>
    <w:rsid w:val="009C5DC2"/>
    <w:rsid w:val="009E371C"/>
    <w:rsid w:val="009E3BCA"/>
    <w:rsid w:val="009F10A3"/>
    <w:rsid w:val="00A41C90"/>
    <w:rsid w:val="00A41D04"/>
    <w:rsid w:val="00A47175"/>
    <w:rsid w:val="00AA6BFB"/>
    <w:rsid w:val="00AB62F7"/>
    <w:rsid w:val="00AC0AF1"/>
    <w:rsid w:val="00AC2D1B"/>
    <w:rsid w:val="00AE4AAA"/>
    <w:rsid w:val="00B13DF9"/>
    <w:rsid w:val="00B46A94"/>
    <w:rsid w:val="00B55BAE"/>
    <w:rsid w:val="00B579FC"/>
    <w:rsid w:val="00B63BEF"/>
    <w:rsid w:val="00B724C4"/>
    <w:rsid w:val="00B94422"/>
    <w:rsid w:val="00BE7A4B"/>
    <w:rsid w:val="00C127A3"/>
    <w:rsid w:val="00C1564B"/>
    <w:rsid w:val="00C40B05"/>
    <w:rsid w:val="00C66DB3"/>
    <w:rsid w:val="00C755D8"/>
    <w:rsid w:val="00C95524"/>
    <w:rsid w:val="00CD3557"/>
    <w:rsid w:val="00CD3676"/>
    <w:rsid w:val="00CE37EA"/>
    <w:rsid w:val="00CF7B5D"/>
    <w:rsid w:val="00D023FF"/>
    <w:rsid w:val="00D0357C"/>
    <w:rsid w:val="00D1255D"/>
    <w:rsid w:val="00D160E1"/>
    <w:rsid w:val="00D309B4"/>
    <w:rsid w:val="00D41E01"/>
    <w:rsid w:val="00DB240F"/>
    <w:rsid w:val="00DB2868"/>
    <w:rsid w:val="00DD4D49"/>
    <w:rsid w:val="00E04BBF"/>
    <w:rsid w:val="00E12E12"/>
    <w:rsid w:val="00E204C0"/>
    <w:rsid w:val="00E40C4B"/>
    <w:rsid w:val="00E514BB"/>
    <w:rsid w:val="00E96E6D"/>
    <w:rsid w:val="00EC39F4"/>
    <w:rsid w:val="00F00A3B"/>
    <w:rsid w:val="00F223B0"/>
    <w:rsid w:val="00F24725"/>
    <w:rsid w:val="00F91300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hAnsi="Verdana" w:ascii="Verdana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5555B6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55B6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D1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3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3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3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3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ascii="Verdana" w:hAnsi="Verdana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5555B6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55B6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D13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3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3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3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3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St-453/2018</izvorni_sadrzaj>
    <derivirana_varijabla naziv="DomainObject.Predmet.OznakaBroj_1">St-453/2018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STEIN TOMO d.o.o. zastupanog po punomoćniku Vihor Stipoljev</izvorni_sadrzaj>
    <derivirana_varijabla naziv="DomainObject.Predmet.ProtustrankaFormated_1">  STEIN TOMO d.o.o. zastupanog po punomoćniku Vihor Stipoljev</derivirana_varijabla>
  </DomainObject.Predmet.ProtustrankaFormated>
  <DomainObject.Predmet.ProtustrankaFormatedOIB>
    <izvorni_sadrzaj>  STEIN TOMO d.o.o., OIB 47800160643 zastupanog po punomoćniku Vihor Stipoljev</izvorni_sadrzaj>
    <derivirana_varijabla naziv="DomainObject.Predmet.ProtustrankaFormatedOIB_1">  STEIN TOMO d.o.o., OIB 47800160643 zastupanog po punomoćniku Vihor Stipoljev</derivirana_varijabla>
  </DomainObject.Predmet.ProtustrankaFormatedOIB>
  <DomainObject.Predmet.ProtustrankaFormatedWithAdress>
    <izvorni_sadrzaj> STEIN TOMO d.o.o., Savska cesta 84, 10360 Sesvete zastupanog po punomoćniku Vihor Stipoljev</izvorni_sadrzaj>
    <derivirana_varijabla naziv="DomainObject.Predmet.ProtustrankaFormatedWithAdress_1"> STEIN TOMO d.o.o., Savska cesta 84, 10360 Sesvete zastupanog po punomoćniku Vihor Stipoljev</derivirana_varijabla>
  </DomainObject.Predmet.ProtustrankaFormatedWithAdress>
  <DomainObject.Predmet.ProtustrankaFormatedWithAdressOIB>
    <izvorni_sadrzaj> STEIN TOMO d.o.o., OIB 47800160643, Savska cesta 84, 10360 Sesvete zastupanog po punomoćniku Vihor Stipoljev</izvorni_sadrzaj>
    <derivirana_varijabla naziv="DomainObject.Predmet.ProtustrankaFormatedWithAdressOIB_1"> STEIN TOMO d.o.o., OIB 47800160643, Savska cesta 84, 10360 Sesvete zastupanog po punomoćniku Vihor Stipoljev</derivirana_varijabla>
  </DomainObject.Predmet.ProtustrankaFormatedWithAdressOIB>
  <DomainObject.Predmet.ProtustrankaWithAdress>
    <izvorni_sadrzaj>STEIN TOMO d.o.o. Savska cesta 84, 10360 Sesvete</izvorni_sadrzaj>
    <derivirana_varijabla naziv="DomainObject.Predmet.ProtustrankaWithAdress_1">STEIN TOMO d.o.o. Savska cesta 84, 10360 Sesvete</derivirana_varijabla>
  </DomainObject.Predmet.ProtustrankaWithAdress>
  <DomainObject.Predmet.ProtustrankaWithAdressOIB>
    <izvorni_sadrzaj>STEIN TOMO d.o.o., OIB 47800160643, Savska cesta 84, 10360 Sesvete</izvorni_sadrzaj>
    <derivirana_varijabla naziv="DomainObject.Predmet.ProtustrankaWithAdressOIB_1">STEIN TOMO d.o.o., OIB 47800160643, Savska cesta 84, 10360 Sesvete</derivirana_varijabla>
  </DomainObject.Predmet.ProtustrankaWithAdressOIB>
  <DomainObject.Predmet.ProtustrankaNazivFormated>
    <izvorni_sadrzaj>STEIN TOMO d.o.o.</izvorni_sadrzaj>
    <derivirana_varijabla naziv="DomainObject.Predmet.ProtustrankaNazivFormated_1">STEIN TOMO d.o.o.</derivirana_varijabla>
  </DomainObject.Predmet.ProtustrankaNazivFormated>
  <DomainObject.Predmet.ProtustrankaNazivFormatedOIB>
    <izvorni_sadrzaj>STEIN TOMO d.o.o., OIB 47800160643</izvorni_sadrzaj>
    <derivirana_varijabla naziv="DomainObject.Predmet.ProtustrankaNazivFormatedOIB_1">STEIN TOMO d.o.o., OIB 47800160643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STEIN TOMO d.o.o. zastupanog po punomoćniku Vihor Stipoljev</item>
    </izvorni_sadrzaj>
    <derivirana_varijabla naziv="DomainObject.Predmet.ProtuStrankaListFormated_1">
      <item>STEIN TOMO d.o.o. zastupanog po punomoćniku Vihor Stipoljev</item>
    </derivirana_varijabla>
  </DomainObject.Predmet.ProtuStrankaListFormated>
  <DomainObject.Predmet.ProtuStrankaListFormatedOIB>
    <izvorni_sadrzaj>
      <item>STEIN TOMO d.o.o., OIB 47800160643 zastupanog po punomoćniku Vihor Stipoljev</item>
    </izvorni_sadrzaj>
    <derivirana_varijabla naziv="DomainObject.Predmet.ProtuStrankaListFormatedOIB_1">
      <item>STEIN TOMO d.o.o., OIB 47800160643 zastupanog po punomoćniku Vihor Stipoljev</item>
    </derivirana_varijabla>
  </DomainObject.Predmet.ProtuStrankaListFormatedOIB>
  <DomainObject.Predmet.ProtuStrankaListFormatedWithAdress>
    <izvorni_sadrzaj>
      <item>STEIN TOMO d.o.o., Savska cesta 84, 10360 Sesvete zastupanog po punomoćniku Vihor Stipoljev</item>
    </izvorni_sadrzaj>
    <derivirana_varijabla naziv="DomainObject.Predmet.ProtuStrankaListFormatedWithAdress_1">
      <item>STEIN TOMO d.o.o., Savska cesta 84, 10360 Sesvete zastupanog po punomoćniku Vihor Stipoljev</item>
    </derivirana_varijabla>
  </DomainObject.Predmet.ProtuStrankaListFormatedWithAdress>
  <DomainObject.Predmet.ProtuStrankaListFormatedWithAdressOIB>
    <izvorni_sadrzaj>
      <item>STEIN TOMO d.o.o., OIB 47800160643, Savska cesta 84, 10360 Sesvete zastupanog po punomoćniku Vihor Stipoljev</item>
    </izvorni_sadrzaj>
    <derivirana_varijabla naziv="DomainObject.Predmet.ProtuStrankaListFormatedWithAdressOIB_1">
      <item>STEIN TOMO d.o.o., OIB 47800160643, Savska cesta 84, 10360 Sesvete zastupanog po punomoćniku Vihor Stipoljev</item>
    </derivirana_varijabla>
  </DomainObject.Predmet.ProtuStrankaListFormatedWithAdressOIB>
  <DomainObject.Predmet.ProtuStrankaListNazivFormated>
    <izvorni_sadrzaj>
      <item>STEIN TOMO d.o.o.</item>
    </izvorni_sadrzaj>
    <derivirana_varijabla naziv="DomainObject.Predmet.ProtuStrankaListNazivFormated_1">
      <item>STEIN TOMO d.o.o.</item>
    </derivirana_varijabla>
  </DomainObject.Predmet.ProtuStrankaListNazivFormated>
  <DomainObject.Predmet.ProtuStrankaListNazivFormatedOIB>
    <izvorni_sadrzaj>
      <item>STEIN TOMO d.o.o., OIB 47800160643</item>
    </izvorni_sadrzaj>
    <derivirana_varijabla naziv="DomainObject.Predmet.ProtuStrankaListNazivFormatedOIB_1">
      <item>STEIN TOMO d.o.o., OIB 47800160643</item>
    </derivirana_varijabla>
  </DomainObject.Predmet.ProtuStrankaListNazivFormatedOIB>
  <DomainObject.Predmet.OstaliListFormated>
    <izvorni_sadrzaj>
      <item>Vihor Stipoljev punomoćnik sudionika u postupku STEIN TOMO d.o.o.</item>
    </izvorni_sadrzaj>
    <derivirana_varijabla naziv="DomainObject.Predmet.OstaliListFormated_1">
      <item>Vihor Stipoljev punomoćnik sudionika u postupku STEIN TOMO d.o.o.</item>
    </derivirana_varijabla>
  </DomainObject.Predmet.OstaliListFormated>
  <DomainObject.Predmet.OstaliListFormatedOIB>
    <izvorni_sadrzaj>
      <item>Vihor Stipoljev, OIB 24083257549 punomoćnik sudionika u postupku STEIN TOMO d.o.o.</item>
    </izvorni_sadrzaj>
    <derivirana_varijabla naziv="DomainObject.Predmet.OstaliListFormatedOIB_1">
      <item>Vihor Stipoljev, OIB 24083257549 punomoćnik sudionika u postupku STEIN TOMO d.o.o.</item>
    </derivirana_varijabla>
  </DomainObject.Predmet.OstaliListFormatedOIB>
  <DomainObject.Predmet.OstaliListFormatedWithAdress>
    <izvorni_sadrzaj>
      <item>Vihor Stipoljev, Vukovarska 7, 21217 Kaštel Stari punomoćnik sudionika u postupku STEIN TOMO d.o.o.</item>
    </izvorni_sadrzaj>
    <derivirana_varijabla naziv="DomainObject.Predmet.OstaliListFormatedWithAdress_1">
      <item>Vihor Stipoljev, Vukovarska 7, 21217 Kaštel Stari punomoćnik sudionika u postupku STEIN TOMO d.o.o.</item>
    </derivirana_varijabla>
  </DomainObject.Predmet.OstaliListFormatedWithAdress>
  <DomainObject.Predmet.OstaliListFormatedWithAdressOIB>
    <izvorni_sadrzaj>
      <item>Vihor Stipoljev, OIB 24083257549, Vukovarska 7, 21217 Kaštel Stari punomoćnik sudionika u postupku STEIN TOMO d.o.o.</item>
    </izvorni_sadrzaj>
    <derivirana_varijabla naziv="DomainObject.Predmet.OstaliListFormatedWithAdressOIB_1">
      <item>Vihor Stipoljev, OIB 24083257549, Vukovarska 7, 21217 Kaštel Stari punomoćnik sudionika u postupku STEIN TOMO d.o.o.</item>
    </derivirana_varijabla>
  </DomainObject.Predmet.OstaliListFormatedWithAdressOIB>
  <DomainObject.Predmet.OstaliListNazivFormated>
    <izvorni_sadrzaj>
      <item>Vihor Stipoljev</item>
    </izvorni_sadrzaj>
    <derivirana_varijabla naziv="DomainObject.Predmet.OstaliListNazivFormated_1">
      <item>Vihor Stipoljev</item>
    </derivirana_varijabla>
  </DomainObject.Predmet.OstaliListNazivFormated>
  <DomainObject.Predmet.OstaliListNazivFormatedOIB>
    <izvorni_sadrzaj>
      <item>Vihor Stipoljev, OIB 24083257549</item>
    </izvorni_sadrzaj>
    <derivirana_varijabla naziv="DomainObject.Predmet.OstaliListNazivFormatedOIB_1">
      <item>Vihor Stipoljev, OIB 24083257549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STEIN TOMO d.o.o.</izvorni_sadrzaj>
    <derivirana_varijabla naziv="DomainObject.Predmet.ProtustrankaIDrugi_1">STEIN TOMO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STEIN TOMO d.o.o., OIB 47800160643, Savska cesta 84, 10360 Sesvete</izvorni_sadrzaj>
    <derivirana_varijabla naziv="DomainObject.Predmet.ProtustrankaIDrugiAdressOIB_1">STEIN TOMO d.o.o., OIB 47800160643, Savska cesta 84,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STEIN TOMO d.o.o.</item>
      <item>Vihor Stipoljev</item>
    </izvorni_sadrzaj>
    <derivirana_varijabla naziv="DomainObject.Predmet.SudioniciListNaziv_1">
      <item>FINA Regionalni centar Zagreb</item>
      <item>STEIN TOMO d.o.o.</item>
      <item>Vihor Stipoljev</item>
    </derivirana_varijabla>
  </DomainObject.Predmet.SudioniciListNaziv>
  <DomainObject.Predmet.SudioniciListAdressOIB>
    <izvorni_sadrzaj>
      <item>FINA Regionalni centar Zagreb, OIB 85821130368, Trg svibanjskih žrtava 1995. 1,10000 Zagreb</item>
      <item>STEIN TOMO d.o.o., OIB 47800160643, Savska cesta 84,10360 Sesvete</item>
      <item>Vihor Stipoljev, OIB 24083257549, Vukovarska 7,21217 Kaštel Stari</item>
    </izvorni_sadrzaj>
    <derivirana_varijabla naziv="DomainObject.Predmet.SudioniciListAdressOIB_1">
      <item>FINA Regionalni centar Zagreb, OIB 85821130368, Trg svibanjskih žrtava 1995. 1,10000 Zagreb</item>
      <item>STEIN TOMO d.o.o., OIB 47800160643, Savska cesta 84,10360 Sesvete</item>
      <item>Vihor Stipoljev, OIB 24083257549, Vukovarska 7,21217 Kaštel Stari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47800160643</item>
      <item>, OIB 24083257549</item>
    </izvorni_sadrzaj>
    <derivirana_varijabla naziv="DomainObject.Predmet.SudioniciListNazivOIB_1">
      <item>, OIB 85821130368</item>
      <item>, OIB 47800160643</item>
      <item>, OIB 24083257549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St-453/2018-8</izvorni_sadrzaj>
    <derivirana_varijabla naziv="DomainObject.PredzadnjaOdlukaIzPredmeta.Oznaka_1">St-453/2018-8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452</properties:Words>
  <properties:Characters>2488</properties:Characters>
  <properties:Lines>69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2018-11-28T09:13:00Z</dcterms:created>
  <dc:creator>mblazic</dc:creator>
  <cp:lastModifiedBy>Renata Klokočki</cp:lastModifiedBy>
  <cp:lastPrinted>2018-11-28T09:27:00Z</cp:lastPrinted>
  <dcterms:modified xmlns:xsi="http://www.w3.org/2001/XMLSchema-instance" xsi:type="dcterms:W3CDTF">2018-11-28T09:28:00Z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(RJEŠENJE O RAZRJEŠENJU STEČ. UPRAV. I IMENOVANJU NOVOG -privremeni stečajni upravitelj-Jozo Jelavić-NA OSOBNI ZAHTJEV---2018.docx)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