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d41a" w14:paraId="a0ed41a" w:rsidRDefault="00AE649C" w:rsidP="00FA5B5E" w:rsidR="00AE649C" w:rsidRPr="00B76F3C">
      <w:pPr>
        <w:pStyle w:val="Naslov3"/>
        <w15:collapsed w:val="false"/>
      </w:pPr>
    </w:p>
    <w:p w:rsidRDefault="00637C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37C48" w:rsidP="00637C48" w:rsidR="00637C48">
      <w:pPr>
        <w:jc w:val="right"/>
      </w:pPr>
      <w:r>
        <w:rPr>
          <w:rFonts w:hAnsi="Arial" w:ascii="Arial"/>
        </w:rPr>
        <w:t xml:space="preserve">        7-St-45/2015-9.</w:t>
      </w:r>
    </w:p>
    <w:p w:rsidRDefault="00637C48" w:rsidP="00637C48" w:rsidR="00637C48">
      <w:pPr>
        <w:jc w:val="center"/>
        <w:rPr>
          <w:rFonts w:hAnsi="Arial" w:ascii="Arial"/>
          <w:b/>
        </w:rPr>
      </w:pPr>
    </w:p>
    <w:p w:rsidRDefault="00637C48" w:rsidP="00637C48" w:rsidR="00637C4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E P U B L I K A   H R V A T S K A</w:t>
      </w:r>
    </w:p>
    <w:p w:rsidRDefault="00637C48" w:rsidP="00637C48" w:rsidR="00637C48">
      <w:pPr>
        <w:jc w:val="center"/>
        <w:rPr>
          <w:rFonts w:hAnsi="Arial" w:ascii="Arial"/>
          <w:b/>
        </w:rPr>
      </w:pPr>
    </w:p>
    <w:p w:rsidRDefault="00637C48" w:rsidP="00637C48" w:rsidR="00637C4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37C48" w:rsidP="00637C48" w:rsidR="00637C48">
      <w:pPr>
        <w:jc w:val="both"/>
        <w:rPr>
          <w:rFonts w:hAnsi="Arial" w:ascii="Arial"/>
        </w:rPr>
      </w:pPr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OLIMPYA j.d.o.o. za proizvodnju, trgovinu i usluge iz Čađavice, Kolodvorska 18, OIB 03238262195, dana 16. veljače 2016. godine</w:t>
      </w:r>
    </w:p>
    <w:p w:rsidRDefault="00637C48" w:rsidP="00637C48" w:rsidR="00637C48">
      <w:pPr>
        <w:jc w:val="both"/>
        <w:rPr>
          <w:rFonts w:hAnsi="Arial" w:ascii="Arial"/>
        </w:rPr>
      </w:pPr>
    </w:p>
    <w:p w:rsidRDefault="00637C48" w:rsidP="00637C48" w:rsidR="00637C48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637C48" w:rsidP="00637C48" w:rsidR="00637C48">
      <w:pPr>
        <w:jc w:val="both"/>
        <w:rPr>
          <w:rFonts w:hAnsi="Arial" w:ascii="Arial"/>
        </w:rPr>
      </w:pPr>
    </w:p>
    <w:p w:rsidRDefault="00637C48" w:rsidP="00637C48" w:rsidR="00637C48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I. </w:t>
      </w:r>
      <w:r>
        <w:rPr>
          <w:rFonts w:cs="Arial" w:hAnsi="Arial" w:ascii="Arial"/>
          <w:b/>
          <w:noProof/>
        </w:rPr>
        <w:t>Otvara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OLIMPYA j.d.o.o. za proizvodnju, trgovinu i usluge iz Čađavice, Kolodvorska 18, OIB 03238262195.</w:t>
      </w:r>
    </w:p>
    <w:p w:rsidRDefault="00637C48" w:rsidP="00637C48" w:rsidR="00637C48">
      <w:pPr>
        <w:ind w:left="720"/>
        <w:jc w:val="both"/>
        <w:rPr>
          <w:rFonts w:cs="Arial" w:hAnsi="Arial" w:ascii="Arial"/>
          <w:noProof/>
          <w:szCs w:val="20"/>
        </w:rPr>
      </w:pPr>
      <w:r>
        <w:rPr>
          <w:rFonts w:cs="Arial" w:hAnsi="Arial" w:ascii="Arial"/>
          <w:noProof/>
        </w:rPr>
        <w:t xml:space="preserve">II. Za stečajnog upravitelja imenuje se FRANJO OTROČAK, dipl.ing.agronomije iz Lukača, Lukač 24, OIB 42279189814. </w:t>
      </w:r>
    </w:p>
    <w:p w:rsidRDefault="00637C48" w:rsidP="00637C48" w:rsidR="00637C48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</w:t>
      </w:r>
      <w:r>
        <w:rPr>
          <w:rFonts w:cs="Arial" w:hAnsi="Arial" w:ascii="Arial"/>
          <w:b/>
          <w:noProof/>
        </w:rPr>
        <w:t>Zaključuje se stečajni postupak</w:t>
      </w:r>
      <w:r>
        <w:rPr>
          <w:rFonts w:cs="Arial" w:hAnsi="Arial" w:ascii="Arial"/>
          <w:noProof/>
        </w:rPr>
        <w:t xml:space="preserve"> nad dužnikom </w:t>
      </w:r>
      <w:r>
        <w:rPr>
          <w:rFonts w:hAnsi="Arial" w:ascii="Arial"/>
        </w:rPr>
        <w:t>OLIMPYA j.d.o.o. za proizvodnju, trgovinu i usluge iz Čađavice, Kolodvorska 18, OIB 03238262195.</w:t>
      </w:r>
    </w:p>
    <w:p w:rsidRDefault="00637C48" w:rsidP="00637C48" w:rsidR="00637C48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IV. Stečajni postupak je otvoren i zaključen s danom </w:t>
      </w:r>
      <w:r>
        <w:rPr>
          <w:rFonts w:cs="Arial" w:hAnsi="Arial" w:ascii="Arial"/>
          <w:b/>
          <w:noProof/>
        </w:rPr>
        <w:t>16. veljače 2016. godine u 12,00 sati</w:t>
      </w:r>
      <w:r>
        <w:rPr>
          <w:rFonts w:cs="Arial" w:hAnsi="Arial" w:ascii="Arial"/>
          <w:noProof/>
        </w:rPr>
        <w:t>, kada su ovo rješenje i oglas stavljeni na e-oglasnu ploču ovoga suda.</w:t>
      </w:r>
    </w:p>
    <w:p w:rsidRDefault="00637C48" w:rsidP="00637C48" w:rsidR="00637C48">
      <w:pPr>
        <w:ind w:left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V. Nakon pravomoćnosti ovoga rješenja stečajni dužnik će se brisati iz sudskog registra.</w:t>
      </w:r>
    </w:p>
    <w:p w:rsidRDefault="00637C48" w:rsidP="00637C48" w:rsidR="00637C48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Izvod iz ovog rješenja će se objaviti na e-oglasnoj ploči Trgovačkog suda u Bjelovaru.</w:t>
      </w:r>
    </w:p>
    <w:p w:rsidRDefault="00637C48" w:rsidP="00637C48" w:rsidR="00637C48">
      <w:pPr>
        <w:ind w:firstLine="720"/>
        <w:jc w:val="both"/>
        <w:rPr>
          <w:rFonts w:cs="Arial" w:hAnsi="Arial" w:ascii="Arial"/>
          <w:noProof/>
        </w:rPr>
      </w:pPr>
    </w:p>
    <w:p w:rsidRDefault="00637C48" w:rsidP="00637C48" w:rsidR="00637C48">
      <w:pPr>
        <w:ind w:firstLine="720"/>
        <w:jc w:val="both"/>
        <w:rPr>
          <w:rFonts w:cs="Arial" w:hAnsi="Arial" w:ascii="Arial"/>
          <w:noProof/>
        </w:rPr>
      </w:pPr>
    </w:p>
    <w:p w:rsidRDefault="00637C48" w:rsidP="00637C48" w:rsidR="00637C48">
      <w:pPr>
        <w:ind w:firstLine="720"/>
        <w:jc w:val="both"/>
        <w:rPr>
          <w:rFonts w:cs="Arial" w:hAnsi="Arial" w:ascii="Arial"/>
          <w:noProof/>
        </w:rPr>
      </w:pPr>
    </w:p>
    <w:p w:rsidRDefault="00637C48" w:rsidP="00637C48" w:rsidR="00637C48" w:rsidRPr="00637C48">
      <w:pPr>
        <w:ind w:firstLine="720"/>
        <w:jc w:val="center"/>
        <w:rPr>
          <w:rFonts w:cs="Arial" w:hAnsi="Arial" w:ascii="Arial"/>
          <w:b/>
        </w:rPr>
      </w:pPr>
      <w:r w:rsidRPr="00637C48">
        <w:rPr>
          <w:rFonts w:cs="Arial" w:hAnsi="Arial" w:ascii="Arial"/>
          <w:b/>
        </w:rPr>
        <w:lastRenderedPageBreak/>
        <w:t>Obrazloženje</w:t>
      </w:r>
    </w:p>
    <w:p w:rsidRDefault="00637C48" w:rsidP="00637C48" w:rsidR="00637C48">
      <w:pPr>
        <w:jc w:val="both"/>
        <w:rPr>
          <w:rFonts w:hAnsi="Arial" w:ascii="Arial"/>
        </w:rPr>
      </w:pPr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ab/>
        <w:t>Rješenjem ovog suda od 05. listopada 2015. godine pokrenut je prethodni postupak radi utvrđivanja uvjeta za otvaranje stečajnog postupka nad dužnikom OLIMPYA j.d.o.o. iz Čađavice, Kolodvorska 18.</w:t>
      </w:r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Franjo </w:t>
      </w:r>
      <w:proofErr w:type="spellStart"/>
      <w:r>
        <w:rPr>
          <w:rFonts w:hAnsi="Arial" w:ascii="Arial"/>
        </w:rPr>
        <w:t>Otročak</w:t>
      </w:r>
      <w:proofErr w:type="spellEnd"/>
      <w:r>
        <w:rPr>
          <w:rFonts w:hAnsi="Arial" w:ascii="Arial"/>
        </w:rPr>
        <w:t xml:space="preserve"> nakon što je izvršio uvid u poslovnu dokumentaciju i gospodarsko-financijsko stanje dužnika dostavio je sudu pisano izvješće o tome, te u istom predložio otvaranje i zaključenje stečajnog postupka nad dužnikom zbog nedostatnosti stečajne mase temeljem čl.132.Stečajnog zakona u svezi čl.286. do 292. SZ-a, time da stečajni sudac pozove osobe koje imaju pravni interes za provedbu stečajnog postupka da u roku od 15 dana predujme iznos od 30.670,00 kuna za pokriće troškova prethodnog i stečajnog postupka s upozorenjem da ukoliko nitko u ostavljenom roku ne uplati navedeni predujam, da će se ovaj stečajni postupak otvoriti i zaključiti.</w:t>
      </w:r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ab/>
        <w:t>Rješenjem ovog suda od 16. studenog 2015. godine koje je objavljeno na e-oglasnoj ploči ovog suda dana 16. studenog 2015. godine pozvane su osobe koje imaju pravni interes za provedbu ovog stečajnog postupka da uplate u roku od 15 dana od objave ovog rješenja iznos od 30.670,00 kuna za pokriće troškova prethodnog i stečajnog postupka sa upozorenjem da će se u protivnom ako nitko ne uplati potrebni predujam za pokriće troškova stečajni postupak u ovom predmetu otvoriti i zaključiti.</w:t>
      </w:r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ab/>
        <w:t>Kako je ovaj rok od 15 dana bezuspješno protekao te kako nitko nije uplatio potreban predujam za pokriće troškova prethodnog i stečajnog postupka, to je temeljem čl.132. u svezi čl.286. do 292. Stečajnog zakona riješeno kao u točki I., II., III. i IV. izreke ovog rješenja.</w:t>
      </w:r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ab/>
        <w:t>O brisanju dužnika iz sudskog registra i objavi izvatka iz rješenja na e-oglasnoj ploči ovog suda (</w:t>
      </w:r>
      <w:proofErr w:type="spellStart"/>
      <w:r>
        <w:rPr>
          <w:rFonts w:hAnsi="Arial" w:ascii="Arial"/>
        </w:rPr>
        <w:t>toč.V</w:t>
      </w:r>
      <w:proofErr w:type="spellEnd"/>
      <w:r>
        <w:rPr>
          <w:rFonts w:hAnsi="Arial" w:ascii="Arial"/>
        </w:rPr>
        <w:t xml:space="preserve">. i VI. izreke ovog rješenja) sud je odlučio temeljem čl.286.st.1. i st.3. u svezi čl.132.Stečajnog zakona (NN broj 71/15). </w:t>
      </w:r>
    </w:p>
    <w:p w:rsidRDefault="00637C48" w:rsidP="00637C48" w:rsidR="00637C48">
      <w:pPr>
        <w:jc w:val="both"/>
        <w:rPr>
          <w:rFonts w:hAnsi="Arial" w:ascii="Arial"/>
        </w:rPr>
      </w:pPr>
    </w:p>
    <w:p w:rsidRDefault="00637C48" w:rsidP="00637C48" w:rsidR="00637C4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16. veljače 2016. godine</w:t>
      </w:r>
    </w:p>
    <w:p w:rsidRDefault="00637C48" w:rsidP="00637C48" w:rsidR="00637C48">
      <w:pPr>
        <w:ind w:firstLine="720"/>
        <w:jc w:val="both"/>
        <w:rPr>
          <w:rFonts w:hAnsi="Arial" w:ascii="Arial"/>
        </w:rPr>
      </w:pPr>
    </w:p>
    <w:p w:rsidRDefault="00637C48" w:rsidP="00637C48" w:rsidR="00637C4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STEČAJNI SUDAC</w:t>
      </w:r>
    </w:p>
    <w:p w:rsidRDefault="00637C48" w:rsidP="00637C48" w:rsidR="00637C4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TOMISLAV MRAZOVIĆ</w:t>
      </w:r>
    </w:p>
    <w:p w:rsidRDefault="00637C48" w:rsidP="00637C48" w:rsidR="00637C48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637C48" w:rsidP="00637C48" w:rsidR="00637C4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dana objave ovog rješenja na e-oglasnoj ploči Trgovačkog suda u Bjelovaru. Žalba se </w:t>
      </w:r>
      <w:r>
        <w:rPr>
          <w:rFonts w:hAnsi="Arial" w:ascii="Arial"/>
        </w:rPr>
        <w:lastRenderedPageBreak/>
        <w:t>podnosi Visokom Trgovačkom sudu Republike Hrvatske, a putem ovog suda u 3 primjerka.</w:t>
      </w:r>
    </w:p>
    <w:p w:rsidRDefault="00637C48" w:rsidP="00637C48" w:rsidR="00637C48">
      <w:pPr>
        <w:jc w:val="both"/>
        <w:rPr>
          <w:rFonts w:hAnsi="Arial" w:ascii="Arial"/>
        </w:rPr>
      </w:pP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 predlagatelju FINA,RC Zagreb, Podružnica Bjelovar putem e-oglasne ploče suda</w:t>
      </w:r>
    </w:p>
    <w:p w:rsidRDefault="00637C48" w:rsidP="00637C48" w:rsidR="00637C48">
      <w:pPr>
        <w:jc w:val="both"/>
        <w:rPr>
          <w:rFonts w:cs="Times New Roman" w:hAnsi="Arial" w:ascii="Arial"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ab/>
        <w:t xml:space="preserve">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Sandri </w:t>
      </w:r>
      <w:proofErr w:type="spellStart"/>
      <w:r>
        <w:rPr>
          <w:rFonts w:hAnsi="Arial" w:ascii="Arial"/>
        </w:rPr>
        <w:t>Sokačić</w:t>
      </w:r>
      <w:proofErr w:type="spellEnd"/>
      <w:r>
        <w:rPr>
          <w:rFonts w:hAnsi="Arial" w:ascii="Arial"/>
        </w:rPr>
        <w:t xml:space="preserve"> putem e-oglasne ploče suda i putem pošte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hAnsi="Arial" w:ascii="Arial"/>
        </w:rPr>
        <w:tab/>
        <w:t xml:space="preserve">  </w:t>
      </w:r>
      <w:r>
        <w:rPr>
          <w:rFonts w:cs="Arial" w:hAnsi="Arial" w:ascii="Arial"/>
          <w:noProof/>
        </w:rPr>
        <w:t>stečajnom upravitelju Franji Otročaku putem e-oglasne ploče suda i putem pošte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ŽDO u Bjelovaru putem e-oglasne ploče suda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FINI Bjelovar putem e-oglasne ploče suda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sudskom registru ovog suda nakon pravomoćnosti-elektroničkim putem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 pravomoćnost</w:t>
      </w:r>
    </w:p>
    <w:p w:rsidRDefault="00637C48" w:rsidP="00637C48" w:rsidR="00637C48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Bj.16.2.2016. godine</w:t>
      </w:r>
    </w:p>
    <w:p w:rsidRDefault="00637C48" w:rsidP="00637C48" w:rsidR="00637C48">
      <w:pPr>
        <w:jc w:val="both"/>
        <w:rPr>
          <w:rFonts w:cs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C48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61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St-45/2015-9</izvorni_sadrzaj>
    <derivirana_varijabla naziv="DomainObject.Oznaka_1">St-45/2015-9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OLIMPIA jednostavno društvo s ograničenom odgovornošću za proizvodnju, trgovinu i usluge, Čađavica</izvorni_sadrzaj>
    <derivirana_varijabla naziv="DomainObject.Predmet.ProtustrankaFormated_1">  OLIMPIA jednostavno društvo s ograničenom odgovornošću za proizvodnju, trgovinu i usluge, Čađavica</derivirana_varijabla>
  </DomainObject.Predmet.ProtustrankaFormated>
  <DomainObject.Predmet.ProtustrankaFormatedOIB>
    <izvorni_sadrzaj>  OLIMPIA jednostavno društvo s ograničenom odgovornošću za proizvodnju, trgovinu i usluge, Čađavica, OIB 03238262195</izvorni_sadrzaj>
    <derivirana_varijabla naziv="DomainObject.Predmet.ProtustrankaFormatedOIB_1">  OLIMPIA jednostavno društvo s ograničenom odgovornošću za proizvodnju, trgovinu i usluge, Čađavica, OIB 03238262195</derivirana_varijabla>
  </DomainObject.Predmet.ProtustrankaFormatedOIB>
  <DomainObject.Predmet.ProtustrankaFormatedWithAdress>
    <izvorni_sadrzaj> OLIMPIA jednostavno društvo s ograničenom odgovornošću za proizvodnju, trgovinu i usluge, Čađavica, Kolodvorska 18, 33523 Čađavica</izvorni_sadrzaj>
    <derivirana_varijabla naziv="DomainObject.Predmet.ProtustrankaFormatedWithAdress_1"> OLIMPIA jednostavno društvo s ograničenom odgovornošću za proizvodnju, trgovinu i usluge, Čađavica, Kolodvorska 18, 33523 Čađavica</derivirana_varijabla>
  </DomainObject.Predmet.ProtustrankaFormatedWithAdress>
  <DomainObject.Predmet.ProtustrankaFormatedWithAdressOIB>
    <izvorni_sadrzaj> OLIMPIA jednostavno društvo s ograničenom odgovornošću za proizvodnju, trgovinu i usluge, Čađavica, OIB 03238262195, Kolodvorska 18, 33523 Čađavica</izvorni_sadrzaj>
    <derivirana_varijabla naziv="DomainObject.Predmet.ProtustrankaFormatedWithAdressOIB_1"> OLIMPIA jednostavno društvo s ograničenom odgovornošću za proizvodnju, trgovinu i usluge, Čađavica, OIB 03238262195, Kolodvorska 18, 33523 Čađavica</derivirana_varijabla>
  </DomainObject.Predmet.ProtustrankaFormatedWithAdressOIB>
  <DomainObject.Predmet.ProtustrankaWithAdress>
    <izvorni_sadrzaj>OLIMPIA jednostavno društvo s ograničenom odgovornošću za proizvodnju, trgovinu i usluge, Čađavica Kolodvorska 18, 33523 Čađavica</izvorni_sadrzaj>
    <derivirana_varijabla naziv="DomainObject.Predmet.ProtustrankaWithAdress_1">OLIMPIA jednostavno društvo s ograničenom odgovornošću za proizvodnju, trgovinu i usluge, Čađavica Kolodvorska 18, 33523 Čađavica</derivirana_varijabla>
  </DomainObject.Predmet.ProtustrankaWithAdress>
  <DomainObject.Predmet.ProtustrankaWithAdressOIB>
    <izvorni_sadrzaj>OLIMPIA jednostavno društvo s ograničenom odgovornošću za proizvodnju, trgovinu i usluge, Čađavica, OIB 03238262195, Kolodvorska 18, 33523 Čađavica</izvorni_sadrzaj>
    <derivirana_varijabla naziv="DomainObject.Predmet.ProtustrankaWithAdressOIB_1">OLIMPIA jednostavno društvo s ograničenom odgovornošću za proizvodnju, trgovinu i usluge, Čađavica, OIB 03238262195, Kolodvorska 18, 33523 Čađavica</derivirana_varijabla>
  </DomainObject.Predmet.ProtustrankaWithAdressOIB>
  <DomainObject.Predmet.ProtustrankaNazivFormated>
    <izvorni_sadrzaj>OLIMPIA jednostavno društvo s ograničenom odgovornošću za proizvodnju, trgovinu i usluge, Čađavica</izvorni_sadrzaj>
    <derivirana_varijabla naziv="DomainObject.Predmet.ProtustrankaNazivFormated_1">OLIMPIA jednostavno društvo s ograničenom odgovornošću za proizvodnju, trgovinu i usluge, Čađavica</derivirana_varijabla>
  </DomainObject.Predmet.ProtustrankaNazivFormated>
  <DomainObject.Predmet.ProtustrankaNazivFormatedOIB>
    <izvorni_sadrzaj>OLIMPIA jednostavno društvo s ograničenom odgovornošću za proizvodnju, trgovinu i usluge, Čađavica, OIB 03238262195</izvorni_sadrzaj>
    <derivirana_varijabla naziv="DomainObject.Predmet.ProtustrankaNazivFormatedOIB_1">OLIMPIA jednostavno društvo s ograničenom odgovornošću za proizvodnju, trgovinu i usluge, Čađavica, OIB 03238262195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OLIMPIA jednostavno društvo s ograničenom odgovornošću za proizvodnju, trgovinu i usluge, Čađavica</item>
    </izvorni_sadrzaj>
    <derivirana_varijabla naziv="DomainObject.Predmet.ProtuStrankaListFormated_1">
      <item>OLIMPIA jednostavno društvo s ograničenom odgovornošću za proizvodnju, trgovinu i usluge, Čađavica</item>
    </derivirana_varijabla>
  </DomainObject.Predmet.ProtuStrankaListFormated>
  <DomainObject.Predmet.ProtuStrankaListFormatedOIB>
    <izvorni_sadrzaj>
      <item>OLIMPIA jednostavno društvo s ograničenom odgovornošću za proizvodnju, trgovinu i usluge, Čađavica, OIB 03238262195</item>
    </izvorni_sadrzaj>
    <derivirana_varijabla naziv="DomainObject.Predmet.ProtuStrankaListFormatedOIB_1">
      <item>OLIMPIA jednostavno društvo s ograničenom odgovornošću za proizvodnju, trgovinu i usluge, Čađavica, OIB 03238262195</item>
    </derivirana_varijabla>
  </DomainObject.Predmet.ProtuStrankaListFormatedOIB>
  <DomainObject.Predmet.ProtuStrankaListFormatedWithAdress>
    <izvorni_sadrzaj>
      <item>OLIMPIA jednostavno društvo s ograničenom odgovornošću za proizvodnju, trgovinu i usluge, Čađavica, Kolodvorska 18, 33523 Čađavica</item>
    </izvorni_sadrzaj>
    <derivirana_varijabla naziv="DomainObject.Predmet.ProtuStrankaListFormatedWithAdress_1">
      <item>OLIMPIA jednostavno društvo s ograničenom odgovornošću za proizvodnju, trgovinu i usluge, Čađavica, Kolodvorska 18, 33523 Čađavica</item>
    </derivirana_varijabla>
  </DomainObject.Predmet.ProtuStrankaListFormatedWithAdress>
  <DomainObject.Predmet.ProtuStrankaListFormatedWithAdressOIB>
    <izvorni_sadrzaj>
      <item>OLIMPIA jednostavno društvo s ograničenom odgovornošću za proizvodnju, trgovinu i usluge, Čađavica, OIB 03238262195, Kolodvorska 18, 33523 Čađavica</item>
    </izvorni_sadrzaj>
    <derivirana_varijabla naziv="DomainObject.Predmet.ProtuStrankaListFormatedWithAdressOIB_1">
      <item>OLIMPIA jednostavno društvo s ograničenom odgovornošću za proizvodnju, trgovinu i usluge, Čađavica, OIB 03238262195, Kolodvorska 18, 33523 Čađavica</item>
    </derivirana_varijabla>
  </DomainObject.Predmet.ProtuStrankaListFormatedWithAdressOIB>
  <DomainObject.Predmet.ProtuStrankaListNazivFormated>
    <izvorni_sadrzaj>
      <item>OLIMPIA jednostavno društvo s ograničenom odgovornošću za proizvodnju, trgovinu i usluge, Čađavica</item>
    </izvorni_sadrzaj>
    <derivirana_varijabla naziv="DomainObject.Predmet.ProtuStrankaListNazivFormated_1">
      <item>OLIMPIA jednostavno društvo s ograničenom odgovornošću za proizvodnju, trgovinu i usluge, Čađavica</item>
    </derivirana_varijabla>
  </DomainObject.Predmet.ProtuStrankaListNazivFormated>
  <DomainObject.Predmet.ProtuStrankaListNazivFormatedOIB>
    <izvorni_sadrzaj>
      <item>OLIMPIA jednostavno društvo s ograničenom odgovornošću za proizvodnju, trgovinu i usluge, Čađavica, OIB 03238262195</item>
    </izvorni_sadrzaj>
    <derivirana_varijabla naziv="DomainObject.Predmet.ProtuStrankaListNazivFormatedOIB_1">
      <item>OLIMPIA jednostavno društvo s ograničenom odgovornošću za proizvodnju, trgovinu i usluge, Čađavica, OIB 03238262195</item>
    </derivirana_varijabla>
  </DomainObject.Predmet.ProtuStrankaListNazivFormatedOIB>
  <DomainObject.Predmet.OstaliListFormated>
    <izvorni_sadrzaj>
      <item>SANDRA SOKAČIĆ</item>
    </izvorni_sadrzaj>
    <derivirana_varijabla naziv="DomainObject.Predmet.OstaliListFormated_1">
      <item>SANDRA SOKAČIĆ</item>
    </derivirana_varijabla>
  </DomainObject.Predmet.OstaliListFormated>
  <DomainObject.Predmet.OstaliListFormatedOIB>
    <izvorni_sadrzaj>
      <item>SANDRA SOKAČIĆ</item>
    </izvorni_sadrzaj>
    <derivirana_varijabla naziv="DomainObject.Predmet.OstaliListFormatedOIB_1">
      <item>SANDRA SOKAČIĆ</item>
    </derivirana_varijabla>
  </DomainObject.Predmet.OstaliListFormatedOIB>
  <DomainObject.Predmet.OstaliListFormatedWithAdress>
    <izvorni_sadrzaj>
      <item>SANDRA SOKAČIĆ, Kolodvorska 18, 33523 Čađavica</item>
    </izvorni_sadrzaj>
    <derivirana_varijabla naziv="DomainObject.Predmet.OstaliListFormatedWithAdress_1">
      <item>SANDRA SOKAČIĆ, Kolodvorska 18, 33523 Čađavica</item>
    </derivirana_varijabla>
  </DomainObject.Predmet.OstaliListFormatedWithAdress>
  <DomainObject.Predmet.OstaliListFormatedWithAdressOIB>
    <izvorni_sadrzaj>
      <item>SANDRA SOKAČIĆ, Kolodvorska 18, 33523 Čađavica</item>
    </izvorni_sadrzaj>
    <derivirana_varijabla naziv="DomainObject.Predmet.OstaliListFormatedWithAdressOIB_1">
      <item>SANDRA SOKAČIĆ, Kolodvorska 18, 33523 Čađavica</item>
    </derivirana_varijabla>
  </DomainObject.Predmet.OstaliListFormatedWithAdressOIB>
  <DomainObject.Predmet.OstaliListNazivFormated>
    <izvorni_sadrzaj>
      <item>SANDRA SOKAČIĆ</item>
    </izvorni_sadrzaj>
    <derivirana_varijabla naziv="DomainObject.Predmet.OstaliListNazivFormated_1">
      <item>SANDRA SOKAČIĆ</item>
    </derivirana_varijabla>
  </DomainObject.Predmet.OstaliListNazivFormated>
  <DomainObject.Predmet.OstaliListNazivFormatedOIB>
    <izvorni_sadrzaj>
      <item>SANDRA SOKAČIĆ</item>
    </izvorni_sadrzaj>
    <derivirana_varijabla naziv="DomainObject.Predmet.OstaliListNazivFormatedOIB_1">
      <item>SANDRA SOKAČIĆ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St-45/2015-9</izvorni_sadrzaj>
    <derivirana_varijabla naziv="DomainObject.PoslovniBrojDokumenta_1">St-45/2015-9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OLIMPIA jednostavno društvo s ograničenom odgovornošću za proizvodnju, trgovinu i usluge, Čađavica</izvorni_sadrzaj>
    <derivirana_varijabla naziv="DomainObject.Predmet.ProtustrankaIDrugi_1">OLIMPIA jednostavno društvo s ograničenom odgovornošću za proizvodnju, trgovinu i usluge, Čađavica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OLIMPIA jednostavno društvo s ograničenom odgovornošću za proizvodnju, trgovinu i usluge, Čađavica, OIB 03238262195, Kolodvorska 18, 33523 Čađavica</izvorni_sadrzaj>
    <derivirana_varijabla naziv="DomainObject.Predmet.ProtustrankaIDrugiAdressOIB_1">OLIMPIA jednostavno društvo s ograničenom odgovornošću za proizvodnju, trgovinu i usluge, Čađavica, OIB 03238262195, Kolodvorska 18,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OLIMPIA jednostavno društvo s ograničenom odgovornošću za proizvodnju, trgovinu i usluge, Čađavica</item>
      <item>SANDRA SOKAČIĆ</item>
    </izvorni_sadrzaj>
    <derivirana_varijabla naziv="DomainObject.Predmet.SudioniciListNaziv_1">
      <item>FINANCIJSKA AGENCIJA, RC ZAGREB, Podružnica Bjelovar</item>
      <item>OLIMPIA jednostavno društvo s ograničenom odgovornošću za proizvodnju, trgovinu i usluge, Čađavica</item>
      <item>SANDRA SOKAČIĆ</item>
    </derivirana_varijabla>
  </DomainObject.Predmet.SudioniciListNaziv>
  <DomainObject.Predmet.SudioniciListAdressOIB>
    <izvorni_sadrzaj>
      <item>FINANCIJSKA AGENCIJA, RC ZAGREB, Podružnica Bjelovar, F. Supila 4,43000 Bjelovar</item>
      <item>OLIMPIA jednostavno društvo s ograničenom odgovornošću za proizvodnju, trgovinu i usluge, Čađavica, OIB 03238262195, Kolodvorska 18,33523 Čađavica</item>
      <item>SANDRA SOKAČIĆ, Kolodvorska 18,33523 Čađavica</item>
    </izvorni_sadrzaj>
    <derivirana_varijabla naziv="DomainObject.Predmet.SudioniciListAdressOIB_1">
      <item>FINANCIJSKA AGENCIJA, RC ZAGREB, Podružnica Bjelovar, F. Supila 4,43000 Bjelovar</item>
      <item>OLIMPIA jednostavno društvo s ograničenom odgovornošću za proizvodnju, trgovinu i usluge, Čađavica, OIB 03238262195, Kolodvorska 18,33523 Čađavica</item>
      <item>SANDRA SOKAČIĆ, Kolodvorska 18,33523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2A272-F5DC-488C-8904-996CC703F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3104</properties:Characters>
  <properties:Lines>86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2016-02-16T07:11:00Z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