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4c6ad" w14:paraId="474c6ad" w:rsidRDefault="00386198" w:rsidP="00E51FDF" w:rsidR="00386198" w:rsidRPr="00341302">
      <w:pPr>
        <w:jc w:val="right"/>
        <w15:collapsed w:val="false"/>
      </w:pPr>
      <w:bookmarkStart w:name="_GoBack" w:id="0"/>
      <w:bookmarkEnd w:id="0"/>
      <w:r w:rsidRPr="00341302">
        <w:tab/>
      </w:r>
    </w:p>
    <w:p w:rsidRDefault="00386198" w:rsidP="00825537" w:rsidR="00386198" w:rsidRPr="00341302"/>
    <w:p w:rsidRDefault="00386198" w:rsidP="00825537" w:rsidR="00386198" w:rsidRPr="00341302"/>
    <w:p w:rsidRDefault="0096120B" w:rsidP="00825537" w:rsidR="0096120B" w:rsidRPr="00341302">
      <w:pPr>
        <w:rPr>
          <w:bCs/>
        </w:rPr>
      </w:pPr>
    </w:p>
    <w:p w:rsidRDefault="00386198" w:rsidP="00825537" w:rsidR="00386198" w:rsidRPr="00341302">
      <w:pPr>
        <w:rPr>
          <w:bCs/>
        </w:rPr>
      </w:pPr>
      <w:r w:rsidRPr="00341302">
        <w:rPr>
          <w:bCs/>
        </w:rPr>
        <w:t>REPUBLIKA HRVATSKA</w:t>
      </w:r>
    </w:p>
    <w:p w:rsidRDefault="00386198" w:rsidP="00825537" w:rsidR="00386198" w:rsidRPr="00341302">
      <w:pPr>
        <w:rPr>
          <w:bCs/>
        </w:rPr>
      </w:pPr>
      <w:r w:rsidRPr="00341302">
        <w:rPr>
          <w:bCs/>
        </w:rPr>
        <w:t>TRGOVAČKI SUD U ZADRU</w:t>
      </w:r>
    </w:p>
    <w:p w:rsidRDefault="00345BC5" w:rsidP="00825537" w:rsidR="00345BC5" w:rsidRPr="00341302">
      <w:r w:rsidRPr="00341302">
        <w:t>Dr. Franje Tuđmana 35</w:t>
      </w:r>
    </w:p>
    <w:p w:rsidRDefault="00386198" w:rsidP="00825537" w:rsidR="00386198" w:rsidRPr="00341302">
      <w:pPr>
        <w:jc w:val="center"/>
      </w:pPr>
    </w:p>
    <w:p w:rsidRDefault="00D230FE" w:rsidP="00825537" w:rsidR="00D230FE" w:rsidRPr="00341302">
      <w:pPr>
        <w:jc w:val="center"/>
        <w:rPr>
          <w:bCs/>
        </w:rPr>
      </w:pPr>
    </w:p>
    <w:p w:rsidRDefault="00AE1B2E" w:rsidP="00825537" w:rsidR="00386198" w:rsidRPr="00341302">
      <w:pPr>
        <w:jc w:val="center"/>
        <w:rPr>
          <w:bCs/>
        </w:rPr>
      </w:pPr>
      <w:r w:rsidRPr="00341302">
        <w:rPr>
          <w:bCs/>
        </w:rPr>
        <w:t xml:space="preserve">U   I M E  R E </w:t>
      </w:r>
      <w:r w:rsidR="00386198" w:rsidRPr="00341302">
        <w:rPr>
          <w:bCs/>
        </w:rPr>
        <w:t xml:space="preserve">P U B L I K E  H R V A T S K E </w:t>
      </w:r>
    </w:p>
    <w:p w:rsidRDefault="00386198" w:rsidP="00825537" w:rsidR="00386198" w:rsidRPr="00341302">
      <w:pPr>
        <w:rPr>
          <w:bCs/>
        </w:rPr>
      </w:pPr>
    </w:p>
    <w:p w:rsidRDefault="00386198" w:rsidP="00825537" w:rsidR="00386198" w:rsidRPr="00341302">
      <w:pPr>
        <w:jc w:val="center"/>
        <w:rPr>
          <w:bCs/>
        </w:rPr>
      </w:pPr>
      <w:r w:rsidRPr="00341302">
        <w:rPr>
          <w:bCs/>
        </w:rPr>
        <w:t>R J E Š E N J E</w:t>
      </w:r>
    </w:p>
    <w:p w:rsidRDefault="005B5AF4" w:rsidP="00825537" w:rsidR="005B5AF4" w:rsidRPr="00341302"/>
    <w:p w:rsidRDefault="005B5AF4" w:rsidP="0064783D" w:rsidR="00C26D1C" w:rsidRPr="00341302">
      <w:pPr>
        <w:ind w:firstLine="708"/>
        <w:jc w:val="both"/>
      </w:pPr>
      <w:r w:rsidRPr="00341302">
        <w:t xml:space="preserve">Trgovački sud u Zadru, </w:t>
      </w:r>
      <w:r w:rsidR="000E4FA2" w:rsidRPr="00341302">
        <w:t xml:space="preserve">po sutkinji Ani Markač, </w:t>
      </w:r>
      <w:r w:rsidRPr="00341302">
        <w:t>u stečajnom postupku nad stečajnim dužnikom</w:t>
      </w:r>
      <w:r w:rsidR="00745F50" w:rsidRPr="00341302">
        <w:t xml:space="preserve"> </w:t>
      </w:r>
      <w:r w:rsidR="00206DA8" w:rsidRPr="00341302">
        <w:t>CRNA KUŽINA j.d.o.o. za ugostiteljstvo i usluge, Zadar, Miroslava Krleže 5b, OIB:05546327477</w:t>
      </w:r>
      <w:r w:rsidR="00104B99" w:rsidRPr="00341302">
        <w:t xml:space="preserve">, </w:t>
      </w:r>
      <w:r w:rsidR="00386198" w:rsidRPr="00341302">
        <w:t xml:space="preserve">sukladno čl. </w:t>
      </w:r>
      <w:r w:rsidR="006104B9" w:rsidRPr="00341302">
        <w:t>132</w:t>
      </w:r>
      <w:r w:rsidR="00386198" w:rsidRPr="00341302">
        <w:t>.</w:t>
      </w:r>
      <w:r w:rsidR="006104B9" w:rsidRPr="00341302">
        <w:t xml:space="preserve"> st. 2.</w:t>
      </w:r>
      <w:r w:rsidR="00386198" w:rsidRPr="00341302">
        <w:t xml:space="preserve"> Stečajnog zakona (Narodne novine br. </w:t>
      </w:r>
      <w:r w:rsidR="006104B9" w:rsidRPr="00341302">
        <w:t>71/</w:t>
      </w:r>
      <w:r w:rsidR="006D1101" w:rsidRPr="00341302">
        <w:t>20</w:t>
      </w:r>
      <w:r w:rsidR="006104B9" w:rsidRPr="00341302">
        <w:t>15</w:t>
      </w:r>
      <w:r w:rsidR="00CD36E1" w:rsidRPr="00341302">
        <w:t xml:space="preserve"> i 104/</w:t>
      </w:r>
      <w:r w:rsidR="006D1101" w:rsidRPr="00341302">
        <w:t>20</w:t>
      </w:r>
      <w:r w:rsidR="00CD36E1" w:rsidRPr="00341302">
        <w:t>17</w:t>
      </w:r>
      <w:r w:rsidR="00386198" w:rsidRPr="00341302">
        <w:t>),</w:t>
      </w:r>
      <w:r w:rsidR="00731302" w:rsidRPr="00341302">
        <w:t xml:space="preserve"> </w:t>
      </w:r>
      <w:r w:rsidR="0096120B" w:rsidRPr="00341302">
        <w:t xml:space="preserve">dana </w:t>
      </w:r>
      <w:r w:rsidR="00DA54FB" w:rsidRPr="00341302">
        <w:t>28</w:t>
      </w:r>
      <w:r w:rsidR="0088080A" w:rsidRPr="00341302">
        <w:t xml:space="preserve">. </w:t>
      </w:r>
      <w:r w:rsidR="00206DA8" w:rsidRPr="00341302">
        <w:t>prosinca</w:t>
      </w:r>
      <w:r w:rsidR="00CD36E1" w:rsidRPr="00341302">
        <w:t xml:space="preserve"> </w:t>
      </w:r>
      <w:r w:rsidR="00731302" w:rsidRPr="00341302">
        <w:t>2018.</w:t>
      </w:r>
      <w:r w:rsidR="000A1F5A" w:rsidRPr="00341302">
        <w:t>,</w:t>
      </w:r>
    </w:p>
    <w:p w:rsidRDefault="00386198" w:rsidP="00825537" w:rsidR="00386198" w:rsidRPr="00341302">
      <w:pPr>
        <w:jc w:val="center"/>
      </w:pPr>
      <w:r w:rsidRPr="00341302">
        <w:t>r i j e š i o  j e</w:t>
      </w:r>
    </w:p>
    <w:p w:rsidRDefault="00386198" w:rsidP="00825537" w:rsidR="00386198" w:rsidRPr="00341302">
      <w:pPr>
        <w:jc w:val="both"/>
      </w:pPr>
    </w:p>
    <w:p w:rsidRDefault="00654A2D" w:rsidP="00654A2D" w:rsidR="00654A2D" w:rsidRPr="00341302">
      <w:pPr>
        <w:jc w:val="both"/>
      </w:pPr>
      <w:r w:rsidRPr="00341302">
        <w:t>I.</w:t>
      </w:r>
      <w:r w:rsidRPr="00341302">
        <w:tab/>
      </w:r>
      <w:r w:rsidR="00386198" w:rsidRPr="00341302">
        <w:t>Otvara se stečajni postupak nad stečajnim dužnikom</w:t>
      </w:r>
      <w:r w:rsidR="000D739E" w:rsidRPr="00341302">
        <w:t xml:space="preserve"> </w:t>
      </w:r>
      <w:r w:rsidR="00206DA8" w:rsidRPr="00341302">
        <w:t>CRNA KUŽINA j.d.o.o. za ugostiteljstvo i usluge, Zadar, Miroslava Krleže 5b, OIB:05546327477</w:t>
      </w:r>
      <w:r w:rsidR="00104B99" w:rsidRPr="00341302">
        <w:t xml:space="preserve">, </w:t>
      </w:r>
      <w:r w:rsidRPr="00341302">
        <w:t>s danom</w:t>
      </w:r>
      <w:r w:rsidR="00731302" w:rsidRPr="00341302">
        <w:t xml:space="preserve"> </w:t>
      </w:r>
      <w:r w:rsidR="00DA54FB" w:rsidRPr="00341302">
        <w:t xml:space="preserve">28. prosinca </w:t>
      </w:r>
      <w:r w:rsidR="004D1726" w:rsidRPr="00341302">
        <w:t xml:space="preserve"> 2018.</w:t>
      </w:r>
      <w:r w:rsidR="00E504BC" w:rsidRPr="00341302">
        <w:t xml:space="preserve"> u </w:t>
      </w:r>
      <w:r w:rsidR="00C6124B">
        <w:t>13,45</w:t>
      </w:r>
      <w:r w:rsidR="000D739E" w:rsidRPr="00341302">
        <w:t xml:space="preserve"> sati</w:t>
      </w:r>
      <w:r w:rsidR="004D1726" w:rsidRPr="00341302">
        <w:t>,</w:t>
      </w:r>
      <w:r w:rsidR="000D739E" w:rsidRPr="00341302">
        <w:t xml:space="preserve"> </w:t>
      </w:r>
      <w:r w:rsidRPr="00341302">
        <w:rPr>
          <w:bCs/>
        </w:rPr>
        <w:t>kada</w:t>
      </w:r>
      <w:r w:rsidRPr="00341302">
        <w:t xml:space="preserve"> će se ovo rješenje objaviti na mrežnoj stranici e-Oglasna ploča sudova. </w:t>
      </w:r>
    </w:p>
    <w:p w:rsidRDefault="00654A2D" w:rsidP="00F1126F" w:rsidR="00654A2D" w:rsidRPr="00341302">
      <w:pPr>
        <w:ind w:hanging="709" w:left="709"/>
        <w:jc w:val="both"/>
      </w:pPr>
    </w:p>
    <w:p w:rsidRDefault="00654A2D" w:rsidP="009E2D49" w:rsidR="009E2D49" w:rsidRPr="00341302">
      <w:pPr>
        <w:jc w:val="both"/>
      </w:pPr>
      <w:r w:rsidRPr="00341302">
        <w:t>II.</w:t>
      </w:r>
      <w:r w:rsidRPr="00341302">
        <w:tab/>
      </w:r>
      <w:r w:rsidR="0064783D" w:rsidRPr="00341302">
        <w:t xml:space="preserve">Stečajnim upraviteljem dužnika imenuje se </w:t>
      </w:r>
      <w:r w:rsidR="00F7561E">
        <w:t>Petra</w:t>
      </w:r>
      <w:r w:rsidR="002352DC" w:rsidRPr="00341302">
        <w:t xml:space="preserve"> Gjurašić iz Zagreba, Petrinjska 28, OIB:42344632101.</w:t>
      </w:r>
    </w:p>
    <w:p w:rsidRDefault="002352DC" w:rsidP="009E2D49" w:rsidR="002352DC" w:rsidRPr="00341302">
      <w:pPr>
        <w:jc w:val="both"/>
        <w:rPr>
          <w:color w:val="FF0000"/>
        </w:rPr>
      </w:pPr>
    </w:p>
    <w:p w:rsidRDefault="00654A2D" w:rsidP="00654A2D" w:rsidR="00386198" w:rsidRPr="00341302">
      <w:pPr>
        <w:jc w:val="both"/>
      </w:pPr>
      <w:r w:rsidRPr="00341302">
        <w:t>III.</w:t>
      </w:r>
      <w:r w:rsidRPr="00341302">
        <w:tab/>
      </w:r>
      <w:r w:rsidR="00386198" w:rsidRPr="00341302">
        <w:t xml:space="preserve">Zaključuje se stečajni postupak nad stečajnim dužnikom </w:t>
      </w:r>
      <w:r w:rsidR="00206DA8" w:rsidRPr="00341302">
        <w:t>CRNA KUŽINA j.d.o.o. za ugostiteljstvo i usluge, Zadar, Miroslava Krleže 5b, OIB:05546327477</w:t>
      </w:r>
      <w:r w:rsidR="00104B99" w:rsidRPr="00341302">
        <w:t>.</w:t>
      </w:r>
    </w:p>
    <w:p w:rsidRDefault="00386198" w:rsidP="00013993" w:rsidR="00386198" w:rsidRPr="00341302">
      <w:pPr>
        <w:jc w:val="both"/>
      </w:pPr>
    </w:p>
    <w:p w:rsidRDefault="00C26D1C" w:rsidP="00654A2D" w:rsidR="00386198" w:rsidRPr="00341302">
      <w:pPr>
        <w:jc w:val="both"/>
      </w:pPr>
      <w:r w:rsidRPr="00341302">
        <w:t>I</w:t>
      </w:r>
      <w:r w:rsidR="00654A2D" w:rsidRPr="00341302">
        <w:t>V.</w:t>
      </w:r>
      <w:r w:rsidR="00654A2D" w:rsidRPr="00341302">
        <w:tab/>
      </w:r>
      <w:r w:rsidR="00386198" w:rsidRPr="00341302">
        <w:t xml:space="preserve">Ovo rješenje </w:t>
      </w:r>
      <w:r w:rsidR="000D739E" w:rsidRPr="00341302">
        <w:t>objavit će se na mrežnoj stranici e-O</w:t>
      </w:r>
      <w:r w:rsidR="006C1D4F" w:rsidRPr="00341302">
        <w:t>glasn</w:t>
      </w:r>
      <w:r w:rsidR="000D739E" w:rsidRPr="00341302">
        <w:t>a ploča sudova i</w:t>
      </w:r>
      <w:r w:rsidR="00386198" w:rsidRPr="00341302">
        <w:t xml:space="preserve"> dostav</w:t>
      </w:r>
      <w:r w:rsidR="000D739E" w:rsidRPr="00341302">
        <w:t xml:space="preserve">it će se </w:t>
      </w:r>
      <w:r w:rsidR="00386198" w:rsidRPr="00341302">
        <w:t xml:space="preserve"> sudskom registru radi </w:t>
      </w:r>
      <w:r w:rsidR="006104B9" w:rsidRPr="00341302">
        <w:t>upisa činjenice otvaranja stečajnog</w:t>
      </w:r>
      <w:r w:rsidR="000D739E" w:rsidRPr="00341302">
        <w:t xml:space="preserve"> postupka odmah po objavi na </w:t>
      </w:r>
      <w:r w:rsidR="00104B99" w:rsidRPr="00341302">
        <w:t xml:space="preserve">mrežnoj stranici </w:t>
      </w:r>
      <w:r w:rsidR="000D739E" w:rsidRPr="00341302">
        <w:t>e-O</w:t>
      </w:r>
      <w:r w:rsidR="006104B9" w:rsidRPr="00341302">
        <w:t>glasn</w:t>
      </w:r>
      <w:r w:rsidR="000D739E" w:rsidRPr="00341302">
        <w:t xml:space="preserve">a ploča sudova </w:t>
      </w:r>
      <w:r w:rsidR="006104B9" w:rsidRPr="00341302">
        <w:t xml:space="preserve">i po pravomoćnosti radi </w:t>
      </w:r>
      <w:r w:rsidR="00386198" w:rsidRPr="00341302">
        <w:t>brisanja stečajnog dužnika iz registra.</w:t>
      </w:r>
    </w:p>
    <w:p w:rsidRDefault="009E2D49" w:rsidP="0064783D" w:rsidR="009E2D49" w:rsidRPr="00341302">
      <w:pPr>
        <w:jc w:val="both"/>
      </w:pPr>
    </w:p>
    <w:p w:rsidRDefault="00386198" w:rsidP="00825537" w:rsidR="00386198" w:rsidRPr="00341302">
      <w:pPr>
        <w:ind w:hanging="705" w:left="705"/>
        <w:jc w:val="center"/>
      </w:pPr>
      <w:r w:rsidRPr="00341302">
        <w:t>Obrazloženje</w:t>
      </w:r>
    </w:p>
    <w:p w:rsidRDefault="00A11A6A" w:rsidP="00825537" w:rsidR="00A11A6A" w:rsidRPr="00341302">
      <w:pPr>
        <w:ind w:hanging="705" w:left="705"/>
        <w:jc w:val="center"/>
      </w:pPr>
    </w:p>
    <w:p w:rsidRDefault="00A11A6A" w:rsidP="00A11A6A" w:rsidR="00D230FE" w:rsidRPr="00341302">
      <w:pPr>
        <w:ind w:firstLine="705"/>
        <w:jc w:val="both"/>
      </w:pPr>
      <w:r w:rsidRPr="00341302">
        <w:t xml:space="preserve">Financijska agencija, RC Split, Podružnica Zadar dostavila je </w:t>
      </w:r>
      <w:r w:rsidR="00206DA8" w:rsidRPr="00341302">
        <w:t xml:space="preserve">Trgovačkom sudu u Zadru </w:t>
      </w:r>
      <w:r w:rsidRPr="00341302">
        <w:t xml:space="preserve">prijedlog za </w:t>
      </w:r>
      <w:r w:rsidR="00DA54FB" w:rsidRPr="00341302">
        <w:t xml:space="preserve">otvaranje </w:t>
      </w:r>
      <w:r w:rsidRPr="00341302">
        <w:t xml:space="preserve">stečajnog postupka nad stečajnim dužnikom </w:t>
      </w:r>
      <w:r w:rsidR="00206DA8" w:rsidRPr="00341302">
        <w:t>CRNA KUŽINA j.d.o.o. za ugostiteljstvo i usluge, Zadar, Miroslava Krleže 5b, OIB:05546327477</w:t>
      </w:r>
      <w:r w:rsidRPr="00341302">
        <w:t>,</w:t>
      </w:r>
      <w:r w:rsidR="00206DA8" w:rsidRPr="00341302">
        <w:t xml:space="preserve"> </w:t>
      </w:r>
      <w:r w:rsidRPr="00341302">
        <w:t xml:space="preserve"> postupaju</w:t>
      </w:r>
      <w:r w:rsidR="00D76D0B" w:rsidRPr="00341302">
        <w:t xml:space="preserve">ći temeljem članka 110. st. 1. </w:t>
      </w:r>
      <w:r w:rsidRPr="00341302">
        <w:t xml:space="preserve">Stečajnog zakona. U prijedlogu ista navodi da dužnik na dan </w:t>
      </w:r>
      <w:r w:rsidR="00206DA8" w:rsidRPr="00341302">
        <w:t>21</w:t>
      </w:r>
      <w:r w:rsidRPr="00341302">
        <w:t xml:space="preserve">. </w:t>
      </w:r>
      <w:r w:rsidR="00206DA8" w:rsidRPr="00341302">
        <w:t>kolovoza</w:t>
      </w:r>
      <w:r w:rsidR="00D76D0B" w:rsidRPr="00341302">
        <w:t xml:space="preserve"> 2018. u</w:t>
      </w:r>
      <w:r w:rsidRPr="00341302">
        <w:t xml:space="preserve"> Očevidniku redoslijeda osnova za plaćanje ima evidentirane neizvršene osnove za plaćanje u neprekinutom razdoblju od </w:t>
      </w:r>
      <w:r w:rsidR="009E2D49" w:rsidRPr="00341302">
        <w:t>120</w:t>
      </w:r>
      <w:r w:rsidRPr="00341302">
        <w:t xml:space="preserve"> dana u ukupnom iznosu od </w:t>
      </w:r>
      <w:r w:rsidR="00206DA8" w:rsidRPr="00341302">
        <w:t>143.683,75</w:t>
      </w:r>
      <w:r w:rsidRPr="00341302">
        <w:t xml:space="preserve"> kun</w:t>
      </w:r>
      <w:r w:rsidR="007671F6" w:rsidRPr="00341302">
        <w:t>a</w:t>
      </w:r>
      <w:r w:rsidR="003727A9" w:rsidRPr="00341302">
        <w:t xml:space="preserve">, te da </w:t>
      </w:r>
      <w:r w:rsidR="003A72DA" w:rsidRPr="00341302">
        <w:t>ima</w:t>
      </w:r>
      <w:r w:rsidR="003727A9" w:rsidRPr="00341302">
        <w:t xml:space="preserve"> </w:t>
      </w:r>
      <w:r w:rsidR="00206DA8" w:rsidRPr="00341302">
        <w:t>četvero</w:t>
      </w:r>
      <w:r w:rsidR="003A72DA" w:rsidRPr="00341302">
        <w:t xml:space="preserve"> zaposlen</w:t>
      </w:r>
      <w:r w:rsidR="00206DA8" w:rsidRPr="00341302">
        <w:t>ih</w:t>
      </w:r>
      <w:r w:rsidR="003A72DA" w:rsidRPr="00341302">
        <w:t>.</w:t>
      </w:r>
    </w:p>
    <w:p w:rsidRDefault="00802780" w:rsidP="00802780" w:rsidR="00802780" w:rsidRPr="00341302">
      <w:pPr>
        <w:ind w:firstLine="708"/>
        <w:jc w:val="both"/>
      </w:pPr>
      <w:r w:rsidRPr="00341302">
        <w:t>Rješenjem ovog suda</w:t>
      </w:r>
      <w:r w:rsidR="007671F6" w:rsidRPr="00341302">
        <w:t xml:space="preserve"> poslovni broj St-</w:t>
      </w:r>
      <w:r w:rsidR="00206DA8" w:rsidRPr="00341302">
        <w:t>297</w:t>
      </w:r>
      <w:r w:rsidR="007671F6" w:rsidRPr="00341302">
        <w:t>/2018-</w:t>
      </w:r>
      <w:r w:rsidR="009E2D49" w:rsidRPr="00341302">
        <w:t>5</w:t>
      </w:r>
      <w:r w:rsidRPr="00341302">
        <w:t xml:space="preserve"> od </w:t>
      </w:r>
      <w:r w:rsidR="00206DA8" w:rsidRPr="00341302">
        <w:t>25</w:t>
      </w:r>
      <w:r w:rsidRPr="00341302">
        <w:t xml:space="preserve">. </w:t>
      </w:r>
      <w:r w:rsidR="00206DA8" w:rsidRPr="00341302">
        <w:t>rujna</w:t>
      </w:r>
      <w:r w:rsidRPr="00341302">
        <w:t xml:space="preserve"> 2018. pokrenut je prethodni postupak nad uvodno označenim dužnikom.</w:t>
      </w:r>
    </w:p>
    <w:p w:rsidRDefault="00802780" w:rsidP="009E2D49" w:rsidR="00D87A5F" w:rsidRPr="00341302">
      <w:pPr>
        <w:ind w:firstLine="708"/>
        <w:jc w:val="both"/>
      </w:pPr>
      <w:r w:rsidRPr="00341302">
        <w:t>Na ročištu u prethodnom postupku zastupni</w:t>
      </w:r>
      <w:r w:rsidR="00206DA8" w:rsidRPr="00341302">
        <w:t>k</w:t>
      </w:r>
      <w:r w:rsidR="00D87A5F" w:rsidRPr="00341302">
        <w:t xml:space="preserve"> dužnika po zakonu</w:t>
      </w:r>
      <w:r w:rsidR="00206DA8" w:rsidRPr="00341302">
        <w:t>,</w:t>
      </w:r>
      <w:r w:rsidR="00D87A5F" w:rsidRPr="00341302">
        <w:t xml:space="preserve"> koj</w:t>
      </w:r>
      <w:r w:rsidR="00206DA8" w:rsidRPr="00341302">
        <w:t>i je prethodno bio</w:t>
      </w:r>
      <w:r w:rsidRPr="00341302">
        <w:t xml:space="preserve"> upozoren na dužnost davanja točnih podataka kao i na posljedice suprotnog postupanja, a u smislu čl. 117., 177., 178. i 180. Stečajnog zakona nave</w:t>
      </w:r>
      <w:r w:rsidR="00DA54FB" w:rsidRPr="00341302">
        <w:t xml:space="preserve">o je </w:t>
      </w:r>
      <w:r w:rsidR="00D87A5F" w:rsidRPr="00341302">
        <w:t xml:space="preserve">da dužnik ima otvoren račun kod </w:t>
      </w:r>
      <w:r w:rsidR="00DA54FB" w:rsidRPr="00341302">
        <w:t>Privredne banke Zagreb d.d., da je osnovna djelatnost stečajnog dužnika ugostiteljstvo, duž</w:t>
      </w:r>
      <w:r w:rsidR="00D87A5F" w:rsidRPr="00341302">
        <w:t xml:space="preserve">nik </w:t>
      </w:r>
      <w:r w:rsidR="00206DA8" w:rsidRPr="00341302">
        <w:t xml:space="preserve">trenutno </w:t>
      </w:r>
      <w:r w:rsidR="00DA54FB" w:rsidRPr="00341302">
        <w:t xml:space="preserve">da </w:t>
      </w:r>
      <w:r w:rsidR="00206DA8" w:rsidRPr="00341302">
        <w:t>ne</w:t>
      </w:r>
      <w:r w:rsidR="00D87A5F" w:rsidRPr="00341302">
        <w:t xml:space="preserve"> p</w:t>
      </w:r>
      <w:r w:rsidR="00206DA8" w:rsidRPr="00341302">
        <w:t xml:space="preserve">osluje, </w:t>
      </w:r>
      <w:r w:rsidR="00DA54FB" w:rsidRPr="00341302">
        <w:t xml:space="preserve">a </w:t>
      </w:r>
      <w:r w:rsidR="00206DA8" w:rsidRPr="00341302">
        <w:t>isti da</w:t>
      </w:r>
      <w:r w:rsidR="00D87A5F" w:rsidRPr="00341302">
        <w:t xml:space="preserve"> ima </w:t>
      </w:r>
      <w:r w:rsidR="00206DA8" w:rsidRPr="00341302">
        <w:t>troje</w:t>
      </w:r>
      <w:r w:rsidR="00D87A5F" w:rsidRPr="00341302">
        <w:t xml:space="preserve"> zaposlen</w:t>
      </w:r>
      <w:r w:rsidR="00206DA8" w:rsidRPr="00341302">
        <w:t>ih</w:t>
      </w:r>
      <w:r w:rsidR="00D87A5F" w:rsidRPr="00341302">
        <w:t xml:space="preserve">. Dužnik da u vlasništvu </w:t>
      </w:r>
      <w:r w:rsidR="00DA54FB" w:rsidRPr="00341302">
        <w:t xml:space="preserve">da </w:t>
      </w:r>
      <w:r w:rsidR="00D87A5F" w:rsidRPr="00341302">
        <w:t xml:space="preserve">nema </w:t>
      </w:r>
      <w:r w:rsidR="00341302">
        <w:t>nikakvu imovinu,</w:t>
      </w:r>
      <w:r w:rsidR="00DA54FB" w:rsidRPr="00341302">
        <w:t xml:space="preserve"> </w:t>
      </w:r>
      <w:r w:rsidR="00206DA8" w:rsidRPr="00341302">
        <w:t xml:space="preserve">posluje u iznajmljenom poslovnom prostoru i s iznajmljenom opremom. </w:t>
      </w:r>
    </w:p>
    <w:p w:rsidRDefault="00D76D0B" w:rsidP="00DA54FB" w:rsidR="00DA54FB" w:rsidRPr="00341302">
      <w:pPr>
        <w:ind w:firstLine="708"/>
        <w:jc w:val="both"/>
      </w:pPr>
      <w:r w:rsidRPr="00341302">
        <w:lastRenderedPageBreak/>
        <w:t xml:space="preserve">Uzimajući u obzir gore navedeno </w:t>
      </w:r>
      <w:r w:rsidR="003727A9" w:rsidRPr="00341302">
        <w:t xml:space="preserve">sud je zaključio da </w:t>
      </w:r>
      <w:r w:rsidRPr="00341302">
        <w:t>stečajni dužnik nema unovčive imovinu koja bi bila dovoljna za namirenje troškova postupk</w:t>
      </w:r>
      <w:r w:rsidR="00D87A5F" w:rsidRPr="00341302">
        <w:t>a, budući da iz iskaza zastupni</w:t>
      </w:r>
      <w:r w:rsidR="00DA54FB" w:rsidRPr="00341302">
        <w:t>ka</w:t>
      </w:r>
      <w:r w:rsidRPr="00341302">
        <w:t xml:space="preserve"> dužnika po zak</w:t>
      </w:r>
      <w:r w:rsidR="003727A9" w:rsidRPr="00341302">
        <w:t xml:space="preserve">onu proizlazi da </w:t>
      </w:r>
      <w:r w:rsidR="007671F6" w:rsidRPr="00341302">
        <w:t xml:space="preserve">dužnik nema nikakve imovine. </w:t>
      </w:r>
    </w:p>
    <w:p w:rsidRDefault="00D76D0B" w:rsidP="00DA54FB" w:rsidR="0064783D" w:rsidRPr="00341302">
      <w:pPr>
        <w:ind w:firstLine="708"/>
        <w:jc w:val="both"/>
      </w:pPr>
      <w:r w:rsidRPr="00341302">
        <w:t xml:space="preserve">Člankom 132. st. 1.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 </w:t>
      </w:r>
      <w:r w:rsidR="00DA54FB" w:rsidRPr="00341302">
        <w:rPr>
          <w:color w:val="000000"/>
        </w:rPr>
        <w:t xml:space="preserve">Nadalje, stavkom 2. istog članka propisano je da ako osobe iz stavka 1. ovoga članka ne predujme traženi iznos, sud će donijeti rješenje o otvaranju i zaključenju stečajnoga postupka. </w:t>
      </w:r>
    </w:p>
    <w:p w:rsidRDefault="0064783D" w:rsidP="00CA7FA8" w:rsidR="0064783D" w:rsidRPr="00341302">
      <w:pPr>
        <w:ind w:firstLine="708"/>
        <w:jc w:val="both"/>
      </w:pPr>
      <w:r w:rsidRPr="00341302">
        <w:t>Slijedom navedenog sud je postupajući u skladu s naprijed citiranom odredbom čl. 132. st. 1. Stečajnog zakona pozvao osobe zainteresirane za provedbu stečajnog postupka nad uvodno označenim stečajnim dužnikom da predujme dostatan iznos novca za pokrić</w:t>
      </w:r>
      <w:r w:rsidR="000D348B" w:rsidRPr="00341302">
        <w:t>e troškova postupka, a koje je s</w:t>
      </w:r>
      <w:r w:rsidRPr="00341302">
        <w:t>ud procijenio na iznos od</w:t>
      </w:r>
      <w:r w:rsidR="00CA7FA8" w:rsidRPr="00341302">
        <w:t xml:space="preserve"> 10</w:t>
      </w:r>
      <w:r w:rsidR="009E2D49" w:rsidRPr="00341302">
        <w:t>.000,00</w:t>
      </w:r>
      <w:r w:rsidRPr="00341302">
        <w:t xml:space="preserve"> kn. </w:t>
      </w:r>
      <w:r w:rsidR="00CA7FA8" w:rsidRPr="00341302">
        <w:t>Međutim, iako je sud procijenio iznos od 10.000,00 kn koji bi bio dostatan za pokriće troškova postupka, isti je zainteresirane osobe koje imaju pravni interes za provedbom stečajnog postupka nad uvodno označenim dužnikom pozvao da u roku od 15 dana od objave poziva na mrežnoj stranici e-Oglasna ploča sudova, solidarno predujme iznos od 9,000,00 kn. Navedeno iz razloga jer je zastupnik dužnika po zakonu sukladno rješenju suda broj St-297/2018-4 od 25. rujna 2018. uplatio iznos od 1.000,00 kn na ime predujma za namirenje troškova stečajnog postupka.</w:t>
      </w:r>
    </w:p>
    <w:p w:rsidRDefault="0064783D" w:rsidP="0064783D" w:rsidR="0064783D" w:rsidRPr="00341302">
      <w:pPr>
        <w:ind w:firstLine="708"/>
        <w:jc w:val="both"/>
      </w:pPr>
      <w:r w:rsidRPr="00341302">
        <w:t xml:space="preserve">Rješenje </w:t>
      </w:r>
      <w:r w:rsidR="00CA7FA8" w:rsidRPr="00341302">
        <w:t xml:space="preserve">suda </w:t>
      </w:r>
      <w:r w:rsidR="006A21A6" w:rsidRPr="00341302">
        <w:t>poslovn</w:t>
      </w:r>
      <w:r w:rsidR="009E2D49" w:rsidRPr="00341302">
        <w:t>i</w:t>
      </w:r>
      <w:r w:rsidR="006A21A6" w:rsidRPr="00341302">
        <w:t xml:space="preserve"> broj St-</w:t>
      </w:r>
      <w:r w:rsidR="008965F3" w:rsidRPr="00341302">
        <w:t>297</w:t>
      </w:r>
      <w:r w:rsidR="006A21A6" w:rsidRPr="00341302">
        <w:t>/2018-</w:t>
      </w:r>
      <w:r w:rsidR="008965F3" w:rsidRPr="00341302">
        <w:t>13</w:t>
      </w:r>
      <w:r w:rsidR="009E2D49" w:rsidRPr="00341302">
        <w:t xml:space="preserve"> </w:t>
      </w:r>
      <w:r w:rsidRPr="00341302">
        <w:t>kojim su zainteresirane osobe pozvane na uplatu predujma objavljeno je na mrežnoj stranici e-Oglasna ploča sudova</w:t>
      </w:r>
      <w:r w:rsidR="000D348B" w:rsidRPr="00341302">
        <w:t xml:space="preserve"> </w:t>
      </w:r>
      <w:r w:rsidR="00CA7FA8" w:rsidRPr="00341302">
        <w:t xml:space="preserve">istog </w:t>
      </w:r>
      <w:r w:rsidR="008965F3" w:rsidRPr="00341302">
        <w:t>22</w:t>
      </w:r>
      <w:r w:rsidR="000D348B" w:rsidRPr="00341302">
        <w:t xml:space="preserve">. </w:t>
      </w:r>
      <w:r w:rsidR="009E2D49" w:rsidRPr="00341302">
        <w:t>listopada</w:t>
      </w:r>
      <w:r w:rsidR="000D348B" w:rsidRPr="00341302">
        <w:t xml:space="preserve"> 2018.</w:t>
      </w:r>
      <w:r w:rsidR="009E2D49" w:rsidRPr="00341302">
        <w:t>,</w:t>
      </w:r>
      <w:r w:rsidR="000D348B" w:rsidRPr="00341302">
        <w:t xml:space="preserve"> </w:t>
      </w:r>
      <w:r w:rsidRPr="00341302">
        <w:t>temeljem čega je rok za</w:t>
      </w:r>
      <w:r w:rsidR="00CA7FA8" w:rsidRPr="00341302">
        <w:t xml:space="preserve"> uplatu predujma istekao </w:t>
      </w:r>
      <w:r w:rsidR="008965F3" w:rsidRPr="00341302">
        <w:t>14</w:t>
      </w:r>
      <w:r w:rsidR="000D348B" w:rsidRPr="00341302">
        <w:t xml:space="preserve">. </w:t>
      </w:r>
      <w:r w:rsidR="009E2D49" w:rsidRPr="00341302">
        <w:t>studenog</w:t>
      </w:r>
      <w:r w:rsidR="000D348B" w:rsidRPr="00341302">
        <w:t xml:space="preserve"> 2018. </w:t>
      </w:r>
      <w:r w:rsidRPr="00341302">
        <w:t xml:space="preserve">Kako u ostavljenom roku nitko od zainteresiranih osoba nije predujmio novac za pokriće troškova vođenja stečajnog postupka, to je </w:t>
      </w:r>
      <w:r w:rsidR="00F9306A" w:rsidRPr="00341302">
        <w:t xml:space="preserve">sukladno odredbi čl. 132. st. 2. Stečajnog zakona </w:t>
      </w:r>
      <w:r w:rsidRPr="00341302">
        <w:t>odlučeno kao u izreci</w:t>
      </w:r>
      <w:r w:rsidR="00F9306A" w:rsidRPr="00341302">
        <w:t xml:space="preserve"> pod točkom I. i III</w:t>
      </w:r>
      <w:r w:rsidRPr="00341302">
        <w:t xml:space="preserve">. </w:t>
      </w:r>
    </w:p>
    <w:p w:rsidRDefault="00802780" w:rsidP="000D348B" w:rsidR="00802780" w:rsidRPr="00341302">
      <w:pPr>
        <w:ind w:firstLine="708"/>
        <w:jc w:val="both"/>
        <w:rPr>
          <w:bCs/>
        </w:rPr>
      </w:pPr>
      <w:r w:rsidRPr="00341302">
        <w:rPr>
          <w:bCs/>
        </w:rPr>
        <w:t>Imenovanje stečajnog upravitelja izvršeno je sukladno odredbi čl. 85. st. 1., a u svezi odredbe čl. 84. st. 1. Stečajnog zakona odnosno metodom slučajnog odabira s liste A stečajnih upravitelja za područje ovog suda kao nadležnog suda.</w:t>
      </w:r>
    </w:p>
    <w:p w:rsidRDefault="00802780" w:rsidP="00802780" w:rsidR="00802780" w:rsidRPr="00341302">
      <w:pPr>
        <w:ind w:firstLine="708"/>
        <w:jc w:val="both"/>
      </w:pPr>
      <w:r w:rsidRPr="00341302">
        <w:t>Nalog iz točke IV.</w:t>
      </w:r>
      <w:r w:rsidRPr="00341302">
        <w:rPr>
          <w:b/>
        </w:rPr>
        <w:t xml:space="preserve"> </w:t>
      </w:r>
      <w:r w:rsidRPr="00341302">
        <w:t>ovog rješenja temelji se na odredbi članka 129. stavak 2. i čl. 34. st. 3. Stečajnog zakona, a radi postupanja navedenog tijela u skladu sa odredbom čl. 131. st. 2. Stečajnog zakona.</w:t>
      </w:r>
    </w:p>
    <w:p w:rsidRDefault="00F9306A" w:rsidP="00802780" w:rsidR="00802780" w:rsidRPr="00341302">
      <w:pPr>
        <w:ind w:firstLine="708"/>
        <w:jc w:val="both"/>
      </w:pPr>
      <w:r w:rsidRPr="00341302">
        <w:t xml:space="preserve">Uzimajući u obzir naprijed </w:t>
      </w:r>
      <w:r w:rsidR="00802780" w:rsidRPr="00341302">
        <w:t>navedenog odlučeno je kao u izreci rješenja.</w:t>
      </w:r>
    </w:p>
    <w:p w:rsidRDefault="000D2635" w:rsidP="000D2635" w:rsidR="000D2635" w:rsidRPr="00341302">
      <w:pPr>
        <w:jc w:val="both"/>
      </w:pPr>
    </w:p>
    <w:p w:rsidRDefault="000D2635" w:rsidP="000D2635" w:rsidR="000D2635" w:rsidRPr="00341302">
      <w:pPr>
        <w:ind w:hanging="705" w:left="705"/>
        <w:jc w:val="center"/>
      </w:pPr>
      <w:r w:rsidRPr="00341302">
        <w:t xml:space="preserve">U Zadru </w:t>
      </w:r>
      <w:r w:rsidR="00F9306A" w:rsidRPr="00341302">
        <w:t>28</w:t>
      </w:r>
      <w:r w:rsidR="008965F3" w:rsidRPr="00341302">
        <w:t>.</w:t>
      </w:r>
      <w:r w:rsidR="009E2D49" w:rsidRPr="00341302">
        <w:t xml:space="preserve"> </w:t>
      </w:r>
      <w:r w:rsidR="008965F3" w:rsidRPr="00341302">
        <w:t>prosinca</w:t>
      </w:r>
      <w:r w:rsidR="00CD36E1" w:rsidRPr="00341302">
        <w:t xml:space="preserve"> </w:t>
      </w:r>
      <w:r w:rsidRPr="00341302">
        <w:t>2018.</w:t>
      </w:r>
    </w:p>
    <w:p w:rsidRDefault="000D2635" w:rsidP="000D348B" w:rsidR="003727A9" w:rsidRPr="00341302">
      <w:r w:rsidRPr="00341302">
        <w:tab/>
      </w:r>
      <w:r w:rsidRPr="00341302">
        <w:tab/>
      </w:r>
      <w:r w:rsidR="009E3D07" w:rsidRPr="00341302">
        <w:tab/>
      </w:r>
      <w:r w:rsidR="009E3D07" w:rsidRPr="00341302">
        <w:tab/>
      </w:r>
      <w:r w:rsidR="009E3D07" w:rsidRPr="00341302">
        <w:tab/>
      </w:r>
      <w:r w:rsidR="009E3D07" w:rsidRPr="00341302">
        <w:tab/>
        <w:t xml:space="preserve"> </w:t>
      </w:r>
      <w:r w:rsidR="009E3D07" w:rsidRPr="00341302">
        <w:tab/>
        <w:t xml:space="preserve">     </w:t>
      </w:r>
      <w:r w:rsidR="00D230FE" w:rsidRPr="00341302">
        <w:t xml:space="preserve">  </w:t>
      </w:r>
    </w:p>
    <w:p w:rsidRDefault="004515E9" w:rsidP="004515E9" w:rsidR="004515E9" w:rsidRPr="004515E9">
      <w:r w:rsidRPr="004515E9">
        <w:t xml:space="preserve">Za točnost otpravka – ovlaštena službenica </w:t>
      </w:r>
      <w:r w:rsidRPr="004515E9">
        <w:tab/>
      </w:r>
      <w:r w:rsidRPr="004515E9">
        <w:tab/>
      </w:r>
      <w:r w:rsidRPr="004515E9">
        <w:tab/>
      </w:r>
      <w:r w:rsidRPr="004515E9">
        <w:tab/>
      </w:r>
      <w:r w:rsidRPr="004515E9">
        <w:tab/>
        <w:t xml:space="preserve">                  Sutkinja                                                                </w:t>
      </w:r>
    </w:p>
    <w:p w:rsidRDefault="004515E9" w:rsidP="004515E9" w:rsidR="004515E9" w:rsidRPr="004515E9">
      <w:r w:rsidRPr="004515E9">
        <w:t xml:space="preserve">Elena Glavan   </w:t>
      </w:r>
      <w:r w:rsidRPr="004515E9">
        <w:tab/>
      </w:r>
      <w:r w:rsidRPr="004515E9">
        <w:tab/>
      </w:r>
      <w:r w:rsidRPr="004515E9">
        <w:tab/>
      </w:r>
      <w:r w:rsidRPr="004515E9">
        <w:tab/>
      </w:r>
      <w:r w:rsidRPr="004515E9">
        <w:tab/>
      </w:r>
      <w:r w:rsidRPr="004515E9">
        <w:tab/>
      </w:r>
      <w:r w:rsidRPr="004515E9">
        <w:tab/>
        <w:t xml:space="preserve">                 Ana Markač, v.r.</w:t>
      </w:r>
    </w:p>
    <w:p w:rsidRDefault="003727A9" w:rsidP="004515E9" w:rsidR="003727A9" w:rsidRPr="00341302">
      <w:pPr>
        <w:jc w:val="right"/>
      </w:pPr>
    </w:p>
    <w:p w:rsidRDefault="00F9306A" w:rsidP="000D2635" w:rsidR="00F9306A" w:rsidRPr="00341302">
      <w:pPr>
        <w:jc w:val="both"/>
      </w:pPr>
    </w:p>
    <w:p w:rsidRDefault="000D2635" w:rsidP="000D2635" w:rsidR="000D2635" w:rsidRPr="00341302">
      <w:pPr>
        <w:jc w:val="both"/>
      </w:pPr>
      <w:r w:rsidRPr="00341302">
        <w:t>UPUTA O PRAVNOM LIJEKU:</w:t>
      </w:r>
    </w:p>
    <w:p w:rsidRDefault="000D2635" w:rsidP="000D2635" w:rsidR="000D2635" w:rsidRPr="00341302">
      <w:pPr>
        <w:ind w:firstLine="705"/>
        <w:jc w:val="both"/>
      </w:pPr>
      <w:r w:rsidRPr="00341302">
        <w:ta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0D2635" w:rsidP="000D2635" w:rsidR="000D2635" w:rsidRPr="00341302">
      <w:pPr>
        <w:ind w:firstLine="705"/>
        <w:jc w:val="both"/>
      </w:pPr>
      <w:r w:rsidRPr="00341302">
        <w:t>Žalba se podnosi ovom sudu za Visoki trgovački sud Republike Hrvatske u 2 (dva) primjerka u roku od 8 (osam) dana od prijema rješenja, odnosno od isteka osmog dana od dana objave na e-Oglasna ploča sudova.</w:t>
      </w:r>
    </w:p>
    <w:p w:rsidRDefault="009E2D49" w:rsidP="000D2635" w:rsidR="009E2D49" w:rsidRPr="00341302">
      <w:pPr>
        <w:jc w:val="both"/>
      </w:pPr>
    </w:p>
    <w:p w:rsidRDefault="00AF4800" w:rsidP="000D2635" w:rsidR="00AF4800" w:rsidRPr="00341302">
      <w:pPr>
        <w:jc w:val="both"/>
      </w:pPr>
    </w:p>
    <w:p w:rsidRDefault="00AF4800" w:rsidP="000D2635" w:rsidR="00AF4800" w:rsidRPr="00341302">
      <w:pPr>
        <w:jc w:val="both"/>
      </w:pPr>
    </w:p>
    <w:p w:rsidRDefault="00AF4800" w:rsidP="000D2635" w:rsidR="00AF4800" w:rsidRPr="00341302">
      <w:pPr>
        <w:jc w:val="both"/>
      </w:pPr>
    </w:p>
    <w:p w:rsidRDefault="00AF4800" w:rsidP="00CA7FA8" w:rsidR="00386198" w:rsidRPr="00341302">
      <w:pPr>
        <w:jc w:val="both"/>
      </w:pPr>
      <w:r w:rsidRPr="00341302">
        <w:t xml:space="preserve"> </w:t>
      </w:r>
    </w:p>
    <w:sectPr w:rsidSect="001838BD" w:rsidR="00386198" w:rsidRPr="00341302">
      <w:headerReference w:type="even" r:id="rId10"/>
      <w:headerReference w:type="default" r:id="rId11"/>
      <w:headerReference w:type="first" r:id="rId12"/>
      <w:pgSz w:h="16838" w:w="11906"/>
      <w:pgMar w:gutter="0" w:footer="708" w:header="708" w:left="1417" w:bottom="851"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3DBA">
      <w:rPr>
        <w:rStyle w:val="Brojstranice"/>
        <w:noProof/>
      </w:rPr>
      <w:t>2</w:t>
    </w:r>
    <w:r>
      <w:rPr>
        <w:rStyle w:val="Brojstranice"/>
      </w:rPr>
      <w:fldChar w:fldCharType="end"/>
    </w:r>
  </w:p>
  <w:p w:rsidRDefault="007671F6" w:rsidP="007671F6" w:rsidR="007671F6" w:rsidRPr="009E1438">
    <w:pPr>
      <w:jc w:val="right"/>
      <w:rPr>
        <w:sz w:val="22"/>
        <w:szCs w:val="22"/>
      </w:rPr>
    </w:pPr>
    <w:r w:rsidRPr="009E1438">
      <w:rPr>
        <w:sz w:val="22"/>
        <w:szCs w:val="22"/>
      </w:rPr>
      <w:t>Poslovni broj 2 St-</w:t>
    </w:r>
    <w:r w:rsidR="00206DA8">
      <w:rPr>
        <w:sz w:val="22"/>
        <w:szCs w:val="22"/>
      </w:rPr>
      <w:t>297/2018-15</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206DA8">
      <w:rPr>
        <w:sz w:val="22"/>
        <w:szCs w:val="22"/>
      </w:rPr>
      <w:t>297/2018-15</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0DED"/>
    <w:rsid w:val="0006522B"/>
    <w:rsid w:val="000859B2"/>
    <w:rsid w:val="00091B63"/>
    <w:rsid w:val="000964E5"/>
    <w:rsid w:val="000A1F5A"/>
    <w:rsid w:val="000D2635"/>
    <w:rsid w:val="000D348B"/>
    <w:rsid w:val="000D739E"/>
    <w:rsid w:val="000E4FA2"/>
    <w:rsid w:val="00104B99"/>
    <w:rsid w:val="00117181"/>
    <w:rsid w:val="00140C77"/>
    <w:rsid w:val="001441EB"/>
    <w:rsid w:val="001457F0"/>
    <w:rsid w:val="00154057"/>
    <w:rsid w:val="001540AB"/>
    <w:rsid w:val="001605CA"/>
    <w:rsid w:val="00176691"/>
    <w:rsid w:val="001838BD"/>
    <w:rsid w:val="00187596"/>
    <w:rsid w:val="00206DA8"/>
    <w:rsid w:val="00215D49"/>
    <w:rsid w:val="00227E5A"/>
    <w:rsid w:val="00232179"/>
    <w:rsid w:val="0023474F"/>
    <w:rsid w:val="002352DC"/>
    <w:rsid w:val="00253644"/>
    <w:rsid w:val="00273DBA"/>
    <w:rsid w:val="00280E12"/>
    <w:rsid w:val="00281249"/>
    <w:rsid w:val="0029546C"/>
    <w:rsid w:val="002A25D5"/>
    <w:rsid w:val="002A357D"/>
    <w:rsid w:val="002C3F74"/>
    <w:rsid w:val="00341302"/>
    <w:rsid w:val="00341947"/>
    <w:rsid w:val="00345BC5"/>
    <w:rsid w:val="003466FE"/>
    <w:rsid w:val="00347F8C"/>
    <w:rsid w:val="00353B45"/>
    <w:rsid w:val="003572C6"/>
    <w:rsid w:val="003727A9"/>
    <w:rsid w:val="00386198"/>
    <w:rsid w:val="003A0F96"/>
    <w:rsid w:val="003A4B29"/>
    <w:rsid w:val="003A72DA"/>
    <w:rsid w:val="003B7793"/>
    <w:rsid w:val="003F769A"/>
    <w:rsid w:val="00403476"/>
    <w:rsid w:val="00410A0E"/>
    <w:rsid w:val="004131E7"/>
    <w:rsid w:val="004215A1"/>
    <w:rsid w:val="004240F0"/>
    <w:rsid w:val="00437E5E"/>
    <w:rsid w:val="004515E9"/>
    <w:rsid w:val="00454E5B"/>
    <w:rsid w:val="00482F52"/>
    <w:rsid w:val="004A07A1"/>
    <w:rsid w:val="004B1AD4"/>
    <w:rsid w:val="004C2B0A"/>
    <w:rsid w:val="004C78F7"/>
    <w:rsid w:val="004D1726"/>
    <w:rsid w:val="004D7B96"/>
    <w:rsid w:val="004F2EAE"/>
    <w:rsid w:val="0050703D"/>
    <w:rsid w:val="00520474"/>
    <w:rsid w:val="005260F1"/>
    <w:rsid w:val="00540A6A"/>
    <w:rsid w:val="0055393A"/>
    <w:rsid w:val="00554974"/>
    <w:rsid w:val="00560032"/>
    <w:rsid w:val="00566BE9"/>
    <w:rsid w:val="00577A9F"/>
    <w:rsid w:val="005A3DFA"/>
    <w:rsid w:val="005A46BF"/>
    <w:rsid w:val="005B5AF4"/>
    <w:rsid w:val="006104B9"/>
    <w:rsid w:val="00622B35"/>
    <w:rsid w:val="00626D21"/>
    <w:rsid w:val="006420EF"/>
    <w:rsid w:val="00645943"/>
    <w:rsid w:val="00645C80"/>
    <w:rsid w:val="0064783D"/>
    <w:rsid w:val="00654A2D"/>
    <w:rsid w:val="00656BED"/>
    <w:rsid w:val="00667CB9"/>
    <w:rsid w:val="006A21A6"/>
    <w:rsid w:val="006A2D75"/>
    <w:rsid w:val="006B13B2"/>
    <w:rsid w:val="006B3467"/>
    <w:rsid w:val="006C1D4F"/>
    <w:rsid w:val="006D1101"/>
    <w:rsid w:val="006D1A44"/>
    <w:rsid w:val="00704B62"/>
    <w:rsid w:val="00715A33"/>
    <w:rsid w:val="0072725E"/>
    <w:rsid w:val="0073003F"/>
    <w:rsid w:val="00731302"/>
    <w:rsid w:val="00734852"/>
    <w:rsid w:val="00745F50"/>
    <w:rsid w:val="00754ACC"/>
    <w:rsid w:val="007573DA"/>
    <w:rsid w:val="007671F6"/>
    <w:rsid w:val="00780AA8"/>
    <w:rsid w:val="00785CC1"/>
    <w:rsid w:val="007C13A9"/>
    <w:rsid w:val="007D2590"/>
    <w:rsid w:val="007E2061"/>
    <w:rsid w:val="007E7809"/>
    <w:rsid w:val="0080120F"/>
    <w:rsid w:val="00802780"/>
    <w:rsid w:val="00812A15"/>
    <w:rsid w:val="008227EA"/>
    <w:rsid w:val="00825537"/>
    <w:rsid w:val="008275AD"/>
    <w:rsid w:val="00830C45"/>
    <w:rsid w:val="00854BFC"/>
    <w:rsid w:val="0086586A"/>
    <w:rsid w:val="00875BF2"/>
    <w:rsid w:val="0087616C"/>
    <w:rsid w:val="0088080A"/>
    <w:rsid w:val="00893718"/>
    <w:rsid w:val="008965F3"/>
    <w:rsid w:val="00896E93"/>
    <w:rsid w:val="008A7855"/>
    <w:rsid w:val="008A7CD9"/>
    <w:rsid w:val="008F0D7C"/>
    <w:rsid w:val="009037AE"/>
    <w:rsid w:val="0093600F"/>
    <w:rsid w:val="00937B7C"/>
    <w:rsid w:val="00942352"/>
    <w:rsid w:val="00951F73"/>
    <w:rsid w:val="00957A63"/>
    <w:rsid w:val="00960D51"/>
    <w:rsid w:val="0096120B"/>
    <w:rsid w:val="00971E2F"/>
    <w:rsid w:val="009A2757"/>
    <w:rsid w:val="009C40AB"/>
    <w:rsid w:val="009C416E"/>
    <w:rsid w:val="009D30D7"/>
    <w:rsid w:val="009D3372"/>
    <w:rsid w:val="009D7018"/>
    <w:rsid w:val="009E0799"/>
    <w:rsid w:val="009E1438"/>
    <w:rsid w:val="009E2D49"/>
    <w:rsid w:val="009E3D07"/>
    <w:rsid w:val="009E67B8"/>
    <w:rsid w:val="009F1AC6"/>
    <w:rsid w:val="00A06A48"/>
    <w:rsid w:val="00A11A6A"/>
    <w:rsid w:val="00A11C28"/>
    <w:rsid w:val="00A27918"/>
    <w:rsid w:val="00A67590"/>
    <w:rsid w:val="00A800F5"/>
    <w:rsid w:val="00A80D29"/>
    <w:rsid w:val="00A9426A"/>
    <w:rsid w:val="00AB4171"/>
    <w:rsid w:val="00AB483A"/>
    <w:rsid w:val="00AC5741"/>
    <w:rsid w:val="00AD7687"/>
    <w:rsid w:val="00AE1B2E"/>
    <w:rsid w:val="00AF299B"/>
    <w:rsid w:val="00AF4800"/>
    <w:rsid w:val="00B033D7"/>
    <w:rsid w:val="00B05CF9"/>
    <w:rsid w:val="00B20829"/>
    <w:rsid w:val="00B45C7F"/>
    <w:rsid w:val="00B45E69"/>
    <w:rsid w:val="00B604A8"/>
    <w:rsid w:val="00B85A8A"/>
    <w:rsid w:val="00BA5150"/>
    <w:rsid w:val="00BB0D8F"/>
    <w:rsid w:val="00BB58DC"/>
    <w:rsid w:val="00BD5992"/>
    <w:rsid w:val="00BF6893"/>
    <w:rsid w:val="00C22AEC"/>
    <w:rsid w:val="00C26D1C"/>
    <w:rsid w:val="00C300E6"/>
    <w:rsid w:val="00C35145"/>
    <w:rsid w:val="00C45437"/>
    <w:rsid w:val="00C6124B"/>
    <w:rsid w:val="00C76FEB"/>
    <w:rsid w:val="00C94376"/>
    <w:rsid w:val="00CA31D7"/>
    <w:rsid w:val="00CA7FA8"/>
    <w:rsid w:val="00CB6BD1"/>
    <w:rsid w:val="00CC3666"/>
    <w:rsid w:val="00CC3BD1"/>
    <w:rsid w:val="00CD36E1"/>
    <w:rsid w:val="00CE7D3D"/>
    <w:rsid w:val="00D21AA8"/>
    <w:rsid w:val="00D230FE"/>
    <w:rsid w:val="00D376EA"/>
    <w:rsid w:val="00D44545"/>
    <w:rsid w:val="00D470A9"/>
    <w:rsid w:val="00D5631D"/>
    <w:rsid w:val="00D6238B"/>
    <w:rsid w:val="00D6373B"/>
    <w:rsid w:val="00D67C25"/>
    <w:rsid w:val="00D7083B"/>
    <w:rsid w:val="00D741BB"/>
    <w:rsid w:val="00D76D0B"/>
    <w:rsid w:val="00D80B00"/>
    <w:rsid w:val="00D84F28"/>
    <w:rsid w:val="00D87A5F"/>
    <w:rsid w:val="00DA54FB"/>
    <w:rsid w:val="00DC0DCC"/>
    <w:rsid w:val="00DC32C2"/>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6F"/>
    <w:rsid w:val="00F20F1A"/>
    <w:rsid w:val="00F30506"/>
    <w:rsid w:val="00F649B6"/>
    <w:rsid w:val="00F7059A"/>
    <w:rsid w:val="00F7561E"/>
    <w:rsid w:val="00F76731"/>
    <w:rsid w:val="00F85CB1"/>
    <w:rsid w:val="00F92206"/>
    <w:rsid w:val="00F9306A"/>
    <w:rsid w:val="00FA00CB"/>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D21AA8"/>
    <w:rPr>
      <w:color w:val="808080"/>
      <w:bdr w:space="0" w:sz="0" w:color="auto" w:val="none"/>
      <w:shd w:fill="auto" w:color="auto" w:val="clear"/>
    </w:rPr>
  </w:style>
  <w:style w:customStyle="true" w:styleId="eSPISCCParagraphDefaultFont" w:type="character">
    <w:name w:val="eSPIS_CC_Paragraph Default Font"/>
    <w:basedOn w:val="Zadanifontodlomka"/>
    <w:rsid w:val="00D21A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1AA8"/>
    <w:rPr>
      <w:bdr w:space="0" w:sz="0" w:color="auto" w:val="none"/>
      <w:shd w:fill="FFFFCC" w:color="auto" w:val="clear"/>
      <w:lang w:val="hr-HR"/>
    </w:rPr>
  </w:style>
  <w:style w:customStyle="true" w:styleId="PozadinaSvijetloCrvena" w:type="character">
    <w:name w:val="Pozadina_SvijetloCrvena"/>
    <w:basedOn w:val="eSPISCCParagraphDefaultFont"/>
    <w:rsid w:val="00D21A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1A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D21AA8"/>
    <w:rPr>
      <w:color w:val="808080"/>
      <w:bdr w:color="auto" w:space="0" w:sz="0" w:val="none"/>
      <w:shd w:color="auto" w:fill="auto" w:val="clear"/>
    </w:rPr>
  </w:style>
  <w:style w:customStyle="1" w:styleId="eSPISCCParagraphDefaultFont" w:type="character">
    <w:name w:val="eSPIS_CC_Paragraph Default Font"/>
    <w:basedOn w:val="Zadanifontodlomka"/>
    <w:rsid w:val="00D21A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1AA8"/>
    <w:rPr>
      <w:bdr w:color="auto" w:space="0" w:sz="0" w:val="none"/>
      <w:shd w:color="auto" w:fill="FFFFCC" w:val="clear"/>
      <w:lang w:val="hr-HR"/>
    </w:rPr>
  </w:style>
  <w:style w:customStyle="1" w:styleId="PozadinaSvijetloCrvena" w:type="character">
    <w:name w:val="Pozadina_SvijetloCrvena"/>
    <w:basedOn w:val="eSPISCCParagraphDefaultFont"/>
    <w:rsid w:val="00D21A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1A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6279655">
      <w:bodyDiv w:val="true"/>
      <w:marLeft w:val="0"/>
      <w:marRight w:val="0"/>
      <w:marTop w:val="0"/>
      <w:marBottom w:val="0"/>
      <w:divBdr>
        <w:top w:space="0" w:sz="0" w:color="auto" w:val="none"/>
        <w:left w:space="0" w:sz="0" w:color="auto" w:val="none"/>
        <w:bottom w:space="0" w:sz="0" w:color="auto" w:val="none"/>
        <w:right w:space="0" w:sz="0" w:color="auto" w:val="none"/>
      </w:divBdr>
    </w:div>
    <w:div w:id="646324916">
      <w:bodyDiv w:val="true"/>
      <w:marLeft w:val="0"/>
      <w:marRight w:val="0"/>
      <w:marTop w:val="0"/>
      <w:marBottom w:val="0"/>
      <w:divBdr>
        <w:top w:space="0" w:sz="0" w:color="auto" w:val="none"/>
        <w:left w:space="0" w:sz="0" w:color="auto" w:val="none"/>
        <w:bottom w:space="0" w:sz="0" w:color="auto" w:val="none"/>
        <w:right w:space="0" w:sz="0" w:color="auto" w:val="none"/>
      </w:divBdr>
    </w:div>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2018.</izvorni_sadrzaj>
    <derivirana_varijabla naziv="DomainObject.Predmet.DatumOsnivanja_1">23.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St-297/2018</izvorni_sadrzaj>
    <derivirana_varijabla naziv="DomainObject.Predmet.OznakaBroj_1">St-297/2018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CRNA KUŽINA j.d.o.o. za ugostiteljstvo i usluge</izvorni_sadrzaj>
    <derivirana_varijabla naziv="DomainObject.Predmet.ProtustrankaFormated_1">  CRNA KUŽINA j.d.o.o. za ugostiteljstvo i usluge</derivirana_varijabla>
  </DomainObject.Predmet.ProtustrankaFormated>
  <DomainObject.Predmet.ProtustrankaFormatedOIB>
    <izvorni_sadrzaj>  CRNA KUŽINA j.d.o.o. za ugostiteljstvo i usluge, OIB 05546327477</izvorni_sadrzaj>
    <derivirana_varijabla naziv="DomainObject.Predmet.ProtustrankaFormatedOIB_1">  CRNA KUŽINA j.d.o.o. za ugostiteljstvo i usluge, OIB 05546327477</derivirana_varijabla>
  </DomainObject.Predmet.ProtustrankaFormatedOIB>
  <DomainObject.Predmet.ProtustrankaFormatedWithAdress>
    <izvorni_sadrzaj> CRNA KUŽINA j.d.o.o. za ugostiteljstvo i usluge, Miroslava Krleže 5/b, 23000 Zadar</izvorni_sadrzaj>
    <derivirana_varijabla naziv="DomainObject.Predmet.ProtustrankaFormatedWithAdress_1"> CRNA KUŽINA j.d.o.o. za ugostiteljstvo i usluge, Miroslava Krleže 5/b, 23000 Zadar</derivirana_varijabla>
  </DomainObject.Predmet.ProtustrankaFormatedWithAdress>
  <DomainObject.Predmet.ProtustrankaFormatedWithAdressOIB>
    <izvorni_sadrzaj> CRNA KUŽINA j.d.o.o. za ugostiteljstvo i usluge, OIB 05546327477, Miroslava Krleže 5/b, 23000 Zadar</izvorni_sadrzaj>
    <derivirana_varijabla naziv="DomainObject.Predmet.ProtustrankaFormatedWithAdressOIB_1"> CRNA KUŽINA j.d.o.o. za ugostiteljstvo i usluge, OIB 05546327477, Miroslava Krleže 5/b, 23000 Zadar</derivirana_varijabla>
  </DomainObject.Predmet.ProtustrankaFormatedWithAdressOIB>
  <DomainObject.Predmet.ProtustrankaWithAdress>
    <izvorni_sadrzaj>CRNA KUŽINA j.d.o.o. za ugostiteljstvo i usluge Miroslava Krleže 5/b, 23000 Zadar</izvorni_sadrzaj>
    <derivirana_varijabla naziv="DomainObject.Predmet.ProtustrankaWithAdress_1">CRNA KUŽINA j.d.o.o. za ugostiteljstvo i usluge Miroslava Krleže 5/b, 23000 Zadar</derivirana_varijabla>
  </DomainObject.Predmet.ProtustrankaWithAdress>
  <DomainObject.Predmet.ProtustrankaWithAdressOIB>
    <izvorni_sadrzaj>CRNA KUŽINA j.d.o.o. za ugostiteljstvo i usluge, OIB 05546327477, Miroslava Krleže 5/b, 23000 Zadar</izvorni_sadrzaj>
    <derivirana_varijabla naziv="DomainObject.Predmet.ProtustrankaWithAdressOIB_1">CRNA KUŽINA j.d.o.o. za ugostiteljstvo i usluge, OIB 05546327477, Miroslava Krleže 5/b, 23000 Zadar</derivirana_varijabla>
  </DomainObject.Predmet.ProtustrankaWithAdressOIB>
  <DomainObject.Predmet.ProtustrankaNazivFormated>
    <izvorni_sadrzaj>CRNA KUŽINA j.d.o.o. za ugostiteljstvo i usluge</izvorni_sadrzaj>
    <derivirana_varijabla naziv="DomainObject.Predmet.ProtustrankaNazivFormated_1">CRNA KUŽINA j.d.o.o. za ugostiteljstvo i usluge</derivirana_varijabla>
  </DomainObject.Predmet.ProtustrankaNazivFormated>
  <DomainObject.Predmet.ProtustrankaNazivFormatedOIB>
    <izvorni_sadrzaj>CRNA KUŽINA j.d.o.o. za ugostiteljstvo i usluge, OIB 05546327477</izvorni_sadrzaj>
    <derivirana_varijabla naziv="DomainObject.Predmet.ProtustrankaNazivFormatedOIB_1">CRNA KUŽINA j.d.o.o. za ugostiteljstvo i usluge, OIB 05546327477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143683.75</izvorni_sadrzaj>
    <derivirana_varijabla naziv="DomainObject.Predmet.TrenutnaVrijednost_1">143683.75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CRNA KUŽINA j.d.o.o. za ugostiteljstvo i usluge</item>
    </izvorni_sadrzaj>
    <derivirana_varijabla naziv="DomainObject.Predmet.ProtuStrankaListFormated_1">
      <item>CRNA KUŽINA j.d.o.o. za ugostiteljstvo i usluge</item>
    </derivirana_varijabla>
  </DomainObject.Predmet.ProtuStrankaListFormated>
  <DomainObject.Predmet.ProtuStrankaListFormatedOIB>
    <izvorni_sadrzaj>
      <item>CRNA KUŽINA j.d.o.o. za ugostiteljstvo i usluge, OIB 05546327477</item>
    </izvorni_sadrzaj>
    <derivirana_varijabla naziv="DomainObject.Predmet.ProtuStrankaListFormatedOIB_1">
      <item>CRNA KUŽINA j.d.o.o. za ugostiteljstvo i usluge, OIB 05546327477</item>
    </derivirana_varijabla>
  </DomainObject.Predmet.ProtuStrankaListFormatedOIB>
  <DomainObject.Predmet.ProtuStrankaListFormatedWithAdress>
    <izvorni_sadrzaj>
      <item>CRNA KUŽINA j.d.o.o. za ugostiteljstvo i usluge, Miroslava Krleže 5/b, 23000 Zadar</item>
    </izvorni_sadrzaj>
    <derivirana_varijabla naziv="DomainObject.Predmet.ProtuStrankaListFormatedWithAdress_1">
      <item>CRNA KUŽINA j.d.o.o. za ugostiteljstvo i usluge, Miroslava Krleže 5/b, 23000 Zadar</item>
    </derivirana_varijabla>
  </DomainObject.Predmet.ProtuStrankaListFormatedWithAdress>
  <DomainObject.Predmet.ProtuStrankaListFormatedWithAdressOIB>
    <izvorni_sadrzaj>
      <item>CRNA KUŽINA j.d.o.o. za ugostiteljstvo i usluge, OIB 05546327477, Miroslava Krleže 5/b, 23000 Zadar</item>
    </izvorni_sadrzaj>
    <derivirana_varijabla naziv="DomainObject.Predmet.ProtuStrankaListFormatedWithAdressOIB_1">
      <item>CRNA KUŽINA j.d.o.o. za ugostiteljstvo i usluge, OIB 05546327477, Miroslava Krleže 5/b, 23000 Zadar</item>
    </derivirana_varijabla>
  </DomainObject.Predmet.ProtuStrankaListFormatedWithAdressOIB>
  <DomainObject.Predmet.ProtuStrankaListNazivFormated>
    <izvorni_sadrzaj>
      <item>CRNA KUŽINA j.d.o.o. za ugostiteljstvo i usluge</item>
    </izvorni_sadrzaj>
    <derivirana_varijabla naziv="DomainObject.Predmet.ProtuStrankaListNazivFormated_1">
      <item>CRNA KUŽINA j.d.o.o. za ugostiteljstvo i usluge</item>
    </derivirana_varijabla>
  </DomainObject.Predmet.ProtuStrankaListNazivFormated>
  <DomainObject.Predmet.ProtuStrankaListNazivFormatedOIB>
    <izvorni_sadrzaj>
      <item>CRNA KUŽINA j.d.o.o. za ugostiteljstvo i usluge, OIB 05546327477</item>
    </izvorni_sadrzaj>
    <derivirana_varijabla naziv="DomainObject.Predmet.ProtuStrankaListNazivFormatedOIB_1">
      <item>CRNA KUŽINA j.d.o.o. za ugostiteljstvo i usluge, OIB 05546327477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CRNA KUŽINA j.d.o.o. za ugostiteljstvo i usluge</izvorni_sadrzaj>
    <derivirana_varijabla naziv="DomainObject.Predmet.ProtustrankaIDrugi_1">CRNA KUŽINA j.d.o.o. za ugostiteljstvo i usluge</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CRNA KUŽINA j.d.o.o. za ugostiteljstvo i usluge, OIB 05546327477, Miroslava Krleže 5/b, 23000 Zadar</izvorni_sadrzaj>
    <derivirana_varijabla naziv="DomainObject.Predmet.ProtustrankaIDrugiAdressOIB_1">CRNA KUŽINA j.d.o.o. za ugostiteljstvo i usluge, OIB 05546327477, Miroslava Krleže 5/b,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CRNA KUŽINA j.d.o.o. za ugostiteljstvo i usluge</item>
    </izvorni_sadrzaj>
    <derivirana_varijabla naziv="DomainObject.Predmet.SudioniciListNaziv_1">
      <item>Financijska agencija, Podružnica Zadar</item>
      <item>CRNA KUŽINA j.d.o.o. za ugostiteljstvo i usluge</item>
    </derivirana_varijabla>
  </DomainObject.Predmet.SudioniciListNaziv>
  <DomainObject.Predmet.SudioniciListAdressOIB>
    <izvorni_sadrzaj>
      <item>Financijska agencija, Podružnica Zadar, OIB 85821130368</item>
      <item>CRNA KUŽINA j.d.o.o. za ugostiteljstvo i usluge, OIB 05546327477, Miroslava Krleže 5/b,23000 Zadar</item>
    </izvorni_sadrzaj>
    <derivirana_varijabla naziv="DomainObject.Predmet.SudioniciListAdressOIB_1">
      <item>Financijska agencija, Podružnica Zadar, OIB 85821130368</item>
      <item>CRNA KUŽINA j.d.o.o. za ugostiteljstvo i usluge, OIB 05546327477, Miroslava Krleže 5/b,23000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05546327477</item>
    </izvorni_sadrzaj>
    <derivirana_varijabla naziv="DomainObject.Predmet.SudioniciListNazivOIB_1">
      <item>, OIB 85821130368</item>
      <item>, OIB 05546327477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listopada 2018.</izvorni_sadrzaj>
    <derivirana_varijabla naziv="DomainObject.Predmet.DatumZadnjeOdrzaneSudskeRadnje_1">12. listopada 2018.</derivirana_varijabla>
  </DomainObject.Predmet.DatumZadnjeOdrzaneSudskeRadnje>
  <DomainObject.PredzadnjaOdlukaIzPredmeta.DatumDonosenjaOdluke>
    <izvorni_sadrzaj>28. prosinca 2018.</izvorni_sadrzaj>
    <derivirana_varijabla naziv="DomainObject.PredzadnjaOdlukaIzPredmeta.DatumDonosenjaOdluke_1">28. prosinca 2018.</derivirana_varijabla>
  </DomainObject.PredzadnjaOdlukaIzPredmeta.DatumDonosenjaOdluke>
  <DomainObject.PredzadnjaOdlukaIzPredmeta.Oznaka>
    <izvorni_sadrzaj>St-297/2018-11</izvorni_sadrzaj>
    <derivirana_varijabla naziv="DomainObject.PredzadnjaOdlukaIzPredmeta.Oznaka_1">St-297/2018-11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C9504C-079C-4A0D-BE03-E0D7D4240B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901</properties:Words>
  <properties:Characters>4843</properties:Characters>
  <properties:Lines>104</properties:Lines>
  <properties:Paragraphs>28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2018-12-07T13:48:00Z</dcterms:created>
  <dc:creator>Ardena Bajlo</dc:creator>
  <cp:lastModifiedBy>Elena Glavan</cp:lastModifiedBy>
  <cp:lastPrinted>2018-12-28T12:31:00Z</cp:lastPrinted>
  <dcterms:modified xmlns:xsi="http://www.w3.org/2001/XMLSchema-instance" xsi:type="dcterms:W3CDTF">2018-12-28T12:37:00Z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(St-297-18 otvaranje i zaključenje - bez privremenog st. upr.docx)</vt:lpwstr>
  </prop:property>
  <prop:property name="CC_coloring" pid="4" fmtid="{D5CDD505-2E9C-101B-9397-08002B2CF9AE}">
    <vt:bool>false</vt:bool>
  </prop:property>
  <prop:property name="BrojStranica" pid="5" fmtid="{D5CDD505-2E9C-101B-9397-08002B2CF9AE}">
    <vt:i4>2</vt:i4>
  </prop:property>
</prop:Properties>
</file>